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77777777" w:rsidR="00661621" w:rsidRPr="008F4FA3" w:rsidRDefault="00661621" w:rsidP="0025263A">
      <w:pPr>
        <w:rPr>
          <w:szCs w:val="22"/>
        </w:rPr>
      </w:pPr>
    </w:p>
    <w:p w14:paraId="78EC592E" w14:textId="27D0962E" w:rsidR="000A56CD" w:rsidRPr="008F4FA3" w:rsidRDefault="00661621" w:rsidP="00661621">
      <w:pPr>
        <w:rPr>
          <w:szCs w:val="22"/>
        </w:rPr>
      </w:pPr>
      <w:r w:rsidRPr="008F4FA3">
        <w:rPr>
          <w:szCs w:val="22"/>
        </w:rPr>
        <w:t>Opgave 1.</w:t>
      </w:r>
      <w:r w:rsidR="005D5578" w:rsidRPr="008F4FA3">
        <w:rPr>
          <w:szCs w:val="22"/>
        </w:rPr>
        <w:t>11</w:t>
      </w:r>
    </w:p>
    <w:p w14:paraId="1E2630A0" w14:textId="0763359C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 xml:space="preserve">a </w:t>
      </w:r>
    </w:p>
    <w:p w14:paraId="040C493D" w14:textId="76DCC519" w:rsidR="005D5578" w:rsidRPr="008F4FA3" w:rsidRDefault="005D5578" w:rsidP="00661621">
      <w:pPr>
        <w:rPr>
          <w:szCs w:val="22"/>
        </w:rPr>
      </w:pPr>
    </w:p>
    <w:p w14:paraId="0E82590E" w14:textId="70AB6F63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1.12</w:t>
      </w:r>
    </w:p>
    <w:p w14:paraId="50FE6985" w14:textId="7A75964A" w:rsidR="005D5578" w:rsidRPr="008F4FA3" w:rsidRDefault="008F4FA3" w:rsidP="00661621">
      <w:pPr>
        <w:rPr>
          <w:szCs w:val="22"/>
        </w:rPr>
      </w:pPr>
      <w:r>
        <w:rPr>
          <w:szCs w:val="22"/>
        </w:rPr>
        <w:t>Met r</w:t>
      </w:r>
      <w:r w:rsidR="005D5578" w:rsidRPr="008F4FA3">
        <w:rPr>
          <w:szCs w:val="22"/>
        </w:rPr>
        <w:t xml:space="preserve">elatieve competentie wordt gedoeld op de plaats waar de rechter bevoegd is. </w:t>
      </w:r>
      <w:r w:rsidR="00D05AE7">
        <w:rPr>
          <w:szCs w:val="22"/>
        </w:rPr>
        <w:t>Met a</w:t>
      </w:r>
      <w:r w:rsidR="005D5578" w:rsidRPr="008F4FA3">
        <w:rPr>
          <w:szCs w:val="22"/>
        </w:rPr>
        <w:t xml:space="preserve">bsolute competentie wordt gedoeld </w:t>
      </w:r>
      <w:r w:rsidR="00D05AE7">
        <w:rPr>
          <w:szCs w:val="22"/>
        </w:rPr>
        <w:t xml:space="preserve">op </w:t>
      </w:r>
      <w:r w:rsidR="005D5578" w:rsidRPr="008F4FA3">
        <w:rPr>
          <w:szCs w:val="22"/>
        </w:rPr>
        <w:t>welke rechter bevoegd is (</w:t>
      </w:r>
      <w:r w:rsidR="00D05AE7">
        <w:rPr>
          <w:szCs w:val="22"/>
        </w:rPr>
        <w:t>kantonrechter, rechtbank, gerechtshof</w:t>
      </w:r>
      <w:r w:rsidR="005D5578" w:rsidRPr="008F4FA3">
        <w:rPr>
          <w:szCs w:val="22"/>
        </w:rPr>
        <w:t xml:space="preserve">). </w:t>
      </w:r>
    </w:p>
    <w:p w14:paraId="160EA7E9" w14:textId="77777777" w:rsidR="005D5578" w:rsidRPr="008F4FA3" w:rsidRDefault="005D5578" w:rsidP="00661621">
      <w:pPr>
        <w:rPr>
          <w:szCs w:val="22"/>
        </w:rPr>
      </w:pPr>
    </w:p>
    <w:p w14:paraId="72A3C84F" w14:textId="6F6B6F4B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1.13</w:t>
      </w:r>
    </w:p>
    <w:p w14:paraId="7BDD14DC" w14:textId="5D15EDC9" w:rsidR="005D5578" w:rsidRPr="008F4FA3" w:rsidRDefault="00D05AE7" w:rsidP="00661621">
      <w:pPr>
        <w:rPr>
          <w:szCs w:val="22"/>
        </w:rPr>
      </w:pPr>
      <w:r>
        <w:rPr>
          <w:szCs w:val="22"/>
        </w:rPr>
        <w:t>E</w:t>
      </w:r>
      <w:r w:rsidRPr="00D05AE7">
        <w:rPr>
          <w:szCs w:val="22"/>
        </w:rPr>
        <w:t>en kortgedingprocedure/</w:t>
      </w:r>
      <w:r w:rsidRPr="00D05AE7">
        <w:rPr>
          <w:szCs w:val="22"/>
        </w:rPr>
        <w:t>voorlopigevoorzieningenprocedure</w:t>
      </w:r>
      <w:r w:rsidRPr="00D05AE7">
        <w:rPr>
          <w:szCs w:val="22"/>
        </w:rPr>
        <w:t xml:space="preserve"> </w:t>
      </w:r>
      <w:r>
        <w:rPr>
          <w:szCs w:val="22"/>
        </w:rPr>
        <w:t xml:space="preserve">wordt </w:t>
      </w:r>
      <w:r w:rsidRPr="00D05AE7">
        <w:rPr>
          <w:szCs w:val="22"/>
        </w:rPr>
        <w:t>ingezet</w:t>
      </w:r>
      <w:r>
        <w:rPr>
          <w:szCs w:val="22"/>
        </w:rPr>
        <w:t xml:space="preserve"> in </w:t>
      </w:r>
      <w:r w:rsidR="005D5578" w:rsidRPr="008F4FA3">
        <w:rPr>
          <w:szCs w:val="22"/>
        </w:rPr>
        <w:t xml:space="preserve">het geval van een spoedeisend belang waarbij een uitspraak in de hoofdprocedure (bodem) te lang op zich </w:t>
      </w:r>
      <w:r>
        <w:rPr>
          <w:szCs w:val="22"/>
        </w:rPr>
        <w:t xml:space="preserve">zou laten </w:t>
      </w:r>
      <w:r w:rsidR="005D5578" w:rsidRPr="008F4FA3">
        <w:rPr>
          <w:szCs w:val="22"/>
        </w:rPr>
        <w:t xml:space="preserve">wachten. Het spoedeisend belang moet aangetoond worden. </w:t>
      </w:r>
      <w:r>
        <w:rPr>
          <w:szCs w:val="22"/>
        </w:rPr>
        <w:t xml:space="preserve">Een voorbeeld is </w:t>
      </w:r>
      <w:r w:rsidR="005D5578" w:rsidRPr="008F4FA3">
        <w:rPr>
          <w:szCs w:val="22"/>
        </w:rPr>
        <w:t xml:space="preserve">een vordering tot wedertewerkstelling en loondoorbetaling.    </w:t>
      </w:r>
    </w:p>
    <w:p w14:paraId="2B1703DC" w14:textId="17A1F148" w:rsidR="005D5578" w:rsidRPr="008F4FA3" w:rsidRDefault="005D5578" w:rsidP="00661621">
      <w:pPr>
        <w:rPr>
          <w:szCs w:val="22"/>
        </w:rPr>
      </w:pPr>
    </w:p>
    <w:p w14:paraId="3AB21C17" w14:textId="2EC9D8C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1.14</w:t>
      </w:r>
    </w:p>
    <w:p w14:paraId="108E2FF9" w14:textId="6157BA1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 xml:space="preserve">Semidwingend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>wettelijke bepalingen waarvan alleen schriftelijk mag/kan worden afgeweken</w:t>
      </w:r>
      <w:r w:rsidR="00D05AE7">
        <w:rPr>
          <w:szCs w:val="22"/>
        </w:rPr>
        <w:t>,</w:t>
      </w:r>
      <w:r w:rsidRPr="008F4FA3">
        <w:rPr>
          <w:szCs w:val="22"/>
        </w:rPr>
        <w:t xml:space="preserve"> bijv. in de a</w:t>
      </w:r>
      <w:r w:rsidR="00D05AE7">
        <w:rPr>
          <w:szCs w:val="22"/>
        </w:rPr>
        <w:t>rbeidsovereenkomst</w:t>
      </w:r>
      <w:r w:rsidRPr="008F4FA3">
        <w:rPr>
          <w:szCs w:val="22"/>
        </w:rPr>
        <w:t xml:space="preserve">. Driekwartdwingend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 xml:space="preserve">wettelijke bepalingen waarvan alleen bij cao mag/kan worden afgeweken. </w:t>
      </w:r>
    </w:p>
    <w:p w14:paraId="66623E4B" w14:textId="77777777" w:rsidR="005D5578" w:rsidRPr="008F4FA3" w:rsidRDefault="005D5578" w:rsidP="00661621">
      <w:pPr>
        <w:rPr>
          <w:szCs w:val="22"/>
        </w:rPr>
      </w:pP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6DFE" w14:textId="77777777" w:rsidR="00AD42DD" w:rsidRDefault="00AD42DD" w:rsidP="001E263E">
      <w:r>
        <w:separator/>
      </w:r>
    </w:p>
  </w:endnote>
  <w:endnote w:type="continuationSeparator" w:id="0">
    <w:p w14:paraId="286A9298" w14:textId="77777777" w:rsidR="00AD42DD" w:rsidRDefault="00AD42DD" w:rsidP="001E263E">
      <w:r>
        <w:continuationSeparator/>
      </w:r>
    </w:p>
  </w:endnote>
  <w:endnote w:type="continuationNotice" w:id="1">
    <w:p w14:paraId="177FDA15" w14:textId="77777777" w:rsidR="00AD42DD" w:rsidRDefault="00AD4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E1F5" w14:textId="77777777" w:rsidR="00AD42DD" w:rsidRDefault="00AD42DD" w:rsidP="001E263E">
      <w:r>
        <w:separator/>
      </w:r>
    </w:p>
  </w:footnote>
  <w:footnote w:type="continuationSeparator" w:id="0">
    <w:p w14:paraId="7A13A69B" w14:textId="77777777" w:rsidR="00AD42DD" w:rsidRDefault="00AD42DD" w:rsidP="001E263E">
      <w:r>
        <w:continuationSeparator/>
      </w:r>
    </w:p>
  </w:footnote>
  <w:footnote w:type="continuationNotice" w:id="1">
    <w:p w14:paraId="0EA426F6" w14:textId="77777777" w:rsidR="00AD42DD" w:rsidRDefault="00AD4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6973" w14:textId="7874CC88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VPS ASZ niveau 5,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967650">
      <w:rPr>
        <w:rFonts w:ascii="Times New Roman" w:hAnsi="Times New Roman"/>
        <w:b/>
        <w:bCs/>
        <w:i/>
        <w:sz w:val="22"/>
        <w:szCs w:val="22"/>
      </w:rPr>
      <w:t>5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967650">
      <w:rPr>
        <w:rFonts w:ascii="Times New Roman" w:hAnsi="Times New Roman"/>
        <w:b/>
        <w:bCs/>
        <w:i/>
        <w:sz w:val="22"/>
        <w:szCs w:val="22"/>
      </w:rPr>
      <w:t>6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3092">
    <w:abstractNumId w:val="17"/>
  </w:num>
  <w:num w:numId="2" w16cid:durableId="1472407938">
    <w:abstractNumId w:val="27"/>
  </w:num>
  <w:num w:numId="3" w16cid:durableId="1292980545">
    <w:abstractNumId w:val="29"/>
  </w:num>
  <w:num w:numId="4" w16cid:durableId="193353539">
    <w:abstractNumId w:val="36"/>
  </w:num>
  <w:num w:numId="5" w16cid:durableId="851334172">
    <w:abstractNumId w:val="18"/>
  </w:num>
  <w:num w:numId="6" w16cid:durableId="1336179423">
    <w:abstractNumId w:val="38"/>
  </w:num>
  <w:num w:numId="7" w16cid:durableId="1257249488">
    <w:abstractNumId w:val="1"/>
  </w:num>
  <w:num w:numId="8" w16cid:durableId="755859411">
    <w:abstractNumId w:val="25"/>
  </w:num>
  <w:num w:numId="9" w16cid:durableId="1042174582">
    <w:abstractNumId w:val="34"/>
  </w:num>
  <w:num w:numId="10" w16cid:durableId="1775202270">
    <w:abstractNumId w:val="45"/>
  </w:num>
  <w:num w:numId="11" w16cid:durableId="2048986463">
    <w:abstractNumId w:val="15"/>
  </w:num>
  <w:num w:numId="12" w16cid:durableId="642924261">
    <w:abstractNumId w:val="16"/>
  </w:num>
  <w:num w:numId="13" w16cid:durableId="1751341708">
    <w:abstractNumId w:val="44"/>
  </w:num>
  <w:num w:numId="14" w16cid:durableId="1823693464">
    <w:abstractNumId w:val="31"/>
  </w:num>
  <w:num w:numId="15" w16cid:durableId="37164446">
    <w:abstractNumId w:val="48"/>
  </w:num>
  <w:num w:numId="16" w16cid:durableId="937636677">
    <w:abstractNumId w:val="32"/>
  </w:num>
  <w:num w:numId="17" w16cid:durableId="244847870">
    <w:abstractNumId w:val="43"/>
  </w:num>
  <w:num w:numId="18" w16cid:durableId="1330214915">
    <w:abstractNumId w:val="19"/>
  </w:num>
  <w:num w:numId="19" w16cid:durableId="1114323637">
    <w:abstractNumId w:val="13"/>
  </w:num>
  <w:num w:numId="20" w16cid:durableId="753938341">
    <w:abstractNumId w:val="40"/>
  </w:num>
  <w:num w:numId="21" w16cid:durableId="361248097">
    <w:abstractNumId w:val="6"/>
  </w:num>
  <w:num w:numId="22" w16cid:durableId="2115710533">
    <w:abstractNumId w:val="20"/>
  </w:num>
  <w:num w:numId="23" w16cid:durableId="1391031804">
    <w:abstractNumId w:val="35"/>
  </w:num>
  <w:num w:numId="24" w16cid:durableId="575093154">
    <w:abstractNumId w:val="24"/>
  </w:num>
  <w:num w:numId="25" w16cid:durableId="892082490">
    <w:abstractNumId w:val="8"/>
  </w:num>
  <w:num w:numId="26" w16cid:durableId="1126852564">
    <w:abstractNumId w:val="23"/>
  </w:num>
  <w:num w:numId="27" w16cid:durableId="886064313">
    <w:abstractNumId w:val="33"/>
  </w:num>
  <w:num w:numId="28" w16cid:durableId="1234046897">
    <w:abstractNumId w:val="28"/>
  </w:num>
  <w:num w:numId="29" w16cid:durableId="713239397">
    <w:abstractNumId w:val="39"/>
  </w:num>
  <w:num w:numId="30" w16cid:durableId="347872693">
    <w:abstractNumId w:val="9"/>
  </w:num>
  <w:num w:numId="31" w16cid:durableId="1737052646">
    <w:abstractNumId w:val="0"/>
  </w:num>
  <w:num w:numId="32" w16cid:durableId="1166632620">
    <w:abstractNumId w:val="7"/>
  </w:num>
  <w:num w:numId="33" w16cid:durableId="1973974872">
    <w:abstractNumId w:val="2"/>
  </w:num>
  <w:num w:numId="34" w16cid:durableId="695427892">
    <w:abstractNumId w:val="14"/>
  </w:num>
  <w:num w:numId="35" w16cid:durableId="788471245">
    <w:abstractNumId w:val="37"/>
  </w:num>
  <w:num w:numId="36" w16cid:durableId="1160124129">
    <w:abstractNumId w:val="10"/>
  </w:num>
  <w:num w:numId="37" w16cid:durableId="705832906">
    <w:abstractNumId w:val="46"/>
  </w:num>
  <w:num w:numId="38" w16cid:durableId="1163815970">
    <w:abstractNumId w:val="30"/>
  </w:num>
  <w:num w:numId="39" w16cid:durableId="1369181912">
    <w:abstractNumId w:val="12"/>
  </w:num>
  <w:num w:numId="40" w16cid:durableId="1291395242">
    <w:abstractNumId w:val="41"/>
  </w:num>
  <w:num w:numId="41" w16cid:durableId="398601747">
    <w:abstractNumId w:val="47"/>
  </w:num>
  <w:num w:numId="42" w16cid:durableId="924337490">
    <w:abstractNumId w:val="11"/>
  </w:num>
  <w:num w:numId="43" w16cid:durableId="1316109432">
    <w:abstractNumId w:val="21"/>
  </w:num>
  <w:num w:numId="44" w16cid:durableId="436751177">
    <w:abstractNumId w:val="26"/>
  </w:num>
  <w:num w:numId="45" w16cid:durableId="1327246309">
    <w:abstractNumId w:val="3"/>
  </w:num>
  <w:num w:numId="46" w16cid:durableId="591015365">
    <w:abstractNumId w:val="22"/>
  </w:num>
  <w:num w:numId="47" w16cid:durableId="444693266">
    <w:abstractNumId w:val="5"/>
  </w:num>
  <w:num w:numId="48" w16cid:durableId="93327435">
    <w:abstractNumId w:val="42"/>
  </w:num>
  <w:num w:numId="49" w16cid:durableId="1345084875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272A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67D3A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03C6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8724E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20449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B68F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66095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1769"/>
    <w:rsid w:val="00953339"/>
    <w:rsid w:val="009533B3"/>
    <w:rsid w:val="0095719D"/>
    <w:rsid w:val="00967650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5F20"/>
    <w:rsid w:val="00AC6662"/>
    <w:rsid w:val="00AD42DD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77376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622A"/>
    <w:rsid w:val="00E779AD"/>
    <w:rsid w:val="00E90D1A"/>
    <w:rsid w:val="00EA4A05"/>
    <w:rsid w:val="00EB79D3"/>
    <w:rsid w:val="00EC6F8F"/>
    <w:rsid w:val="00ED43C2"/>
    <w:rsid w:val="00ED760B"/>
    <w:rsid w:val="00EE13DA"/>
    <w:rsid w:val="00EE3961"/>
    <w:rsid w:val="00EE412D"/>
    <w:rsid w:val="00EF0849"/>
    <w:rsid w:val="00F06B8E"/>
    <w:rsid w:val="00F06E53"/>
    <w:rsid w:val="00F12CE2"/>
    <w:rsid w:val="00F22E25"/>
    <w:rsid w:val="00F23BC8"/>
    <w:rsid w:val="00F26282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08E1-4E0D-47CB-ADAE-C4BC35DE74C2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492FB738-9A1B-40BB-A2F2-62D14B98B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0944-EA71-4506-BAF2-052C0B9F346B}"/>
</file>

<file path=customXml/itemProps4.xml><?xml version="1.0" encoding="utf-8"?>
<ds:datastoreItem xmlns:ds="http://schemas.openxmlformats.org/officeDocument/2006/customXml" ds:itemID="{AF550F8D-F15F-4668-9F34-0A63840A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 koppenhagen</cp:lastModifiedBy>
  <cp:revision>2</cp:revision>
  <dcterms:created xsi:type="dcterms:W3CDTF">2024-06-07T08:41:00Z</dcterms:created>
  <dcterms:modified xsi:type="dcterms:W3CDTF">2025-06-03T10:16:00Z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3050600</vt:r8>
  </property>
</Properties>
</file>