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1574" w14:textId="77777777" w:rsidR="00B22CAE" w:rsidRDefault="008A477C">
      <w:pPr>
        <w:pStyle w:val="Tekstzonderopmaak"/>
        <w:ind w:left="567" w:hanging="567"/>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ab/>
        <w:t>De salarisadministratie</w:t>
      </w:r>
    </w:p>
    <w:p w14:paraId="40C7F75B" w14:textId="77777777" w:rsidR="00B22CAE" w:rsidRDefault="00B22CAE">
      <w:pPr>
        <w:pStyle w:val="Tekstzonderopmaak"/>
        <w:ind w:left="567" w:hanging="567"/>
        <w:rPr>
          <w:rFonts w:ascii="Times New Roman" w:hAnsi="Times New Roman"/>
          <w:sz w:val="22"/>
          <w:szCs w:val="22"/>
        </w:rPr>
      </w:pPr>
    </w:p>
    <w:p w14:paraId="52692D6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w:t>
      </w:r>
    </w:p>
    <w:p w14:paraId="27FFD65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Drie verplichtingen:</w:t>
      </w:r>
    </w:p>
    <w:p w14:paraId="1CCE55C5" w14:textId="086A76EF" w:rsidR="00B22CAE" w:rsidRDefault="00262271">
      <w:pPr>
        <w:pStyle w:val="Tekstzonderopmaak"/>
        <w:numPr>
          <w:ilvl w:val="0"/>
          <w:numId w:val="46"/>
        </w:numPr>
        <w:ind w:left="1134" w:hanging="567"/>
        <w:rPr>
          <w:rFonts w:ascii="Times New Roman" w:hAnsi="Times New Roman"/>
          <w:sz w:val="22"/>
          <w:szCs w:val="22"/>
        </w:rPr>
      </w:pPr>
      <w:r>
        <w:rPr>
          <w:rFonts w:ascii="Times New Roman" w:hAnsi="Times New Roman"/>
          <w:sz w:val="22"/>
          <w:szCs w:val="22"/>
        </w:rPr>
        <w:t>D</w:t>
      </w:r>
      <w:r w:rsidR="008A477C">
        <w:rPr>
          <w:rFonts w:ascii="Times New Roman" w:hAnsi="Times New Roman"/>
          <w:sz w:val="22"/>
          <w:szCs w:val="22"/>
        </w:rPr>
        <w:t>e werknemer moet de gegevens voor de loonheffingen inleveren</w:t>
      </w:r>
      <w:r>
        <w:rPr>
          <w:rFonts w:ascii="Times New Roman" w:hAnsi="Times New Roman"/>
          <w:sz w:val="22"/>
          <w:szCs w:val="22"/>
        </w:rPr>
        <w:t>.</w:t>
      </w:r>
    </w:p>
    <w:p w14:paraId="32BD26B5" w14:textId="148E42EC" w:rsidR="00B22CAE" w:rsidRDefault="00262271">
      <w:pPr>
        <w:pStyle w:val="Tekstzonderopmaak"/>
        <w:numPr>
          <w:ilvl w:val="0"/>
          <w:numId w:val="2"/>
        </w:numPr>
        <w:ind w:left="1134" w:hanging="567"/>
        <w:rPr>
          <w:rFonts w:ascii="Times New Roman" w:hAnsi="Times New Roman"/>
          <w:sz w:val="22"/>
          <w:szCs w:val="22"/>
        </w:rPr>
      </w:pPr>
      <w:r>
        <w:rPr>
          <w:rFonts w:ascii="Times New Roman" w:hAnsi="Times New Roman"/>
          <w:sz w:val="22"/>
          <w:szCs w:val="22"/>
        </w:rPr>
        <w:t>D</w:t>
      </w:r>
      <w:r w:rsidR="008A477C">
        <w:rPr>
          <w:rFonts w:ascii="Times New Roman" w:hAnsi="Times New Roman"/>
          <w:sz w:val="22"/>
          <w:szCs w:val="22"/>
        </w:rPr>
        <w:t>e werkgever moet de identiteit van de werknemer vaststellen en een kopie</w:t>
      </w:r>
      <w:r w:rsidR="002426CE">
        <w:rPr>
          <w:rFonts w:ascii="Times New Roman" w:hAnsi="Times New Roman"/>
          <w:sz w:val="22"/>
          <w:szCs w:val="22"/>
        </w:rPr>
        <w:t xml:space="preserve"> van een geldig </w:t>
      </w:r>
      <w:r w:rsidR="008A477C">
        <w:rPr>
          <w:rFonts w:ascii="Times New Roman" w:hAnsi="Times New Roman"/>
          <w:sz w:val="22"/>
          <w:szCs w:val="22"/>
        </w:rPr>
        <w:t>identiteitsbewijs</w:t>
      </w:r>
      <w:r w:rsidR="003E0DC5">
        <w:rPr>
          <w:rFonts w:ascii="Times New Roman" w:hAnsi="Times New Roman"/>
          <w:sz w:val="22"/>
          <w:szCs w:val="22"/>
        </w:rPr>
        <w:t xml:space="preserve"> maken en</w:t>
      </w:r>
      <w:r w:rsidR="008A477C">
        <w:rPr>
          <w:rFonts w:ascii="Times New Roman" w:hAnsi="Times New Roman"/>
          <w:sz w:val="22"/>
          <w:szCs w:val="22"/>
        </w:rPr>
        <w:t xml:space="preserve"> bij de loonadministratie bewaren</w:t>
      </w:r>
      <w:r>
        <w:rPr>
          <w:rFonts w:ascii="Times New Roman" w:hAnsi="Times New Roman"/>
          <w:sz w:val="22"/>
          <w:szCs w:val="22"/>
        </w:rPr>
        <w:t>.</w:t>
      </w:r>
    </w:p>
    <w:p w14:paraId="1D82B3D0" w14:textId="30AA0CB6" w:rsidR="00B22CAE" w:rsidRDefault="00262271">
      <w:pPr>
        <w:pStyle w:val="Tekstzonderopmaak"/>
        <w:numPr>
          <w:ilvl w:val="0"/>
          <w:numId w:val="2"/>
        </w:numPr>
        <w:ind w:left="1134" w:hanging="567"/>
        <w:rPr>
          <w:rFonts w:ascii="Times New Roman" w:hAnsi="Times New Roman"/>
          <w:sz w:val="22"/>
          <w:szCs w:val="22"/>
        </w:rPr>
      </w:pPr>
      <w:r>
        <w:rPr>
          <w:rFonts w:ascii="Times New Roman" w:hAnsi="Times New Roman"/>
          <w:sz w:val="22"/>
          <w:szCs w:val="22"/>
        </w:rPr>
        <w:t>V</w:t>
      </w:r>
      <w:r w:rsidR="008A477C">
        <w:rPr>
          <w:rFonts w:ascii="Times New Roman" w:hAnsi="Times New Roman"/>
          <w:sz w:val="22"/>
          <w:szCs w:val="22"/>
        </w:rPr>
        <w:t>oor de nieuwe werknemer moet een loonstaat worden aangelegd.</w:t>
      </w:r>
    </w:p>
    <w:p w14:paraId="3A390609" w14:textId="5A211C65" w:rsidR="00B22CAE" w:rsidRDefault="008A477C">
      <w:pPr>
        <w:pStyle w:val="Tekstzonderopmaak"/>
        <w:ind w:left="567" w:hanging="567"/>
      </w:pPr>
      <w:r>
        <w:rPr>
          <w:rFonts w:ascii="Times New Roman" w:hAnsi="Times New Roman"/>
          <w:sz w:val="22"/>
          <w:szCs w:val="22"/>
        </w:rPr>
        <w:t>2.</w:t>
      </w:r>
      <w:r>
        <w:rPr>
          <w:rFonts w:ascii="Times New Roman" w:hAnsi="Times New Roman"/>
          <w:sz w:val="22"/>
          <w:szCs w:val="22"/>
        </w:rPr>
        <w:tab/>
        <w:t>Elke werknemer moet zich op de werkplek kunnen legitimeren.</w:t>
      </w:r>
    </w:p>
    <w:p w14:paraId="38A94815" w14:textId="434B3C03" w:rsidR="00B22CAE" w:rsidRDefault="008A477C">
      <w:pPr>
        <w:pStyle w:val="Tekstzonderopmaak"/>
        <w:ind w:left="567" w:hanging="567"/>
      </w:pPr>
      <w:r>
        <w:rPr>
          <w:rFonts w:ascii="Times New Roman" w:hAnsi="Times New Roman"/>
          <w:sz w:val="22"/>
          <w:szCs w:val="22"/>
        </w:rPr>
        <w:t>3.</w:t>
      </w:r>
      <w:r>
        <w:rPr>
          <w:rFonts w:ascii="Times New Roman" w:hAnsi="Times New Roman"/>
          <w:sz w:val="22"/>
          <w:szCs w:val="22"/>
        </w:rPr>
        <w:tab/>
        <w:t>Voor de eerste werkdag van de werknemer. Als de werknemer het werk aanvangt op de dag waarop hij is aangenomen, mag de eerstedagsmelding bij wijze van uitzondering op de dag zelf, maar voor aanvang van het werk worden gedaan.</w:t>
      </w:r>
    </w:p>
    <w:p w14:paraId="513F2C0A" w14:textId="384A1974" w:rsidR="00B22CAE" w:rsidRDefault="008A477C">
      <w:pPr>
        <w:pStyle w:val="Tekstzonderopmaak"/>
        <w:ind w:left="567" w:hanging="567"/>
      </w:pPr>
      <w:r>
        <w:rPr>
          <w:rFonts w:ascii="Times New Roman" w:hAnsi="Times New Roman"/>
          <w:sz w:val="22"/>
          <w:szCs w:val="22"/>
        </w:rPr>
        <w:t>4.</w:t>
      </w:r>
      <w:r>
        <w:rPr>
          <w:rFonts w:ascii="Times New Roman" w:hAnsi="Times New Roman"/>
          <w:sz w:val="22"/>
          <w:szCs w:val="22"/>
        </w:rPr>
        <w:tab/>
        <w:t>Minimale gegevens op een jaaropgaaf:</w:t>
      </w:r>
    </w:p>
    <w:p w14:paraId="7F895060" w14:textId="77777777" w:rsidR="00B22CAE" w:rsidRDefault="008A477C">
      <w:pPr>
        <w:pStyle w:val="Lijstalinea"/>
        <w:numPr>
          <w:ilvl w:val="0"/>
          <w:numId w:val="47"/>
        </w:numPr>
        <w:ind w:left="1134" w:hanging="567"/>
        <w:rPr>
          <w:rFonts w:eastAsia="ArialMT-Identity-H"/>
          <w:szCs w:val="22"/>
        </w:rPr>
      </w:pPr>
      <w:r>
        <w:rPr>
          <w:rFonts w:eastAsia="ArialMT-Identity-H"/>
          <w:szCs w:val="22"/>
        </w:rPr>
        <w:t>naam van de werknemer</w:t>
      </w:r>
    </w:p>
    <w:p w14:paraId="51DD5D6C" w14:textId="77777777" w:rsidR="00B22CAE" w:rsidRDefault="008A477C">
      <w:pPr>
        <w:pStyle w:val="Lijstalinea"/>
        <w:numPr>
          <w:ilvl w:val="0"/>
          <w:numId w:val="4"/>
        </w:numPr>
        <w:ind w:left="1134" w:hanging="567"/>
        <w:rPr>
          <w:rFonts w:eastAsia="ArialMT-Identity-H"/>
          <w:szCs w:val="22"/>
        </w:rPr>
      </w:pPr>
      <w:r>
        <w:rPr>
          <w:rFonts w:eastAsia="ArialMT-Identity-H"/>
          <w:szCs w:val="22"/>
        </w:rPr>
        <w:t>naam van de werkgever</w:t>
      </w:r>
    </w:p>
    <w:p w14:paraId="3455DD77" w14:textId="77777777" w:rsidR="00B22CAE" w:rsidRDefault="008A477C">
      <w:pPr>
        <w:pStyle w:val="Lijstalinea"/>
        <w:numPr>
          <w:ilvl w:val="0"/>
          <w:numId w:val="4"/>
        </w:numPr>
        <w:ind w:left="1134" w:hanging="567"/>
        <w:rPr>
          <w:rFonts w:eastAsia="ArialMT-Identity-H"/>
          <w:szCs w:val="22"/>
        </w:rPr>
      </w:pPr>
      <w:r>
        <w:rPr>
          <w:rFonts w:eastAsia="ArialMT-Identity-H"/>
          <w:szCs w:val="22"/>
        </w:rPr>
        <w:t>het loon voor de loonbelasting/volksverzekeringen dat de werknemer heeft gekregen (kolom 14 van de loonstaat)</w:t>
      </w:r>
    </w:p>
    <w:p w14:paraId="5D1DE0EA" w14:textId="77777777" w:rsidR="00B22CAE" w:rsidRDefault="008A477C">
      <w:pPr>
        <w:pStyle w:val="Lijstalinea"/>
        <w:numPr>
          <w:ilvl w:val="0"/>
          <w:numId w:val="4"/>
        </w:numPr>
        <w:ind w:left="1134" w:hanging="567"/>
        <w:rPr>
          <w:rFonts w:eastAsia="ArialMT-Identity-H"/>
          <w:szCs w:val="22"/>
        </w:rPr>
      </w:pPr>
      <w:r>
        <w:rPr>
          <w:rFonts w:eastAsia="ArialMT-Identity-H"/>
          <w:szCs w:val="22"/>
        </w:rPr>
        <w:t>de loonbelasting/premie volksverzekeringen die is ingehouden (kolom 15 van de loonstaat)</w:t>
      </w:r>
    </w:p>
    <w:p w14:paraId="5E4A642C" w14:textId="77777777" w:rsidR="00B22CAE" w:rsidRDefault="008A477C">
      <w:pPr>
        <w:pStyle w:val="Lijstalinea"/>
        <w:numPr>
          <w:ilvl w:val="0"/>
          <w:numId w:val="4"/>
        </w:numPr>
        <w:ind w:left="1134" w:hanging="567"/>
        <w:rPr>
          <w:rFonts w:eastAsia="ArialMT-Identity-H"/>
          <w:szCs w:val="22"/>
        </w:rPr>
      </w:pPr>
      <w:r>
        <w:rPr>
          <w:rFonts w:eastAsia="ArialMT-Identity-H"/>
          <w:szCs w:val="22"/>
        </w:rPr>
        <w:t>het totaalbedrag van de arbeidskorting die is verrekend (kolom 18 van de loonstaat)</w:t>
      </w:r>
    </w:p>
    <w:p w14:paraId="66F1CCCA" w14:textId="77777777" w:rsidR="00B22CAE" w:rsidRDefault="008A477C">
      <w:pPr>
        <w:pStyle w:val="Lijstalinea"/>
        <w:numPr>
          <w:ilvl w:val="0"/>
          <w:numId w:val="4"/>
        </w:numPr>
        <w:ind w:left="1134" w:hanging="567"/>
        <w:rPr>
          <w:rFonts w:eastAsia="ArialMT-Identity-H"/>
          <w:szCs w:val="22"/>
        </w:rPr>
      </w:pPr>
      <w:r>
        <w:rPr>
          <w:rFonts w:eastAsia="ArialMT-Identity-H"/>
          <w:szCs w:val="22"/>
        </w:rPr>
        <w:t>het BSN van de werknemer</w:t>
      </w:r>
    </w:p>
    <w:p w14:paraId="469CF25A" w14:textId="2A960D0E" w:rsidR="00B22CAE" w:rsidRPr="00704C97" w:rsidRDefault="008A477C" w:rsidP="00704C97">
      <w:pPr>
        <w:pStyle w:val="Lijstalinea"/>
        <w:numPr>
          <w:ilvl w:val="0"/>
          <w:numId w:val="4"/>
        </w:numPr>
        <w:ind w:left="1134" w:hanging="567"/>
        <w:rPr>
          <w:rFonts w:eastAsia="ArialMT-Identity-H"/>
          <w:szCs w:val="22"/>
        </w:rPr>
      </w:pPr>
      <w:r w:rsidRPr="00704C97">
        <w:rPr>
          <w:rFonts w:eastAsia="ArialMT-Identity-H"/>
          <w:szCs w:val="22"/>
        </w:rPr>
        <w:t>de bijdrage Zvw die is ingehouden op het nettoloon van de werknemer (kolom 16 van de loonstaat)</w:t>
      </w:r>
    </w:p>
    <w:p w14:paraId="0E0A3B84" w14:textId="77777777" w:rsidR="00B22CAE" w:rsidRDefault="008A477C">
      <w:pPr>
        <w:pStyle w:val="Lijstalinea"/>
        <w:numPr>
          <w:ilvl w:val="0"/>
          <w:numId w:val="4"/>
        </w:numPr>
        <w:ind w:left="1134" w:hanging="567"/>
        <w:rPr>
          <w:rFonts w:eastAsia="ArialMT-Identity-H"/>
          <w:szCs w:val="22"/>
        </w:rPr>
      </w:pPr>
      <w:r>
        <w:rPr>
          <w:rFonts w:eastAsia="ArialMT-Identity-H"/>
          <w:szCs w:val="22"/>
        </w:rPr>
        <w:t>de werkgeversheffing Zvw</w:t>
      </w:r>
    </w:p>
    <w:p w14:paraId="399A021B" w14:textId="77777777" w:rsidR="00B22CAE" w:rsidRDefault="008A477C">
      <w:pPr>
        <w:pStyle w:val="Lijstalinea"/>
        <w:numPr>
          <w:ilvl w:val="0"/>
          <w:numId w:val="4"/>
        </w:numPr>
        <w:ind w:left="1134" w:hanging="567"/>
        <w:rPr>
          <w:rFonts w:eastAsia="ArialMT-Identity-H"/>
          <w:szCs w:val="22"/>
        </w:rPr>
      </w:pPr>
      <w:r>
        <w:rPr>
          <w:rFonts w:eastAsia="ArialMT-Identity-H"/>
          <w:szCs w:val="22"/>
        </w:rPr>
        <w:t>het totaal van de premies werknemersverzekeringen</w:t>
      </w:r>
    </w:p>
    <w:p w14:paraId="644FA6C4" w14:textId="0DBF533B" w:rsidR="00B22CAE" w:rsidRDefault="008A477C">
      <w:pPr>
        <w:pStyle w:val="Tekstzonderopmaak"/>
        <w:ind w:left="567" w:hanging="567"/>
      </w:pPr>
      <w:r>
        <w:rPr>
          <w:rFonts w:ascii="Times New Roman" w:hAnsi="Times New Roman"/>
          <w:sz w:val="22"/>
          <w:szCs w:val="22"/>
        </w:rPr>
        <w:t>5.</w:t>
      </w:r>
      <w:r>
        <w:rPr>
          <w:rFonts w:ascii="Times New Roman" w:hAnsi="Times New Roman"/>
          <w:sz w:val="22"/>
          <w:szCs w:val="22"/>
        </w:rPr>
        <w:tab/>
        <w:t>De werknemersgegevens bij de loonaangifte:</w:t>
      </w:r>
    </w:p>
    <w:p w14:paraId="5EBD88B0" w14:textId="7FE8BAF9" w:rsidR="00B22CAE" w:rsidRDefault="008A477C">
      <w:pPr>
        <w:pStyle w:val="Tekstzonderopmaak"/>
        <w:numPr>
          <w:ilvl w:val="0"/>
          <w:numId w:val="48"/>
        </w:numPr>
        <w:ind w:left="1134" w:hanging="567"/>
        <w:rPr>
          <w:rFonts w:ascii="Times New Roman" w:hAnsi="Times New Roman"/>
          <w:sz w:val="22"/>
          <w:szCs w:val="22"/>
        </w:rPr>
      </w:pPr>
      <w:r>
        <w:rPr>
          <w:rFonts w:ascii="Times New Roman" w:hAnsi="Times New Roman"/>
          <w:sz w:val="22"/>
          <w:szCs w:val="22"/>
        </w:rPr>
        <w:t>persoonsgegevens;</w:t>
      </w:r>
    </w:p>
    <w:p w14:paraId="2831BFD3" w14:textId="77777777" w:rsidR="00B22CAE" w:rsidRDefault="008A477C">
      <w:pPr>
        <w:pStyle w:val="Tekstzonderopmaak"/>
        <w:numPr>
          <w:ilvl w:val="0"/>
          <w:numId w:val="8"/>
        </w:numPr>
        <w:ind w:left="1134" w:hanging="567"/>
        <w:rPr>
          <w:rFonts w:ascii="Times New Roman" w:hAnsi="Times New Roman"/>
          <w:sz w:val="22"/>
          <w:szCs w:val="22"/>
        </w:rPr>
      </w:pPr>
      <w:r>
        <w:rPr>
          <w:rFonts w:ascii="Times New Roman" w:hAnsi="Times New Roman"/>
          <w:sz w:val="22"/>
          <w:szCs w:val="22"/>
        </w:rPr>
        <w:t>loongegevens;</w:t>
      </w:r>
    </w:p>
    <w:p w14:paraId="1798CD1C" w14:textId="77777777" w:rsidR="00B22CAE" w:rsidRDefault="008A477C">
      <w:pPr>
        <w:pStyle w:val="Tekstzonderopmaak"/>
        <w:numPr>
          <w:ilvl w:val="0"/>
          <w:numId w:val="8"/>
        </w:numPr>
        <w:ind w:left="1134" w:hanging="567"/>
        <w:rPr>
          <w:rFonts w:ascii="Times New Roman" w:hAnsi="Times New Roman"/>
          <w:sz w:val="22"/>
          <w:szCs w:val="22"/>
        </w:rPr>
      </w:pPr>
      <w:r>
        <w:rPr>
          <w:rFonts w:ascii="Times New Roman" w:hAnsi="Times New Roman"/>
          <w:sz w:val="22"/>
          <w:szCs w:val="22"/>
        </w:rPr>
        <w:t>in te houden bedragen.</w:t>
      </w:r>
    </w:p>
    <w:p w14:paraId="5C015B46" w14:textId="1E59D9AC" w:rsidR="00B22CAE" w:rsidRDefault="008A477C">
      <w:pPr>
        <w:pStyle w:val="Tekstzonderopmaak"/>
        <w:ind w:left="567" w:hanging="567"/>
      </w:pPr>
      <w:r>
        <w:rPr>
          <w:rFonts w:ascii="Times New Roman" w:hAnsi="Times New Roman"/>
          <w:sz w:val="22"/>
          <w:szCs w:val="22"/>
        </w:rPr>
        <w:t>6.</w:t>
      </w:r>
      <w:r>
        <w:rPr>
          <w:rFonts w:ascii="Times New Roman" w:hAnsi="Times New Roman"/>
          <w:sz w:val="22"/>
          <w:szCs w:val="22"/>
        </w:rPr>
        <w:tab/>
        <w:t>Drie uitzonderingsgroepen waarin de loonaangifte slechts eenmaal per jaar plaatsvindt:</w:t>
      </w:r>
    </w:p>
    <w:p w14:paraId="3B177DCC" w14:textId="77777777" w:rsidR="00B22CAE" w:rsidRDefault="008A477C">
      <w:pPr>
        <w:pStyle w:val="Tekstzonderopmaak"/>
        <w:numPr>
          <w:ilvl w:val="0"/>
          <w:numId w:val="49"/>
        </w:numPr>
        <w:ind w:left="1134" w:hanging="567"/>
        <w:rPr>
          <w:rFonts w:ascii="Times New Roman" w:hAnsi="Times New Roman"/>
          <w:sz w:val="22"/>
          <w:szCs w:val="22"/>
        </w:rPr>
      </w:pPr>
      <w:r>
        <w:rPr>
          <w:rFonts w:ascii="Times New Roman" w:hAnsi="Times New Roman"/>
          <w:sz w:val="22"/>
          <w:szCs w:val="22"/>
        </w:rPr>
        <w:t>personeel aan huis;</w:t>
      </w:r>
    </w:p>
    <w:p w14:paraId="0F41CE22" w14:textId="77777777" w:rsidR="00B22CAE" w:rsidRDefault="008A477C">
      <w:pPr>
        <w:pStyle w:val="Tekstzonderopmaak"/>
        <w:numPr>
          <w:ilvl w:val="0"/>
          <w:numId w:val="11"/>
        </w:numPr>
        <w:ind w:left="1134" w:hanging="567"/>
        <w:rPr>
          <w:rFonts w:ascii="Times New Roman" w:hAnsi="Times New Roman"/>
          <w:sz w:val="22"/>
          <w:szCs w:val="22"/>
        </w:rPr>
      </w:pPr>
      <w:r>
        <w:rPr>
          <w:rFonts w:ascii="Times New Roman" w:hAnsi="Times New Roman"/>
          <w:sz w:val="22"/>
          <w:szCs w:val="22"/>
        </w:rPr>
        <w:t>meewerkende kinderen;</w:t>
      </w:r>
    </w:p>
    <w:p w14:paraId="6A8DABB7" w14:textId="77777777" w:rsidR="00B22CAE" w:rsidRDefault="008A477C">
      <w:pPr>
        <w:pStyle w:val="Tekstzonderopmaak"/>
        <w:numPr>
          <w:ilvl w:val="0"/>
          <w:numId w:val="11"/>
        </w:numPr>
        <w:ind w:left="1134" w:hanging="567"/>
        <w:rPr>
          <w:rFonts w:ascii="Times New Roman" w:hAnsi="Times New Roman"/>
          <w:sz w:val="22"/>
          <w:szCs w:val="22"/>
        </w:rPr>
      </w:pPr>
      <w:r>
        <w:rPr>
          <w:rFonts w:ascii="Times New Roman" w:hAnsi="Times New Roman"/>
          <w:sz w:val="22"/>
          <w:szCs w:val="22"/>
        </w:rPr>
        <w:t>personeel in het kader van een persoonsgebonden budget voor zorg.</w:t>
      </w:r>
    </w:p>
    <w:p w14:paraId="5801829E" w14:textId="46CE829C" w:rsidR="00B22CAE" w:rsidRDefault="008A477C">
      <w:pPr>
        <w:pStyle w:val="Tekstzonderopmaak"/>
        <w:ind w:left="567" w:hanging="567"/>
      </w:pPr>
      <w:r>
        <w:rPr>
          <w:rFonts w:ascii="Times New Roman" w:hAnsi="Times New Roman"/>
          <w:sz w:val="22"/>
          <w:szCs w:val="22"/>
        </w:rPr>
        <w:t>7.</w:t>
      </w:r>
      <w:r>
        <w:rPr>
          <w:rFonts w:ascii="Times New Roman" w:hAnsi="Times New Roman"/>
          <w:sz w:val="22"/>
          <w:szCs w:val="22"/>
        </w:rPr>
        <w:tab/>
        <w:t>Genietingstijdstip: Het loon wordt fiscaal genoten op het eerste moment van de volgende momenten:</w:t>
      </w:r>
    </w:p>
    <w:p w14:paraId="4CFCB9E5" w14:textId="7B757555" w:rsidR="00B22CAE" w:rsidRDefault="008A477C">
      <w:pPr>
        <w:pStyle w:val="Tekstzonderopmaak"/>
        <w:numPr>
          <w:ilvl w:val="0"/>
          <w:numId w:val="50"/>
        </w:numPr>
        <w:ind w:left="1134" w:hanging="567"/>
        <w:rPr>
          <w:rFonts w:ascii="Times New Roman" w:hAnsi="Times New Roman"/>
          <w:sz w:val="22"/>
          <w:szCs w:val="22"/>
        </w:rPr>
      </w:pPr>
      <w:r>
        <w:rPr>
          <w:rFonts w:ascii="Times New Roman" w:hAnsi="Times New Roman"/>
          <w:sz w:val="22"/>
          <w:szCs w:val="22"/>
        </w:rPr>
        <w:t>tijdstip van loonbetaling;</w:t>
      </w:r>
    </w:p>
    <w:p w14:paraId="16745F82" w14:textId="642335D6"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van verrekening van het loon;</w:t>
      </w:r>
    </w:p>
    <w:p w14:paraId="0980C57D" w14:textId="35D54B9A"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van het ter beschikking stellen van het loon;</w:t>
      </w:r>
    </w:p>
    <w:p w14:paraId="2C24F5EC" w14:textId="52C22C42"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waarop het loon rentedragend wordt;</w:t>
      </w:r>
    </w:p>
    <w:p w14:paraId="20FB2A57" w14:textId="77777777"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waarop het loon vorderbaar en inbaar wordt.</w:t>
      </w:r>
    </w:p>
    <w:p w14:paraId="5E9409A5" w14:textId="521F14E1" w:rsidR="00B22CAE" w:rsidRDefault="008A477C">
      <w:pPr>
        <w:pStyle w:val="Tekstzonderopmaak"/>
        <w:ind w:left="567" w:hanging="567"/>
      </w:pPr>
      <w:r>
        <w:rPr>
          <w:rFonts w:ascii="Times New Roman" w:hAnsi="Times New Roman"/>
          <w:sz w:val="22"/>
          <w:szCs w:val="22"/>
        </w:rPr>
        <w:t>8.</w:t>
      </w:r>
      <w:r>
        <w:rPr>
          <w:rFonts w:ascii="Times New Roman" w:hAnsi="Times New Roman"/>
          <w:sz w:val="22"/>
          <w:szCs w:val="22"/>
        </w:rPr>
        <w:tab/>
      </w:r>
      <w:r w:rsidR="00FA3C72">
        <w:rPr>
          <w:rFonts w:ascii="Times New Roman" w:hAnsi="Times New Roman"/>
          <w:sz w:val="22"/>
          <w:szCs w:val="22"/>
        </w:rPr>
        <w:t xml:space="preserve">Soorten gegevens </w:t>
      </w:r>
      <w:r>
        <w:rPr>
          <w:rFonts w:ascii="Times New Roman" w:hAnsi="Times New Roman"/>
          <w:sz w:val="22"/>
          <w:szCs w:val="22"/>
        </w:rPr>
        <w:t>bij de loonaangifte:</w:t>
      </w:r>
    </w:p>
    <w:p w14:paraId="7042E810" w14:textId="62BEFFAA" w:rsidR="00B22CAE" w:rsidRDefault="00FA3C72">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identificerende gegevens</w:t>
      </w:r>
      <w:r w:rsidR="008A477C">
        <w:rPr>
          <w:rFonts w:ascii="Times New Roman" w:hAnsi="Times New Roman"/>
          <w:sz w:val="22"/>
          <w:szCs w:val="22"/>
        </w:rPr>
        <w:t>;</w:t>
      </w:r>
    </w:p>
    <w:p w14:paraId="51CDA7F2" w14:textId="76B7596D" w:rsidR="00B22CAE" w:rsidRDefault="00FA3C72">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collectieve gegevens</w:t>
      </w:r>
      <w:r w:rsidR="008A477C">
        <w:rPr>
          <w:rFonts w:ascii="Times New Roman" w:hAnsi="Times New Roman"/>
          <w:sz w:val="22"/>
          <w:szCs w:val="22"/>
        </w:rPr>
        <w:t>;</w:t>
      </w:r>
    </w:p>
    <w:p w14:paraId="6E85609C" w14:textId="57C69305" w:rsidR="00B22CAE" w:rsidRPr="00FA3C72" w:rsidRDefault="00FA3C72" w:rsidP="00FA3C72">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werknemersgegevens</w:t>
      </w:r>
      <w:r w:rsidR="008A477C" w:rsidRPr="00FA3C72">
        <w:rPr>
          <w:rFonts w:ascii="Times New Roman" w:hAnsi="Times New Roman"/>
          <w:sz w:val="22"/>
          <w:szCs w:val="22"/>
        </w:rPr>
        <w:t>.</w:t>
      </w:r>
    </w:p>
    <w:p w14:paraId="6BE269D4" w14:textId="77777777" w:rsidR="00B22CAE" w:rsidRDefault="008A477C">
      <w:pPr>
        <w:pStyle w:val="Tekstzonderopmaak"/>
        <w:ind w:left="567" w:hanging="567"/>
      </w:pPr>
      <w:r>
        <w:rPr>
          <w:rFonts w:ascii="Times New Roman" w:hAnsi="Times New Roman"/>
          <w:sz w:val="22"/>
          <w:szCs w:val="22"/>
        </w:rPr>
        <w:t>9.</w:t>
      </w:r>
      <w:r>
        <w:rPr>
          <w:rFonts w:ascii="Times New Roman" w:hAnsi="Times New Roman"/>
          <w:sz w:val="22"/>
          <w:szCs w:val="22"/>
        </w:rPr>
        <w:tab/>
        <w:t>Een correctiebericht mag niet worden gecombineerd met een nieuwe loonaangifte over een volgende periode:</w:t>
      </w:r>
    </w:p>
    <w:p w14:paraId="6802C979" w14:textId="6F64E664" w:rsidR="00B22CAE" w:rsidRDefault="008A477C">
      <w:pPr>
        <w:pStyle w:val="Tekstzonderopmaak"/>
        <w:numPr>
          <w:ilvl w:val="0"/>
          <w:numId w:val="51"/>
        </w:numPr>
        <w:ind w:left="1134" w:hanging="567"/>
        <w:rPr>
          <w:rFonts w:ascii="Times New Roman" w:hAnsi="Times New Roman"/>
          <w:sz w:val="22"/>
          <w:szCs w:val="22"/>
        </w:rPr>
      </w:pPr>
      <w:r>
        <w:rPr>
          <w:rFonts w:ascii="Times New Roman" w:hAnsi="Times New Roman"/>
          <w:sz w:val="22"/>
          <w:szCs w:val="22"/>
        </w:rPr>
        <w:t>als de inhoudingsplicht beëindigd is;</w:t>
      </w:r>
    </w:p>
    <w:p w14:paraId="4DF810AE" w14:textId="0CE7813E" w:rsidR="00B22CAE" w:rsidRDefault="008A477C">
      <w:pPr>
        <w:pStyle w:val="Tekstzonderopmaak"/>
        <w:numPr>
          <w:ilvl w:val="0"/>
          <w:numId w:val="15"/>
        </w:numPr>
        <w:ind w:left="1134" w:hanging="567"/>
        <w:rPr>
          <w:rFonts w:ascii="Times New Roman" w:hAnsi="Times New Roman"/>
          <w:sz w:val="22"/>
          <w:szCs w:val="22"/>
        </w:rPr>
      </w:pPr>
      <w:r>
        <w:rPr>
          <w:rFonts w:ascii="Times New Roman" w:hAnsi="Times New Roman"/>
          <w:sz w:val="22"/>
          <w:szCs w:val="22"/>
        </w:rPr>
        <w:t>bij halfjaar- of jaaraangifte;</w:t>
      </w:r>
    </w:p>
    <w:p w14:paraId="40A4C85D" w14:textId="77777777" w:rsidR="00B22CAE" w:rsidRDefault="008A477C">
      <w:pPr>
        <w:pStyle w:val="Tekstzonderopmaak"/>
        <w:numPr>
          <w:ilvl w:val="0"/>
          <w:numId w:val="15"/>
        </w:numPr>
        <w:ind w:left="1134" w:hanging="567"/>
        <w:rPr>
          <w:rFonts w:ascii="Times New Roman" w:hAnsi="Times New Roman"/>
          <w:sz w:val="22"/>
          <w:szCs w:val="22"/>
        </w:rPr>
      </w:pPr>
      <w:r>
        <w:rPr>
          <w:rFonts w:ascii="Times New Roman" w:hAnsi="Times New Roman"/>
          <w:sz w:val="22"/>
          <w:szCs w:val="22"/>
        </w:rPr>
        <w:t>als de correctie betrekking heeft op een vorig kalenderjaar en de aangiftetermijn verstreken is.</w:t>
      </w:r>
    </w:p>
    <w:p w14:paraId="0CA779DF" w14:textId="77777777" w:rsidR="00B22CAE" w:rsidRDefault="00B22CAE">
      <w:pPr>
        <w:pStyle w:val="Tekstzonderopmaak"/>
        <w:ind w:left="567" w:hanging="567"/>
        <w:rPr>
          <w:rFonts w:ascii="Times New Roman" w:hAnsi="Times New Roman"/>
          <w:sz w:val="22"/>
          <w:szCs w:val="22"/>
        </w:rPr>
      </w:pPr>
    </w:p>
    <w:p w14:paraId="0FFB0A93" w14:textId="77777777" w:rsidR="00B22CAE" w:rsidRDefault="00B22CAE">
      <w:pPr>
        <w:pStyle w:val="Tekstzonderopmaak"/>
        <w:ind w:left="567" w:hanging="567"/>
        <w:rPr>
          <w:rFonts w:ascii="Times New Roman" w:hAnsi="Times New Roman"/>
          <w:sz w:val="22"/>
          <w:szCs w:val="22"/>
        </w:rPr>
      </w:pPr>
    </w:p>
    <w:p w14:paraId="2CD16379" w14:textId="77777777" w:rsidR="00B22CAE" w:rsidRDefault="00B22CAE">
      <w:pPr>
        <w:pStyle w:val="Tekstzonderopmaak"/>
        <w:ind w:left="567" w:hanging="567"/>
        <w:rPr>
          <w:rFonts w:ascii="Times New Roman" w:hAnsi="Times New Roman"/>
          <w:sz w:val="22"/>
          <w:szCs w:val="22"/>
        </w:rPr>
      </w:pPr>
    </w:p>
    <w:p w14:paraId="77E1EA07" w14:textId="77777777" w:rsidR="00B22CAE" w:rsidRDefault="008A477C">
      <w:pPr>
        <w:pStyle w:val="Tekstzonderopmaak"/>
        <w:ind w:left="567" w:hanging="567"/>
        <w:rPr>
          <w:rFonts w:ascii="Times New Roman" w:hAnsi="Times New Roman"/>
          <w:sz w:val="22"/>
          <w:szCs w:val="22"/>
        </w:rPr>
      </w:pPr>
      <w:r w:rsidRPr="00D45C4B">
        <w:rPr>
          <w:rFonts w:ascii="Times New Roman" w:hAnsi="Times New Roman"/>
          <w:sz w:val="22"/>
          <w:szCs w:val="22"/>
        </w:rPr>
        <w:t>Opgave 2.2</w:t>
      </w:r>
    </w:p>
    <w:p w14:paraId="30DBFCE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Gegevens die de werknemer voor zijn eerste werkdag schriftelijk moet doorgeven:</w:t>
      </w:r>
    </w:p>
    <w:p w14:paraId="028265EB" w14:textId="2855E531" w:rsidR="00B22CAE" w:rsidRDefault="008A477C">
      <w:pPr>
        <w:pStyle w:val="Tekstzonderopmaak"/>
        <w:numPr>
          <w:ilvl w:val="0"/>
          <w:numId w:val="52"/>
        </w:numPr>
        <w:ind w:left="1134" w:hanging="567"/>
        <w:rPr>
          <w:rFonts w:ascii="Times New Roman" w:hAnsi="Times New Roman"/>
          <w:sz w:val="22"/>
          <w:szCs w:val="22"/>
        </w:rPr>
      </w:pPr>
      <w:r>
        <w:rPr>
          <w:rFonts w:ascii="Times New Roman" w:hAnsi="Times New Roman"/>
          <w:sz w:val="22"/>
          <w:szCs w:val="22"/>
        </w:rPr>
        <w:t>naam en voorletters;</w:t>
      </w:r>
    </w:p>
    <w:p w14:paraId="5F8C91BB" w14:textId="02464F16"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geboortedatum;</w:t>
      </w:r>
    </w:p>
    <w:p w14:paraId="2EBF96F7" w14:textId="77777777"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BSN;</w:t>
      </w:r>
    </w:p>
    <w:p w14:paraId="070F5F05" w14:textId="77777777"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straat en huisnummer;</w:t>
      </w:r>
    </w:p>
    <w:p w14:paraId="73BCFBC2" w14:textId="747D1E2D"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postcode en woonplaats;</w:t>
      </w:r>
    </w:p>
    <w:p w14:paraId="3413437A" w14:textId="7EFB9AE1"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bij een buitenlandse werknemer: woonland en regio;</w:t>
      </w:r>
    </w:p>
    <w:p w14:paraId="62107EDA" w14:textId="1571B7BB"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of de loonheffingskorting wel of niet moet worden toegepast;</w:t>
      </w:r>
    </w:p>
    <w:p w14:paraId="2DDF61BD" w14:textId="46A23C80"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datum ondertekening;</w:t>
      </w:r>
    </w:p>
    <w:p w14:paraId="6DB562C1" w14:textId="77777777"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handtekening.</w:t>
      </w:r>
    </w:p>
    <w:p w14:paraId="629A70CF" w14:textId="1E687E1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Opgaaf gegevens voor de loonheffingen moet bewaard worden tot 5 volle kalenderjaren na het eind</w:t>
      </w:r>
      <w:r w:rsidR="00D45C4B">
        <w:rPr>
          <w:rFonts w:ascii="Times New Roman" w:hAnsi="Times New Roman"/>
          <w:sz w:val="22"/>
          <w:szCs w:val="22"/>
        </w:rPr>
        <w:t>e</w:t>
      </w:r>
      <w:r>
        <w:rPr>
          <w:rFonts w:ascii="Times New Roman" w:hAnsi="Times New Roman"/>
          <w:sz w:val="22"/>
          <w:szCs w:val="22"/>
        </w:rPr>
        <w:t xml:space="preserve"> van de dienstbetrekking. Dit geldt ook voor het kopie-identiteitsbewijs</w:t>
      </w:r>
      <w:r w:rsidR="005D3585">
        <w:rPr>
          <w:rFonts w:ascii="Times New Roman" w:hAnsi="Times New Roman"/>
          <w:sz w:val="22"/>
          <w:szCs w:val="22"/>
        </w:rPr>
        <w:t xml:space="preserve"> </w:t>
      </w:r>
      <w:r w:rsidR="00262271">
        <w:rPr>
          <w:rFonts w:ascii="Times New Roman" w:hAnsi="Times New Roman"/>
          <w:sz w:val="22"/>
          <w:szCs w:val="22"/>
        </w:rPr>
        <w:t>en</w:t>
      </w:r>
      <w:r w:rsidR="005D3585">
        <w:rPr>
          <w:rFonts w:ascii="Times New Roman" w:hAnsi="Times New Roman"/>
          <w:sz w:val="22"/>
          <w:szCs w:val="22"/>
        </w:rPr>
        <w:t xml:space="preserve"> voor verklaringen van de werknemer</w:t>
      </w:r>
      <w:r w:rsidR="00627837">
        <w:rPr>
          <w:rFonts w:ascii="Times New Roman" w:hAnsi="Times New Roman"/>
          <w:sz w:val="22"/>
          <w:szCs w:val="22"/>
        </w:rPr>
        <w:t>,</w:t>
      </w:r>
      <w:r w:rsidR="005D3585">
        <w:rPr>
          <w:rFonts w:ascii="Times New Roman" w:hAnsi="Times New Roman"/>
          <w:sz w:val="22"/>
          <w:szCs w:val="22"/>
        </w:rPr>
        <w:t xml:space="preserve"> zoals </w:t>
      </w:r>
      <w:r w:rsidR="00627837">
        <w:rPr>
          <w:rFonts w:ascii="Times New Roman" w:hAnsi="Times New Roman"/>
          <w:sz w:val="22"/>
          <w:szCs w:val="22"/>
        </w:rPr>
        <w:t xml:space="preserve">de </w:t>
      </w:r>
      <w:r w:rsidR="00AB5C76">
        <w:rPr>
          <w:rFonts w:ascii="Times New Roman" w:hAnsi="Times New Roman"/>
          <w:sz w:val="22"/>
          <w:szCs w:val="22"/>
        </w:rPr>
        <w:t>verklaring geen priv</w:t>
      </w:r>
      <w:r w:rsidR="004458B1">
        <w:rPr>
          <w:rFonts w:ascii="Times New Roman" w:hAnsi="Times New Roman"/>
          <w:sz w:val="22"/>
          <w:szCs w:val="22"/>
        </w:rPr>
        <w:t>é</w:t>
      </w:r>
      <w:r w:rsidR="00AB5C76">
        <w:rPr>
          <w:rFonts w:ascii="Times New Roman" w:hAnsi="Times New Roman"/>
          <w:sz w:val="22"/>
          <w:szCs w:val="22"/>
        </w:rPr>
        <w:t>gebruik auto</w:t>
      </w:r>
      <w:r>
        <w:rPr>
          <w:rFonts w:ascii="Times New Roman" w:hAnsi="Times New Roman"/>
          <w:sz w:val="22"/>
          <w:szCs w:val="22"/>
        </w:rPr>
        <w:t>.</w:t>
      </w:r>
    </w:p>
    <w:p w14:paraId="59E6A83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Toepassing anoniementarief:</w:t>
      </w:r>
    </w:p>
    <w:p w14:paraId="00D018DB" w14:textId="73071F8C" w:rsidR="00B22CAE" w:rsidRDefault="008A477C">
      <w:pPr>
        <w:pStyle w:val="Tekstzonderopmaak"/>
        <w:numPr>
          <w:ilvl w:val="0"/>
          <w:numId w:val="53"/>
        </w:numPr>
        <w:ind w:left="1134" w:hanging="567"/>
        <w:rPr>
          <w:rFonts w:ascii="Times New Roman" w:hAnsi="Times New Roman"/>
          <w:sz w:val="22"/>
          <w:szCs w:val="22"/>
        </w:rPr>
      </w:pPr>
      <w:r>
        <w:rPr>
          <w:rFonts w:ascii="Times New Roman" w:hAnsi="Times New Roman"/>
          <w:sz w:val="22"/>
          <w:szCs w:val="22"/>
        </w:rPr>
        <w:t>als de werknemer zijn naam, adres en woonplaats niet schriftelijk gedagtekend en ondertekend aan de werkgever bekend heeft gemaakt;</w:t>
      </w:r>
    </w:p>
    <w:p w14:paraId="4A5638FD" w14:textId="77777777"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als de identiteit van de werknemer niet op de juiste manier is vastgesteld;</w:t>
      </w:r>
    </w:p>
    <w:p w14:paraId="7116388F" w14:textId="6D4374D7" w:rsidR="002E6170"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 xml:space="preserve">als de werknemer onjuiste NAW-gegevens heeft verstrekt en/of een vals identiteitsbewijs heeft overgelegd en de werkgever dit </w:t>
      </w:r>
      <w:r w:rsidR="002E6170">
        <w:rPr>
          <w:rFonts w:ascii="Times New Roman" w:hAnsi="Times New Roman"/>
          <w:sz w:val="22"/>
          <w:szCs w:val="22"/>
        </w:rPr>
        <w:t xml:space="preserve">weet </w:t>
      </w:r>
      <w:r>
        <w:rPr>
          <w:rFonts w:ascii="Times New Roman" w:hAnsi="Times New Roman"/>
          <w:sz w:val="22"/>
          <w:szCs w:val="22"/>
        </w:rPr>
        <w:t xml:space="preserve">of redelijkerwijs </w:t>
      </w:r>
      <w:r w:rsidR="002E6170">
        <w:rPr>
          <w:rFonts w:ascii="Times New Roman" w:hAnsi="Times New Roman"/>
          <w:sz w:val="22"/>
          <w:szCs w:val="22"/>
        </w:rPr>
        <w:t xml:space="preserve">moet </w:t>
      </w:r>
      <w:r>
        <w:rPr>
          <w:rFonts w:ascii="Times New Roman" w:hAnsi="Times New Roman"/>
          <w:sz w:val="22"/>
          <w:szCs w:val="22"/>
        </w:rPr>
        <w:t>weten;</w:t>
      </w:r>
    </w:p>
    <w:p w14:paraId="68D51AED" w14:textId="27E40165"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als de werknemer onjuiste gegevens heeft verstrekt en de werkgever dit redelijkerwijs moet weten;</w:t>
      </w:r>
    </w:p>
    <w:p w14:paraId="5276D34F" w14:textId="77777777"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als de werknemer zijn BSN niet aan de inhoudingsplichtige verstrekt of een onjuist nummer waarvan de inhoudingsplichtige redelijkerwijs moet weten dat dit onjuist is;</w:t>
      </w:r>
    </w:p>
    <w:p w14:paraId="3395560A" w14:textId="77777777"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bij buitenlandse werknemers: als de verblijfvergunning of tewerkstellingsvergunning ontbreekt.</w:t>
      </w:r>
    </w:p>
    <w:p w14:paraId="03129D6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moet een loonstrook verstrekken:</w:t>
      </w:r>
    </w:p>
    <w:p w14:paraId="7C2CE469" w14:textId="5E8AFEB8" w:rsidR="00B22CAE" w:rsidRDefault="008A477C">
      <w:pPr>
        <w:pStyle w:val="Tekstzonderopmaak"/>
        <w:numPr>
          <w:ilvl w:val="0"/>
          <w:numId w:val="54"/>
        </w:numPr>
        <w:ind w:left="1134" w:hanging="567"/>
        <w:rPr>
          <w:rFonts w:ascii="Times New Roman" w:hAnsi="Times New Roman"/>
          <w:sz w:val="22"/>
          <w:szCs w:val="22"/>
        </w:rPr>
      </w:pPr>
      <w:r>
        <w:rPr>
          <w:rFonts w:ascii="Times New Roman" w:hAnsi="Times New Roman"/>
          <w:sz w:val="22"/>
          <w:szCs w:val="22"/>
        </w:rPr>
        <w:t>bij de eerste loonbetaling;</w:t>
      </w:r>
    </w:p>
    <w:p w14:paraId="61437D3E" w14:textId="77777777" w:rsidR="00B22CAE" w:rsidRDefault="008A477C">
      <w:pPr>
        <w:pStyle w:val="Tekstzonderopmaak"/>
        <w:numPr>
          <w:ilvl w:val="0"/>
          <w:numId w:val="21"/>
        </w:numPr>
        <w:ind w:left="1134" w:hanging="567"/>
        <w:rPr>
          <w:rFonts w:ascii="Times New Roman" w:hAnsi="Times New Roman"/>
          <w:sz w:val="22"/>
          <w:szCs w:val="22"/>
        </w:rPr>
      </w:pPr>
      <w:r>
        <w:rPr>
          <w:rFonts w:ascii="Times New Roman" w:hAnsi="Times New Roman"/>
          <w:sz w:val="22"/>
          <w:szCs w:val="22"/>
        </w:rPr>
        <w:t>indien een loonbetaling afwijkt van de vorige loonbetaling.</w:t>
      </w:r>
    </w:p>
    <w:p w14:paraId="7528900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Mogelijkheden voor de elektronische loonaangifte:</w:t>
      </w:r>
    </w:p>
    <w:p w14:paraId="302B75CD" w14:textId="77777777" w:rsidR="00B22CAE" w:rsidRDefault="008A477C">
      <w:pPr>
        <w:pStyle w:val="Tekstzonderopmaak"/>
        <w:numPr>
          <w:ilvl w:val="0"/>
          <w:numId w:val="55"/>
        </w:numPr>
        <w:ind w:left="1134" w:hanging="567"/>
        <w:rPr>
          <w:rFonts w:ascii="Times New Roman" w:hAnsi="Times New Roman"/>
          <w:sz w:val="22"/>
          <w:szCs w:val="22"/>
        </w:rPr>
      </w:pPr>
      <w:r>
        <w:rPr>
          <w:rFonts w:ascii="Times New Roman" w:hAnsi="Times New Roman"/>
          <w:sz w:val="22"/>
          <w:szCs w:val="22"/>
        </w:rPr>
        <w:t>via DigiD (eenmanszaak);</w:t>
      </w:r>
    </w:p>
    <w:p w14:paraId="0E53181C" w14:textId="29B9E7B6" w:rsidR="00B22CAE" w:rsidRDefault="008A477C">
      <w:pPr>
        <w:pStyle w:val="Tekstzonderopmaak"/>
        <w:numPr>
          <w:ilvl w:val="0"/>
          <w:numId w:val="44"/>
        </w:numPr>
        <w:ind w:left="1134" w:hanging="567"/>
        <w:rPr>
          <w:rFonts w:ascii="Times New Roman" w:hAnsi="Times New Roman"/>
          <w:sz w:val="22"/>
          <w:szCs w:val="22"/>
        </w:rPr>
      </w:pPr>
      <w:r>
        <w:rPr>
          <w:rFonts w:ascii="Times New Roman" w:hAnsi="Times New Roman"/>
          <w:sz w:val="22"/>
          <w:szCs w:val="22"/>
        </w:rPr>
        <w:t>met e</w:t>
      </w:r>
      <w:r w:rsidR="008D473D">
        <w:rPr>
          <w:rFonts w:ascii="Times New Roman" w:hAnsi="Times New Roman"/>
          <w:sz w:val="22"/>
          <w:szCs w:val="22"/>
        </w:rPr>
        <w:t>-</w:t>
      </w:r>
      <w:r>
        <w:rPr>
          <w:rFonts w:ascii="Times New Roman" w:hAnsi="Times New Roman"/>
          <w:sz w:val="22"/>
          <w:szCs w:val="22"/>
        </w:rPr>
        <w:t>Herkenning (rechtspersoon);</w:t>
      </w:r>
    </w:p>
    <w:p w14:paraId="24D0AD76" w14:textId="77777777" w:rsidR="00B22CAE" w:rsidRDefault="008A477C">
      <w:pPr>
        <w:pStyle w:val="Tekstzonderopmaak"/>
        <w:numPr>
          <w:ilvl w:val="0"/>
          <w:numId w:val="44"/>
        </w:numPr>
        <w:ind w:left="1134" w:hanging="567"/>
        <w:rPr>
          <w:rFonts w:ascii="Times New Roman" w:hAnsi="Times New Roman"/>
          <w:sz w:val="22"/>
          <w:szCs w:val="22"/>
        </w:rPr>
      </w:pPr>
      <w:r>
        <w:rPr>
          <w:rFonts w:ascii="Times New Roman" w:hAnsi="Times New Roman"/>
          <w:sz w:val="22"/>
          <w:szCs w:val="22"/>
        </w:rPr>
        <w:t>met speciale aangiftesoftware;</w:t>
      </w:r>
    </w:p>
    <w:p w14:paraId="749B3FB0" w14:textId="77777777" w:rsidR="00B22CAE" w:rsidRDefault="008A477C">
      <w:pPr>
        <w:pStyle w:val="Tekstzonderopmaak"/>
        <w:numPr>
          <w:ilvl w:val="0"/>
          <w:numId w:val="44"/>
        </w:numPr>
        <w:ind w:left="1134" w:hanging="567"/>
        <w:rPr>
          <w:rFonts w:ascii="Times New Roman" w:hAnsi="Times New Roman"/>
          <w:sz w:val="22"/>
          <w:szCs w:val="22"/>
        </w:rPr>
      </w:pPr>
      <w:r>
        <w:rPr>
          <w:rFonts w:ascii="Times New Roman" w:hAnsi="Times New Roman"/>
          <w:sz w:val="22"/>
          <w:szCs w:val="22"/>
        </w:rPr>
        <w:t>door het verstrekken van een ketenmachtiging aan een accountant, belastingadviseur of salarisbureau.</w:t>
      </w:r>
    </w:p>
    <w:p w14:paraId="02E7292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februari moet de weektabel en zo nodig de dagtabel worden toegepast. Vanaf maart moet de maandtabel worden gehanteerd.</w:t>
      </w:r>
    </w:p>
    <w:p w14:paraId="79221A9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Loon-in-methode: Het loon wordt in de loonaangifte verwerkt van het loontijdvak waarin dat loon is genoten.</w:t>
      </w:r>
    </w:p>
    <w:p w14:paraId="2C645015" w14:textId="52F19A23"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79489B">
        <w:rPr>
          <w:rFonts w:ascii="Times New Roman" w:hAnsi="Times New Roman"/>
          <w:sz w:val="22"/>
          <w:szCs w:val="22"/>
        </w:rPr>
        <w:t>Aangifte verloopt in deze situatie via MBDZ (Mijn Belastingdienst Zakelijk)</w:t>
      </w:r>
      <w:r>
        <w:rPr>
          <w:rFonts w:ascii="Times New Roman" w:hAnsi="Times New Roman"/>
          <w:sz w:val="22"/>
          <w:szCs w:val="22"/>
        </w:rPr>
        <w:t>.</w:t>
      </w:r>
    </w:p>
    <w:p w14:paraId="1F610C06" w14:textId="5BFB032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Vormen van aansprakelijkheid als een inhoudingsplichtige niet aan zijn afdrachtverplichtingen voldoet: </w:t>
      </w:r>
      <w:r w:rsidR="00D45C4B">
        <w:rPr>
          <w:rFonts w:ascii="Times New Roman" w:hAnsi="Times New Roman"/>
          <w:sz w:val="22"/>
          <w:szCs w:val="22"/>
        </w:rPr>
        <w:t>k</w:t>
      </w:r>
      <w:r>
        <w:rPr>
          <w:rFonts w:ascii="Times New Roman" w:hAnsi="Times New Roman"/>
          <w:sz w:val="22"/>
          <w:szCs w:val="22"/>
        </w:rPr>
        <w:t>etenaansprakelijkheid, inlenersaansprakelijkheid, bestuurdersaansprakelijkheid.</w:t>
      </w:r>
    </w:p>
    <w:p w14:paraId="0F59DF9F" w14:textId="77777777" w:rsidR="00B22CAE" w:rsidRDefault="00B22CAE">
      <w:pPr>
        <w:pStyle w:val="Tekstzonderopmaak"/>
        <w:ind w:left="567" w:hanging="567"/>
        <w:rPr>
          <w:rFonts w:ascii="Times New Roman" w:hAnsi="Times New Roman"/>
          <w:sz w:val="22"/>
          <w:szCs w:val="22"/>
        </w:rPr>
      </w:pPr>
    </w:p>
    <w:p w14:paraId="05E484B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2.3</w:t>
      </w:r>
    </w:p>
    <w:p w14:paraId="2AC3616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eerste uitbetaling van de uitkering.</w:t>
      </w:r>
    </w:p>
    <w:p w14:paraId="247C83D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Toegestane documenten bij het vaststellen van de identiteit van een nieuwe werknemer:</w:t>
      </w:r>
    </w:p>
    <w:p w14:paraId="57DB67C9" w14:textId="155AAEDD" w:rsidR="00B22CAE" w:rsidRDefault="008A477C">
      <w:pPr>
        <w:pStyle w:val="Tekstzonderopmaak"/>
        <w:numPr>
          <w:ilvl w:val="0"/>
          <w:numId w:val="56"/>
        </w:numPr>
        <w:ind w:left="1134" w:hanging="567"/>
        <w:rPr>
          <w:rFonts w:ascii="Times New Roman" w:hAnsi="Times New Roman"/>
          <w:sz w:val="22"/>
          <w:szCs w:val="22"/>
        </w:rPr>
      </w:pPr>
      <w:r>
        <w:rPr>
          <w:rFonts w:ascii="Times New Roman" w:hAnsi="Times New Roman"/>
          <w:sz w:val="22"/>
          <w:szCs w:val="22"/>
        </w:rPr>
        <w:t>Nederlands paspoort;</w:t>
      </w:r>
    </w:p>
    <w:p w14:paraId="2C5B6467" w14:textId="11B76DE6" w:rsidR="00B22CAE" w:rsidRPr="0079489B" w:rsidRDefault="0079489B" w:rsidP="0079489B">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 xml:space="preserve">Nederlandse </w:t>
      </w:r>
      <w:r w:rsidR="008A477C" w:rsidRPr="0079489B">
        <w:rPr>
          <w:rFonts w:ascii="Times New Roman" w:hAnsi="Times New Roman"/>
          <w:sz w:val="22"/>
          <w:szCs w:val="22"/>
        </w:rPr>
        <w:t>identiteitskaart;</w:t>
      </w:r>
    </w:p>
    <w:p w14:paraId="49278CC6" w14:textId="6E9476AD"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verblijfsdocument van de Vreemdelingendienst I tot en met IV of de EU/EER;</w:t>
      </w:r>
    </w:p>
    <w:p w14:paraId="0D505B1A" w14:textId="5099B0C0"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nationaal paspoort of identiteitsbewijs van een land van de EER;</w:t>
      </w:r>
    </w:p>
    <w:p w14:paraId="5EC3BFBF" w14:textId="331E90CA"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(elektronisch) w-document;</w:t>
      </w:r>
    </w:p>
    <w:p w14:paraId="169FF149" w14:textId="36A56376"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nationaal paspoort van een land buiten de EER met een door de Vreemdelingendienst aangetekende vergunning tot verblijf (aanmeldsticker);</w:t>
      </w:r>
    </w:p>
    <w:p w14:paraId="10F82A68" w14:textId="01E563B0"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vluchtelingenpaspoort;</w:t>
      </w:r>
    </w:p>
    <w:p w14:paraId="1B7F83B1" w14:textId="582E04CB"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vreemdelingenpaspoort;</w:t>
      </w:r>
    </w:p>
    <w:p w14:paraId="05EBE1B7" w14:textId="787ABFE1"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diplomatiek paspoort;</w:t>
      </w:r>
    </w:p>
    <w:p w14:paraId="453ED6BD" w14:textId="18200D4E"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dienstpaspoort.</w:t>
      </w:r>
    </w:p>
    <w:p w14:paraId="16C0DF6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Het gaat om een origineel identiteitsbewijs (geen kopie), waarvan de geldigheidsduur niet mag zijn verstreken op het moment van de indiensttreding.</w:t>
      </w:r>
    </w:p>
    <w:p w14:paraId="0047955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het zogenoemde anoniementarief voor de loonheffingen:</w:t>
      </w:r>
    </w:p>
    <w:p w14:paraId="5537F38E" w14:textId="77777777" w:rsidR="00B22CAE" w:rsidRDefault="008A477C">
      <w:pPr>
        <w:pStyle w:val="Tekstzonderopmaak"/>
        <w:numPr>
          <w:ilvl w:val="0"/>
          <w:numId w:val="57"/>
        </w:numPr>
        <w:ind w:left="1134" w:hanging="567"/>
        <w:rPr>
          <w:rFonts w:ascii="Times New Roman" w:hAnsi="Times New Roman"/>
          <w:sz w:val="22"/>
          <w:szCs w:val="22"/>
        </w:rPr>
      </w:pPr>
      <w:r>
        <w:rPr>
          <w:rFonts w:ascii="Times New Roman" w:hAnsi="Times New Roman"/>
          <w:sz w:val="22"/>
          <w:szCs w:val="22"/>
        </w:rPr>
        <w:t>moet men het loonheffingspercentage van 52%  inhouden;</w:t>
      </w:r>
    </w:p>
    <w:p w14:paraId="5E877217" w14:textId="77777777" w:rsidR="00B22CAE" w:rsidRDefault="008A477C">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mag men geen rekening houden met de loonheffingskorting;</w:t>
      </w:r>
    </w:p>
    <w:p w14:paraId="0D30CCFA" w14:textId="77777777" w:rsidR="00B22CAE" w:rsidRDefault="008A477C">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mag men geen rekening houden met het maximumpremieloon voor de werknemersverzekeringen;</w:t>
      </w:r>
    </w:p>
    <w:p w14:paraId="24344686" w14:textId="77777777" w:rsidR="00B22CAE" w:rsidRDefault="008A477C">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mag men voor de berekening van de Zvw-bijdrage geen rekening houden met het maximumbijdrageloon.</w:t>
      </w:r>
    </w:p>
    <w:p w14:paraId="048242E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gegevens moeten op een loonstrook worden vermeld:</w:t>
      </w:r>
    </w:p>
    <w:p w14:paraId="144D1838" w14:textId="77777777" w:rsidR="00B22CAE" w:rsidRDefault="008A477C">
      <w:pPr>
        <w:pStyle w:val="Lijstalinea"/>
        <w:numPr>
          <w:ilvl w:val="0"/>
          <w:numId w:val="58"/>
        </w:numPr>
        <w:ind w:left="1134" w:hanging="567"/>
        <w:rPr>
          <w:rFonts w:eastAsia="ArialMT-Identity-H"/>
          <w:szCs w:val="22"/>
        </w:rPr>
      </w:pPr>
      <w:r>
        <w:rPr>
          <w:rFonts w:eastAsia="ArialMT-Identity-H"/>
          <w:szCs w:val="22"/>
        </w:rPr>
        <w:t>het brutoloon in geld;</w:t>
      </w:r>
    </w:p>
    <w:p w14:paraId="6CA6EBB1" w14:textId="0E37039D" w:rsidR="00B22CAE" w:rsidRDefault="008A477C">
      <w:pPr>
        <w:pStyle w:val="Lijstalinea"/>
        <w:numPr>
          <w:ilvl w:val="0"/>
          <w:numId w:val="27"/>
        </w:numPr>
        <w:ind w:left="1134" w:hanging="567"/>
        <w:rPr>
          <w:rFonts w:eastAsia="ArialMT-Identity-H"/>
          <w:szCs w:val="22"/>
        </w:rPr>
      </w:pPr>
      <w:r>
        <w:rPr>
          <w:rFonts w:eastAsia="ArialMT-Identity-H"/>
          <w:szCs w:val="22"/>
        </w:rPr>
        <w:t>de samenstelling van het loon, bijvoorbeeld basisloon, garantieloon, prestatiebeloning, provisie, overwerkgeld, toeslagen, premies</w:t>
      </w:r>
      <w:r w:rsidR="00627837">
        <w:rPr>
          <w:rFonts w:eastAsia="ArialMT-Identity-H"/>
          <w:szCs w:val="22"/>
        </w:rPr>
        <w:t xml:space="preserve"> en</w:t>
      </w:r>
      <w:r>
        <w:rPr>
          <w:rFonts w:eastAsia="ArialMT-Identity-H"/>
          <w:szCs w:val="22"/>
        </w:rPr>
        <w:t xml:space="preserve"> gratificaties</w:t>
      </w:r>
      <w:r w:rsidR="00627837">
        <w:rPr>
          <w:rFonts w:eastAsia="ArialMT-Identity-H"/>
          <w:szCs w:val="22"/>
        </w:rPr>
        <w:t>;</w:t>
      </w:r>
      <w:r>
        <w:rPr>
          <w:rFonts w:eastAsia="ArialMT-Identity-H"/>
          <w:szCs w:val="22"/>
        </w:rPr>
        <w:t xml:space="preserve"> </w:t>
      </w:r>
    </w:p>
    <w:p w14:paraId="5AACCCDA" w14:textId="77777777" w:rsidR="00B22CAE" w:rsidRDefault="008A477C">
      <w:pPr>
        <w:pStyle w:val="Lijstalinea"/>
        <w:numPr>
          <w:ilvl w:val="0"/>
          <w:numId w:val="27"/>
        </w:numPr>
        <w:ind w:left="1134" w:hanging="567"/>
        <w:rPr>
          <w:rFonts w:eastAsia="ArialMT-Identity-H"/>
          <w:szCs w:val="22"/>
        </w:rPr>
      </w:pPr>
      <w:r>
        <w:rPr>
          <w:rFonts w:eastAsia="ArialMT-Identity-H"/>
          <w:szCs w:val="22"/>
        </w:rPr>
        <w:t>de bedragen die op het loon zijn ingehouden, zoals de loonbelasting/premie volksverzekeringen, de inkomensafhankelijke bijdrage Zvw en loonbeslag;</w:t>
      </w:r>
    </w:p>
    <w:p w14:paraId="323BA23C" w14:textId="77777777" w:rsidR="00B22CAE" w:rsidRDefault="008A477C">
      <w:pPr>
        <w:pStyle w:val="Lijstalinea"/>
        <w:numPr>
          <w:ilvl w:val="0"/>
          <w:numId w:val="27"/>
        </w:numPr>
        <w:ind w:left="1134" w:hanging="567"/>
        <w:rPr>
          <w:rFonts w:eastAsia="ArialMT-Identity-H"/>
          <w:szCs w:val="22"/>
        </w:rPr>
      </w:pPr>
      <w:r>
        <w:rPr>
          <w:rFonts w:eastAsia="ArialMT-Identity-H"/>
          <w:szCs w:val="22"/>
        </w:rPr>
        <w:t>de vakantiebijslag;</w:t>
      </w:r>
    </w:p>
    <w:p w14:paraId="34CBA5E0" w14:textId="77777777" w:rsidR="00B22CAE" w:rsidRDefault="008A477C">
      <w:pPr>
        <w:pStyle w:val="Lijstalinea"/>
        <w:numPr>
          <w:ilvl w:val="0"/>
          <w:numId w:val="27"/>
        </w:numPr>
        <w:ind w:left="1134" w:hanging="567"/>
        <w:rPr>
          <w:rFonts w:eastAsia="ArialMT-Identity-H"/>
          <w:szCs w:val="22"/>
        </w:rPr>
      </w:pPr>
      <w:r>
        <w:rPr>
          <w:rFonts w:eastAsia="ArialMT-Identity-H"/>
          <w:szCs w:val="22"/>
        </w:rPr>
        <w:t>het aantal uren dat de werknemer werkt op basis van de arbeidsovereenkomst;</w:t>
      </w:r>
    </w:p>
    <w:p w14:paraId="71BFF5C6" w14:textId="6C449B26" w:rsidR="0079489B" w:rsidRDefault="0079489B">
      <w:pPr>
        <w:pStyle w:val="Lijstalinea"/>
        <w:numPr>
          <w:ilvl w:val="0"/>
          <w:numId w:val="27"/>
        </w:numPr>
        <w:ind w:left="1134" w:hanging="567"/>
        <w:rPr>
          <w:rFonts w:eastAsia="ArialMT-Identity-H"/>
          <w:szCs w:val="22"/>
        </w:rPr>
      </w:pPr>
      <w:r>
        <w:rPr>
          <w:rFonts w:eastAsia="ArialMT-Identity-H"/>
          <w:szCs w:val="22"/>
        </w:rPr>
        <w:t>of er sprake is van een schriftelijk vastgelegde arbeidsovereenkomst voor onbepaalde tijd of van een oproepovereenkomst;</w:t>
      </w:r>
    </w:p>
    <w:p w14:paraId="03A74032" w14:textId="77777777" w:rsidR="00B22CAE" w:rsidRDefault="008A477C">
      <w:pPr>
        <w:pStyle w:val="Lijstalinea"/>
        <w:numPr>
          <w:ilvl w:val="0"/>
          <w:numId w:val="27"/>
        </w:numPr>
        <w:ind w:left="1134" w:hanging="567"/>
        <w:rPr>
          <w:rFonts w:eastAsia="ArialMT-Identity-H"/>
          <w:szCs w:val="22"/>
        </w:rPr>
      </w:pPr>
      <w:r>
        <w:rPr>
          <w:rFonts w:eastAsia="ArialMT-Identity-H"/>
          <w:szCs w:val="22"/>
        </w:rPr>
        <w:t>de periode waarover het loon wordt betaald (het loontijdvak);</w:t>
      </w:r>
    </w:p>
    <w:p w14:paraId="42566C05" w14:textId="77777777" w:rsidR="00B22CAE" w:rsidRDefault="008A477C">
      <w:pPr>
        <w:pStyle w:val="Lijstalinea"/>
        <w:numPr>
          <w:ilvl w:val="0"/>
          <w:numId w:val="27"/>
        </w:numPr>
        <w:ind w:left="1134" w:hanging="567"/>
        <w:rPr>
          <w:rFonts w:eastAsia="ArialMT-Identity-H"/>
          <w:szCs w:val="22"/>
        </w:rPr>
      </w:pPr>
      <w:r>
        <w:rPr>
          <w:rFonts w:eastAsia="ArialMT-Identity-H"/>
          <w:szCs w:val="22"/>
        </w:rPr>
        <w:t>het wettelijke minimumloon dat voor de werknemer geldt;</w:t>
      </w:r>
    </w:p>
    <w:p w14:paraId="087ADBF4" w14:textId="77777777" w:rsidR="00B22CAE" w:rsidRDefault="008A477C">
      <w:pPr>
        <w:pStyle w:val="Lijstalinea"/>
        <w:numPr>
          <w:ilvl w:val="0"/>
          <w:numId w:val="27"/>
        </w:numPr>
        <w:ind w:left="1134" w:hanging="567"/>
        <w:rPr>
          <w:rFonts w:eastAsia="ArialMT-Identity-H"/>
          <w:szCs w:val="22"/>
        </w:rPr>
      </w:pPr>
      <w:r>
        <w:rPr>
          <w:rFonts w:eastAsia="ArialMT-Identity-H"/>
          <w:szCs w:val="22"/>
        </w:rPr>
        <w:t>de naam van de werkgever en de naam van de werknemer of uitkeringsgerechtigde;</w:t>
      </w:r>
    </w:p>
    <w:p w14:paraId="0D761499" w14:textId="567EFBFB" w:rsidR="00B22CAE" w:rsidRPr="0079489B" w:rsidRDefault="008A477C" w:rsidP="0079489B">
      <w:pPr>
        <w:pStyle w:val="Tekstzonderopmaak"/>
        <w:numPr>
          <w:ilvl w:val="0"/>
          <w:numId w:val="27"/>
        </w:numPr>
        <w:ind w:left="1134" w:hanging="567"/>
      </w:pPr>
      <w:r>
        <w:rPr>
          <w:rFonts w:ascii="Times New Roman" w:eastAsia="ArialMT-Identity-H" w:hAnsi="Times New Roman"/>
          <w:sz w:val="22"/>
          <w:szCs w:val="22"/>
        </w:rPr>
        <w:t>als de loonstrook ook als jaaropgaaf wordt gebruikt: de verplichte gegevens van de jaaropgaaf</w:t>
      </w:r>
      <w:r>
        <w:rPr>
          <w:rFonts w:ascii="Times New Roman" w:hAnsi="Times New Roman"/>
          <w:sz w:val="22"/>
          <w:szCs w:val="22"/>
        </w:rPr>
        <w:t>.</w:t>
      </w:r>
    </w:p>
    <w:p w14:paraId="0600F8F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Halfjaaraangifte en jaaraangifte.</w:t>
      </w:r>
    </w:p>
    <w:p w14:paraId="6E5CDFB8" w14:textId="78F4777F"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is een parttimer hij/zij die op minder dan 5 dagen per week werkzaam is.</w:t>
      </w:r>
    </w:p>
    <w:p w14:paraId="7BFF7F9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Loon-over-methode: Een nabetaling wordt verwerkt in de periode waarop deze oorspronkelijk van toepassing was. Dus ook al was er toen nog geen genietingstijdstip. Bijvoorbeeld bij een cao-loonsverhoging met terugwerkende kracht.</w:t>
      </w:r>
    </w:p>
    <w:p w14:paraId="13CDC2E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Mogelijkheden als een inhoudingsplichtige een fout ontdekt in een reeds ingediende loonaangifte, terwijl de uiterste aangiftedatum nog niet verstreken is:</w:t>
      </w:r>
    </w:p>
    <w:p w14:paraId="57BB010B" w14:textId="559928AA" w:rsidR="00B22CAE" w:rsidRDefault="008A477C">
      <w:pPr>
        <w:pStyle w:val="Tekstzonderopmaak"/>
        <w:numPr>
          <w:ilvl w:val="0"/>
          <w:numId w:val="59"/>
        </w:numPr>
        <w:ind w:left="1134" w:hanging="567"/>
        <w:rPr>
          <w:rFonts w:ascii="Times New Roman" w:hAnsi="Times New Roman"/>
          <w:sz w:val="22"/>
          <w:szCs w:val="22"/>
        </w:rPr>
      </w:pPr>
      <w:r>
        <w:rPr>
          <w:rFonts w:ascii="Times New Roman" w:hAnsi="Times New Roman"/>
          <w:sz w:val="22"/>
          <w:szCs w:val="22"/>
        </w:rPr>
        <w:t>hij mag de volledige (verbeterde) loonaangifte opnieuw indienen;</w:t>
      </w:r>
    </w:p>
    <w:p w14:paraId="3C23D6C4" w14:textId="77777777" w:rsidR="00B22CAE" w:rsidRDefault="008A477C">
      <w:pPr>
        <w:pStyle w:val="Tekstzonderopmaak"/>
        <w:numPr>
          <w:ilvl w:val="0"/>
          <w:numId w:val="28"/>
        </w:numPr>
        <w:ind w:left="1134" w:hanging="567"/>
        <w:rPr>
          <w:rFonts w:ascii="Times New Roman" w:hAnsi="Times New Roman"/>
          <w:sz w:val="22"/>
          <w:szCs w:val="22"/>
        </w:rPr>
      </w:pPr>
      <w:r>
        <w:rPr>
          <w:rFonts w:ascii="Times New Roman" w:hAnsi="Times New Roman"/>
          <w:sz w:val="22"/>
          <w:szCs w:val="22"/>
        </w:rPr>
        <w:t>hij mag een aanvullende aangifte doen, waarbij alleen de gegevens worden aangepast van de werknemer voor wie iets is gewijzigd. Het collectieve deel moet altijd volledig worden ingevuld.</w:t>
      </w:r>
    </w:p>
    <w:p w14:paraId="45F2F9E4" w14:textId="77777777" w:rsidR="00B22CAE" w:rsidRDefault="008A477C">
      <w:pPr>
        <w:pStyle w:val="Tekstzonderopmaak"/>
        <w:rPr>
          <w:rFonts w:ascii="Times New Roman" w:hAnsi="Times New Roman"/>
          <w:sz w:val="22"/>
          <w:szCs w:val="22"/>
        </w:rPr>
      </w:pPr>
      <w:r>
        <w:rPr>
          <w:rFonts w:ascii="Times New Roman" w:hAnsi="Times New Roman"/>
          <w:sz w:val="22"/>
          <w:szCs w:val="22"/>
        </w:rPr>
        <w:t>9.       Hiervoor geldt een fiscale bewaarplicht van 7 jaar.</w:t>
      </w:r>
    </w:p>
    <w:p w14:paraId="15696DC2" w14:textId="77777777" w:rsidR="00B22CAE" w:rsidRDefault="00B22CAE">
      <w:pPr>
        <w:pStyle w:val="Tekstzonderopmaak"/>
        <w:ind w:left="567" w:hanging="567"/>
        <w:rPr>
          <w:rFonts w:ascii="Times New Roman" w:hAnsi="Times New Roman"/>
          <w:sz w:val="22"/>
          <w:szCs w:val="22"/>
        </w:rPr>
      </w:pPr>
    </w:p>
    <w:p w14:paraId="08A45B5C" w14:textId="77777777" w:rsidR="00B22CAE" w:rsidRDefault="00B22CAE">
      <w:pPr>
        <w:pStyle w:val="Tekstzonderopmaak"/>
        <w:ind w:left="567" w:hanging="567"/>
        <w:rPr>
          <w:rFonts w:ascii="Times New Roman" w:hAnsi="Times New Roman"/>
          <w:sz w:val="22"/>
          <w:szCs w:val="22"/>
        </w:rPr>
      </w:pPr>
    </w:p>
    <w:p w14:paraId="24518E8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2.4</w:t>
      </w:r>
    </w:p>
    <w:p w14:paraId="67D563B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b. een indeling bij een sector</w:t>
      </w:r>
    </w:p>
    <w:p w14:paraId="005EACA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e. een loonheffingennummer</w:t>
      </w:r>
    </w:p>
    <w:p w14:paraId="4B119E3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g. een mededeling met de aangiftevakken en -tijdstippen</w:t>
      </w:r>
    </w:p>
    <w:p w14:paraId="7DEE81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h. een mededeling met de hoogte van de gedifferentieerde premie Whk</w:t>
      </w:r>
    </w:p>
    <w:p w14:paraId="41E6950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gegevens voor de tabeltoepassing</w:t>
      </w:r>
    </w:p>
    <w:p w14:paraId="45F0BE5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inhoudingsplichtige/werkgever</w:t>
      </w:r>
    </w:p>
    <w:p w14:paraId="3FC3907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e. werknemer</w:t>
      </w:r>
    </w:p>
    <w:p w14:paraId="4C89CBD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(Toelichting: loonheffingennummer en loontijdvak staan wel op de loonstaat, maar zijn geen aparte rubrieken)</w:t>
      </w:r>
    </w:p>
    <w:p w14:paraId="53C92ECB" w14:textId="1ECBD7A1"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D90A94">
        <w:rPr>
          <w:rFonts w:ascii="Times New Roman" w:hAnsi="Times New Roman"/>
          <w:sz w:val="22"/>
          <w:szCs w:val="22"/>
        </w:rPr>
        <w:t>b</w:t>
      </w:r>
      <w:r>
        <w:rPr>
          <w:rFonts w:ascii="Times New Roman" w:hAnsi="Times New Roman"/>
          <w:sz w:val="22"/>
          <w:szCs w:val="22"/>
        </w:rPr>
        <w:t>. is vormvrij</w:t>
      </w:r>
    </w:p>
    <w:p w14:paraId="6814FC42" w14:textId="6203729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r>
      <w:r w:rsidR="00D90A94">
        <w:rPr>
          <w:rFonts w:ascii="Times New Roman" w:hAnsi="Times New Roman"/>
          <w:sz w:val="22"/>
          <w:szCs w:val="22"/>
        </w:rPr>
        <w:t>c</w:t>
      </w:r>
      <w:r>
        <w:rPr>
          <w:rFonts w:ascii="Times New Roman" w:hAnsi="Times New Roman"/>
          <w:sz w:val="22"/>
          <w:szCs w:val="22"/>
        </w:rPr>
        <w:t>. kent verplichte invulvelden</w:t>
      </w:r>
    </w:p>
    <w:p w14:paraId="081E5A0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 volgen er twee maandelijkse nulaangiften en in de derde maand een reguliere aangifte</w:t>
      </w:r>
    </w:p>
    <w:p w14:paraId="0F6F8CA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b. moet er wel loonaangifte gedaan worden</w:t>
      </w:r>
    </w:p>
    <w:p w14:paraId="4574275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worden er geen werknemersgegevens ingevuld</w:t>
      </w:r>
    </w:p>
    <w:p w14:paraId="1416A07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zijn er geen werknemers in dienst</w:t>
      </w:r>
    </w:p>
    <w:p w14:paraId="4317610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 vier weken</w:t>
      </w:r>
    </w:p>
    <w:p w14:paraId="72F23B4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een maand</w:t>
      </w:r>
    </w:p>
    <w:p w14:paraId="51D92F05" w14:textId="2E327812"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(Toelichting: Maandaangifte is formeel wel toegestaan. Dan moeten in sommige maandaangiften 5 weken worden verwerkt. Een aangiftetijdvak van 4 weken ligt hier meer voor de hand)</w:t>
      </w:r>
    </w:p>
    <w:p w14:paraId="13EDA205" w14:textId="77777777" w:rsidR="00B22CAE" w:rsidRDefault="00B22CAE">
      <w:pPr>
        <w:pStyle w:val="Tekstzonderopmaak"/>
        <w:ind w:left="567" w:hanging="567"/>
        <w:rPr>
          <w:rFonts w:ascii="Times New Roman" w:hAnsi="Times New Roman"/>
          <w:sz w:val="22"/>
          <w:szCs w:val="22"/>
        </w:rPr>
      </w:pPr>
    </w:p>
    <w:p w14:paraId="1E6D4D12" w14:textId="77777777" w:rsidR="00B22CAE" w:rsidRDefault="00B22CAE">
      <w:pPr>
        <w:pStyle w:val="Tekstzonderopmaak"/>
        <w:ind w:left="567" w:hanging="567"/>
        <w:rPr>
          <w:rFonts w:ascii="Times New Roman" w:hAnsi="Times New Roman"/>
          <w:sz w:val="22"/>
          <w:szCs w:val="22"/>
        </w:rPr>
      </w:pPr>
    </w:p>
    <w:p w14:paraId="6232684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2.5</w:t>
      </w:r>
    </w:p>
    <w:p w14:paraId="42D85E1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c. een origineel diplomatiek paspoort</w:t>
      </w:r>
    </w:p>
    <w:p w14:paraId="019E657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een origineel Nederlands paspoort</w:t>
      </w:r>
    </w:p>
    <w:p w14:paraId="34A70FD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b. mag ook elektronisch worden vertrekt aan de werknemer</w:t>
      </w:r>
    </w:p>
    <w:p w14:paraId="0816CEB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moet worden verstrekt na afloop van het kalenderjaar of bij eerdere uitdiensttreding</w:t>
      </w:r>
    </w:p>
    <w:p w14:paraId="6E054F9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e. moet zonder verzoek van de werknemer worden verstrekt</w:t>
      </w:r>
    </w:p>
    <w:p w14:paraId="5CCBDEF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door de werkgever zelf of via een intermediair</w:t>
      </w:r>
    </w:p>
    <w:p w14:paraId="1434758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met DigiD (eenmanszaak) of e-Herkenning (rechtspersoon)</w:t>
      </w:r>
    </w:p>
    <w:p w14:paraId="3B8D9BCD"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via speciale aangiftesoftware</w:t>
      </w:r>
    </w:p>
    <w:p w14:paraId="429EE68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 aangifte en betaling beide binnen 1 maand na de 4-wekenperiode</w:t>
      </w:r>
    </w:p>
    <w:p w14:paraId="64FFC2A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 alleen de werknemersgegevens</w:t>
      </w:r>
    </w:p>
    <w:p w14:paraId="42DC790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a. als de correctie betrekking heeft op een oud kalenderjaar</w:t>
      </w:r>
    </w:p>
    <w:p w14:paraId="1F1C105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b. als de inhoudingsplicht beëindigd is</w:t>
      </w:r>
    </w:p>
    <w:p w14:paraId="12AC54D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bij (half)jaaraangifte</w:t>
      </w:r>
    </w:p>
    <w:p w14:paraId="783F9784" w14:textId="77777777" w:rsidR="00B22CAE" w:rsidRDefault="00B22CAE">
      <w:pPr>
        <w:pStyle w:val="Tekstzonderopmaak"/>
        <w:ind w:left="567" w:hanging="567"/>
        <w:rPr>
          <w:rFonts w:ascii="Times New Roman" w:hAnsi="Times New Roman"/>
          <w:sz w:val="14"/>
          <w:szCs w:val="14"/>
        </w:rPr>
      </w:pPr>
    </w:p>
    <w:p w14:paraId="3AA493DF" w14:textId="77777777" w:rsidR="00B22CAE" w:rsidRDefault="00B22CAE">
      <w:pPr>
        <w:pStyle w:val="Tekstzonderopmaak"/>
        <w:ind w:left="567" w:hanging="567"/>
        <w:rPr>
          <w:rFonts w:ascii="Times New Roman" w:hAnsi="Times New Roman"/>
          <w:sz w:val="22"/>
          <w:szCs w:val="22"/>
        </w:rPr>
      </w:pPr>
    </w:p>
    <w:p w14:paraId="56C9A1A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2.6</w:t>
      </w:r>
    </w:p>
    <w:p w14:paraId="287B1002" w14:textId="77777777" w:rsidR="00AD6ECC" w:rsidRDefault="00AD6ECC">
      <w:pPr>
        <w:pStyle w:val="Standard"/>
        <w:ind w:left="567" w:hanging="567"/>
      </w:pPr>
      <w:r>
        <w:t>1.</w:t>
      </w:r>
    </w:p>
    <w:tbl>
      <w:tblPr>
        <w:tblStyle w:val="Tabelraster"/>
        <w:tblW w:w="0" w:type="auto"/>
        <w:tblInd w:w="567" w:type="dxa"/>
        <w:tblLook w:val="04A0" w:firstRow="1" w:lastRow="0" w:firstColumn="1" w:lastColumn="0" w:noHBand="0" w:noVBand="1"/>
      </w:tblPr>
      <w:tblGrid>
        <w:gridCol w:w="4815"/>
        <w:gridCol w:w="3680"/>
      </w:tblGrid>
      <w:tr w:rsidR="00A4364E" w:rsidRPr="00AD6ECC" w14:paraId="2F24DD23" w14:textId="77777777" w:rsidTr="00CD49E6">
        <w:tc>
          <w:tcPr>
            <w:tcW w:w="4815" w:type="dxa"/>
          </w:tcPr>
          <w:p w14:paraId="2D5E33E5" w14:textId="77777777" w:rsidR="00A4364E" w:rsidRPr="00AD6ECC" w:rsidRDefault="00A4364E">
            <w:pPr>
              <w:pStyle w:val="Standard"/>
              <w:rPr>
                <w:b/>
              </w:rPr>
            </w:pPr>
            <w:r w:rsidRPr="00AD6ECC">
              <w:rPr>
                <w:b/>
              </w:rPr>
              <w:t>Situatie</w:t>
            </w:r>
          </w:p>
        </w:tc>
        <w:tc>
          <w:tcPr>
            <w:tcW w:w="3680" w:type="dxa"/>
          </w:tcPr>
          <w:p w14:paraId="11F9970F" w14:textId="1F7EA088" w:rsidR="00A4364E" w:rsidRPr="00AD6ECC" w:rsidRDefault="00A4364E">
            <w:pPr>
              <w:pStyle w:val="Standard"/>
              <w:rPr>
                <w:b/>
              </w:rPr>
            </w:pPr>
            <w:r w:rsidRPr="00AD6ECC">
              <w:rPr>
                <w:b/>
              </w:rPr>
              <w:t>Volgorde bepalen genietingstijdstip</w:t>
            </w:r>
          </w:p>
        </w:tc>
      </w:tr>
      <w:tr w:rsidR="00A4364E" w14:paraId="12C920BE" w14:textId="77777777" w:rsidTr="00CD49E6">
        <w:tc>
          <w:tcPr>
            <w:tcW w:w="4815" w:type="dxa"/>
          </w:tcPr>
          <w:p w14:paraId="74DC1951" w14:textId="77777777" w:rsidR="00A4364E" w:rsidRDefault="00A4364E">
            <w:pPr>
              <w:pStyle w:val="Standard"/>
            </w:pPr>
            <w:r>
              <w:t>Tijdstip van het ter beschikking stellen van het loon</w:t>
            </w:r>
          </w:p>
        </w:tc>
        <w:tc>
          <w:tcPr>
            <w:tcW w:w="3680" w:type="dxa"/>
          </w:tcPr>
          <w:p w14:paraId="3AC42B97" w14:textId="77777777" w:rsidR="00A4364E" w:rsidRDefault="00A4364E" w:rsidP="00AD6ECC">
            <w:pPr>
              <w:pStyle w:val="Standard"/>
              <w:jc w:val="center"/>
            </w:pPr>
            <w:r>
              <w:t>3</w:t>
            </w:r>
          </w:p>
        </w:tc>
      </w:tr>
      <w:tr w:rsidR="00A4364E" w14:paraId="4EDA0409" w14:textId="77777777" w:rsidTr="00CD49E6">
        <w:tc>
          <w:tcPr>
            <w:tcW w:w="4815" w:type="dxa"/>
          </w:tcPr>
          <w:p w14:paraId="688A7431" w14:textId="77777777" w:rsidR="00A4364E" w:rsidRDefault="00A4364E">
            <w:pPr>
              <w:pStyle w:val="Standard"/>
            </w:pPr>
            <w:r>
              <w:t>Tijdstip waarop het loon vorderbaar en inbaar wordt</w:t>
            </w:r>
          </w:p>
        </w:tc>
        <w:tc>
          <w:tcPr>
            <w:tcW w:w="3680" w:type="dxa"/>
          </w:tcPr>
          <w:p w14:paraId="22987C01" w14:textId="77777777" w:rsidR="00A4364E" w:rsidRDefault="00A4364E" w:rsidP="00AD6ECC">
            <w:pPr>
              <w:pStyle w:val="Standard"/>
              <w:jc w:val="center"/>
            </w:pPr>
            <w:r>
              <w:t>5</w:t>
            </w:r>
          </w:p>
        </w:tc>
      </w:tr>
      <w:tr w:rsidR="00A4364E" w14:paraId="5747FFF6" w14:textId="77777777" w:rsidTr="00CD49E6">
        <w:tc>
          <w:tcPr>
            <w:tcW w:w="4815" w:type="dxa"/>
          </w:tcPr>
          <w:p w14:paraId="642BE67E" w14:textId="77777777" w:rsidR="00A4364E" w:rsidRDefault="00A4364E">
            <w:pPr>
              <w:pStyle w:val="Standard"/>
            </w:pPr>
            <w:r>
              <w:t>Tijdstip van loonbetaling</w:t>
            </w:r>
          </w:p>
        </w:tc>
        <w:tc>
          <w:tcPr>
            <w:tcW w:w="3680" w:type="dxa"/>
          </w:tcPr>
          <w:p w14:paraId="03365ADA" w14:textId="77777777" w:rsidR="00A4364E" w:rsidRDefault="00A4364E" w:rsidP="00AD6ECC">
            <w:pPr>
              <w:pStyle w:val="Standard"/>
              <w:jc w:val="center"/>
            </w:pPr>
            <w:r>
              <w:t>1</w:t>
            </w:r>
          </w:p>
        </w:tc>
      </w:tr>
      <w:tr w:rsidR="00A4364E" w14:paraId="491E8FF7" w14:textId="77777777" w:rsidTr="00CD49E6">
        <w:tc>
          <w:tcPr>
            <w:tcW w:w="4815" w:type="dxa"/>
          </w:tcPr>
          <w:p w14:paraId="451792AC" w14:textId="77777777" w:rsidR="00A4364E" w:rsidRDefault="00A4364E">
            <w:pPr>
              <w:pStyle w:val="Standard"/>
            </w:pPr>
            <w:r>
              <w:t>Tijdstip waarop het loon rentedragend wordt</w:t>
            </w:r>
          </w:p>
        </w:tc>
        <w:tc>
          <w:tcPr>
            <w:tcW w:w="3680" w:type="dxa"/>
          </w:tcPr>
          <w:p w14:paraId="3462B09F" w14:textId="77777777" w:rsidR="00A4364E" w:rsidRDefault="00A4364E" w:rsidP="00AD6ECC">
            <w:pPr>
              <w:pStyle w:val="Standard"/>
              <w:jc w:val="center"/>
            </w:pPr>
            <w:r>
              <w:t>4</w:t>
            </w:r>
          </w:p>
        </w:tc>
      </w:tr>
      <w:tr w:rsidR="00A4364E" w14:paraId="0C416AE1" w14:textId="77777777" w:rsidTr="00CD49E6">
        <w:tc>
          <w:tcPr>
            <w:tcW w:w="4815" w:type="dxa"/>
          </w:tcPr>
          <w:p w14:paraId="5363D905" w14:textId="77777777" w:rsidR="00A4364E" w:rsidRDefault="00A4364E">
            <w:pPr>
              <w:pStyle w:val="Standard"/>
            </w:pPr>
            <w:r>
              <w:t>Tijdstip van verrekening van het loon</w:t>
            </w:r>
          </w:p>
        </w:tc>
        <w:tc>
          <w:tcPr>
            <w:tcW w:w="3680" w:type="dxa"/>
          </w:tcPr>
          <w:p w14:paraId="3889745A" w14:textId="77777777" w:rsidR="00A4364E" w:rsidRDefault="00A4364E" w:rsidP="00AD6ECC">
            <w:pPr>
              <w:pStyle w:val="Standard"/>
              <w:jc w:val="center"/>
            </w:pPr>
            <w:r>
              <w:t>2</w:t>
            </w:r>
          </w:p>
        </w:tc>
      </w:tr>
    </w:tbl>
    <w:p w14:paraId="5AD2B8EC" w14:textId="4A0B2444" w:rsidR="00B22CAE" w:rsidRDefault="00B22CAE">
      <w:pPr>
        <w:pStyle w:val="Standard"/>
        <w:ind w:left="567" w:hanging="567"/>
      </w:pPr>
    </w:p>
    <w:p w14:paraId="610D25FA" w14:textId="50F5FE66" w:rsidR="00B22CAE" w:rsidRDefault="00AD6ECC">
      <w:pPr>
        <w:pStyle w:val="Standard"/>
        <w:ind w:left="567" w:hanging="567"/>
      </w:pPr>
      <w:r>
        <w:t>2</w:t>
      </w:r>
      <w:r w:rsidR="008A477C">
        <w:t>.</w:t>
      </w:r>
    </w:p>
    <w:tbl>
      <w:tblPr>
        <w:tblW w:w="8506" w:type="dxa"/>
        <w:tblInd w:w="561" w:type="dxa"/>
        <w:tblLayout w:type="fixed"/>
        <w:tblCellMar>
          <w:left w:w="10" w:type="dxa"/>
          <w:right w:w="10" w:type="dxa"/>
        </w:tblCellMar>
        <w:tblLook w:val="0000" w:firstRow="0" w:lastRow="0" w:firstColumn="0" w:lastColumn="0" w:noHBand="0" w:noVBand="0"/>
      </w:tblPr>
      <w:tblGrid>
        <w:gridCol w:w="4821"/>
        <w:gridCol w:w="2410"/>
        <w:gridCol w:w="1275"/>
      </w:tblGrid>
      <w:tr w:rsidR="00B22CAE" w14:paraId="464058FE"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6C568" w14:textId="77777777" w:rsidR="00B22CAE" w:rsidRDefault="00B22CAE">
            <w:pPr>
              <w:pStyle w:val="Standard"/>
              <w:ind w:left="567" w:hanging="567"/>
              <w:rPr>
                <w:b/>
              </w:rPr>
            </w:pPr>
          </w:p>
          <w:p w14:paraId="777FFB99" w14:textId="77777777" w:rsidR="00B22CAE" w:rsidRDefault="008A477C">
            <w:pPr>
              <w:pStyle w:val="Standard"/>
              <w:ind w:left="567" w:hanging="567"/>
              <w:rPr>
                <w:b/>
              </w:rPr>
            </w:pPr>
            <w:r>
              <w:rPr>
                <w:b/>
              </w:rPr>
              <w:t>Bewaartermijn voor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40E1A" w14:textId="77777777" w:rsidR="00B22CAE" w:rsidRDefault="008A477C" w:rsidP="005620F3">
            <w:pPr>
              <w:pStyle w:val="Standard"/>
              <w:jc w:val="center"/>
              <w:rPr>
                <w:b/>
              </w:rPr>
            </w:pPr>
            <w:r>
              <w:rPr>
                <w:b/>
              </w:rPr>
              <w:t>5 volle kalenderjaren na uitdiensttreding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DB61D" w14:textId="77777777" w:rsidR="00B22CAE" w:rsidRDefault="008A477C" w:rsidP="005620F3">
            <w:pPr>
              <w:pStyle w:val="Standard"/>
              <w:jc w:val="center"/>
              <w:rPr>
                <w:b/>
              </w:rPr>
            </w:pPr>
            <w:r>
              <w:rPr>
                <w:b/>
              </w:rPr>
              <w:t>7 jaar</w:t>
            </w:r>
          </w:p>
        </w:tc>
      </w:tr>
      <w:tr w:rsidR="00B22CAE" w14:paraId="116D4C83"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2D5AD" w14:textId="77777777" w:rsidR="00B22CAE" w:rsidRDefault="008A477C">
            <w:pPr>
              <w:pStyle w:val="Standard"/>
              <w:ind w:left="567" w:hanging="567"/>
            </w:pPr>
            <w:r>
              <w:t>Bijlage studenten- en scholierenregeling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C19AC" w14:textId="77777777" w:rsidR="00B22CAE" w:rsidRDefault="008A477C">
            <w:pPr>
              <w:pStyle w:val="Standard"/>
              <w:ind w:left="567" w:hanging="567"/>
              <w:jc w:val="center"/>
            </w:pPr>
            <w:r>
              <w:t>x</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1D4CB" w14:textId="77777777" w:rsidR="00B22CAE" w:rsidRDefault="00B22CAE">
            <w:pPr>
              <w:pStyle w:val="Standard"/>
              <w:ind w:left="567" w:hanging="567"/>
              <w:jc w:val="center"/>
            </w:pPr>
          </w:p>
        </w:tc>
      </w:tr>
      <w:tr w:rsidR="00B22CAE" w14:paraId="63698B8C"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CEC1F" w14:textId="77777777" w:rsidR="00B22CAE" w:rsidRDefault="008A477C">
            <w:pPr>
              <w:pStyle w:val="Standard"/>
              <w:ind w:left="567" w:hanging="567"/>
            </w:pPr>
            <w:r>
              <w:t>Beschikking of verklaring van de werknemer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B3362" w14:textId="77777777" w:rsidR="00B22CAE" w:rsidRDefault="008A477C">
            <w:pPr>
              <w:pStyle w:val="Standard"/>
              <w:ind w:left="567" w:hanging="567"/>
              <w:jc w:val="center"/>
            </w:pPr>
            <w:r>
              <w:t>x</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F1370" w14:textId="77777777" w:rsidR="00B22CAE" w:rsidRDefault="00B22CAE">
            <w:pPr>
              <w:pStyle w:val="Standard"/>
              <w:ind w:left="567" w:hanging="567"/>
              <w:jc w:val="center"/>
            </w:pPr>
          </w:p>
        </w:tc>
      </w:tr>
      <w:tr w:rsidR="00B22CAE" w14:paraId="0F299DE1"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B6E39" w14:textId="77777777" w:rsidR="00B22CAE" w:rsidRDefault="008A477C">
            <w:pPr>
              <w:pStyle w:val="Standard"/>
              <w:ind w:left="567" w:hanging="567"/>
            </w:pPr>
            <w:r>
              <w:t>Kopie identiteitsbewijs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05DEB" w14:textId="77777777" w:rsidR="00B22CAE" w:rsidRDefault="008A477C">
            <w:pPr>
              <w:pStyle w:val="Standard"/>
              <w:ind w:left="567" w:hanging="567"/>
              <w:jc w:val="center"/>
            </w:pPr>
            <w:r>
              <w:t>x</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FD8B6" w14:textId="77777777" w:rsidR="00B22CAE" w:rsidRDefault="00B22CAE">
            <w:pPr>
              <w:pStyle w:val="Standard"/>
              <w:ind w:left="567" w:hanging="567"/>
              <w:jc w:val="center"/>
            </w:pPr>
          </w:p>
        </w:tc>
      </w:tr>
      <w:tr w:rsidR="00B22CAE" w14:paraId="3A2F66DE"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A7975" w14:textId="77777777" w:rsidR="00B22CAE" w:rsidRDefault="008A477C">
            <w:pPr>
              <w:pStyle w:val="Standard"/>
              <w:ind w:left="567" w:hanging="567"/>
            </w:pPr>
            <w:r>
              <w:t>Kopie jaaropgave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26A9A" w14:textId="77777777" w:rsidR="00B22CAE" w:rsidRDefault="00B22CAE">
            <w:pPr>
              <w:pStyle w:val="Standard"/>
              <w:ind w:left="567" w:hanging="567"/>
              <w:jc w:val="cente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05B67" w14:textId="77777777" w:rsidR="00B22CAE" w:rsidRDefault="008A477C">
            <w:pPr>
              <w:pStyle w:val="Standard"/>
              <w:ind w:left="567" w:hanging="567"/>
              <w:jc w:val="center"/>
            </w:pPr>
            <w:r>
              <w:t>x</w:t>
            </w:r>
          </w:p>
        </w:tc>
      </w:tr>
      <w:tr w:rsidR="00B22CAE" w14:paraId="1341F78A"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346E" w14:textId="77777777" w:rsidR="00B22CAE" w:rsidRDefault="008A477C">
            <w:pPr>
              <w:pStyle w:val="Standard"/>
              <w:ind w:left="567" w:hanging="567"/>
            </w:pPr>
            <w:r>
              <w:t>Kopie loonaangifte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A3B60" w14:textId="77777777" w:rsidR="00B22CAE" w:rsidRDefault="00B22CAE">
            <w:pPr>
              <w:pStyle w:val="Standard"/>
              <w:ind w:left="567" w:hanging="567"/>
              <w:jc w:val="cente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49C6E" w14:textId="77777777" w:rsidR="00B22CAE" w:rsidRDefault="008A477C">
            <w:pPr>
              <w:pStyle w:val="Standard"/>
              <w:ind w:left="567" w:hanging="567"/>
              <w:jc w:val="center"/>
            </w:pPr>
            <w:r>
              <w:t>x</w:t>
            </w:r>
          </w:p>
        </w:tc>
      </w:tr>
      <w:tr w:rsidR="00B22CAE" w14:paraId="33FE0082"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218DC" w14:textId="77777777" w:rsidR="00B22CAE" w:rsidRDefault="008A477C">
            <w:pPr>
              <w:pStyle w:val="Standard"/>
              <w:ind w:left="567" w:hanging="567"/>
            </w:pPr>
            <w:r>
              <w:t>Kopie loonstrook</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0A4D0" w14:textId="77777777" w:rsidR="00B22CAE" w:rsidRDefault="00B22CAE">
            <w:pPr>
              <w:pStyle w:val="Standard"/>
              <w:ind w:left="567" w:hanging="567"/>
              <w:jc w:val="cente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F80D4" w14:textId="77777777" w:rsidR="00B22CAE" w:rsidRDefault="008A477C">
            <w:pPr>
              <w:pStyle w:val="Standard"/>
              <w:ind w:left="567" w:hanging="567"/>
              <w:jc w:val="center"/>
            </w:pPr>
            <w:r>
              <w:t>x</w:t>
            </w:r>
          </w:p>
        </w:tc>
      </w:tr>
      <w:tr w:rsidR="00B22CAE" w14:paraId="25A0E40D"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65D9C" w14:textId="77777777" w:rsidR="00B22CAE" w:rsidRDefault="008A477C">
            <w:pPr>
              <w:pStyle w:val="Standard"/>
              <w:ind w:left="567" w:hanging="567"/>
            </w:pPr>
            <w:r>
              <w:t>Loonstaat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1F01B" w14:textId="77777777" w:rsidR="00B22CAE" w:rsidRDefault="00B22CAE">
            <w:pPr>
              <w:pStyle w:val="Standard"/>
              <w:ind w:left="567" w:hanging="567"/>
              <w:jc w:val="cente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50BC1" w14:textId="77777777" w:rsidR="00B22CAE" w:rsidRDefault="008A477C">
            <w:pPr>
              <w:pStyle w:val="Standard"/>
              <w:ind w:left="567" w:hanging="567"/>
              <w:jc w:val="center"/>
            </w:pPr>
            <w:r>
              <w:t>x</w:t>
            </w:r>
          </w:p>
        </w:tc>
      </w:tr>
      <w:tr w:rsidR="00B22CAE" w14:paraId="3F106809"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980A5" w14:textId="77777777" w:rsidR="00B22CAE" w:rsidRDefault="008A477C">
            <w:pPr>
              <w:pStyle w:val="Standard"/>
              <w:ind w:left="567" w:hanging="567"/>
            </w:pPr>
            <w:r>
              <w:t>Opgaaf gegevens voor de loonheffingen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8FD15" w14:textId="77777777" w:rsidR="00B22CAE" w:rsidRDefault="008A477C">
            <w:pPr>
              <w:pStyle w:val="Standard"/>
              <w:ind w:left="567" w:hanging="567"/>
              <w:jc w:val="center"/>
            </w:pPr>
            <w:r>
              <w:t>x</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1B883" w14:textId="77777777" w:rsidR="00B22CAE" w:rsidRDefault="00B22CAE">
            <w:pPr>
              <w:pStyle w:val="Standard"/>
              <w:ind w:left="567" w:hanging="567"/>
              <w:jc w:val="center"/>
            </w:pPr>
          </w:p>
        </w:tc>
      </w:tr>
    </w:tbl>
    <w:p w14:paraId="69190826" w14:textId="77777777" w:rsidR="006944E2" w:rsidRDefault="006944E2">
      <w:pPr>
        <w:pStyle w:val="Standard"/>
        <w:ind w:left="567" w:hanging="567"/>
      </w:pPr>
    </w:p>
    <w:p w14:paraId="5174B531" w14:textId="77777777" w:rsidR="006944E2" w:rsidRDefault="006944E2">
      <w:pPr>
        <w:pStyle w:val="Standard"/>
        <w:ind w:left="567" w:hanging="567"/>
      </w:pPr>
    </w:p>
    <w:p w14:paraId="440C438F" w14:textId="016AC83A" w:rsidR="00CD49E6" w:rsidRDefault="00CD49E6">
      <w:pPr>
        <w:rPr>
          <w:rFonts w:ascii="Times New Roman" w:eastAsia="Times New Roman" w:hAnsi="Times New Roman" w:cs="Times New Roman"/>
          <w:szCs w:val="20"/>
          <w:lang w:val="nl-NL" w:eastAsia="nl-NL"/>
        </w:rPr>
      </w:pPr>
      <w:r>
        <w:br w:type="page"/>
      </w:r>
    </w:p>
    <w:p w14:paraId="7373F111" w14:textId="53258885" w:rsidR="00B22CAE" w:rsidRDefault="00CD49E6">
      <w:pPr>
        <w:pStyle w:val="Standard"/>
        <w:ind w:left="567" w:hanging="567"/>
      </w:pPr>
      <w:r>
        <w:t>3</w:t>
      </w:r>
      <w:r w:rsidR="008A477C">
        <w:t>.</w:t>
      </w:r>
    </w:p>
    <w:tbl>
      <w:tblPr>
        <w:tblW w:w="9072" w:type="dxa"/>
        <w:tblInd w:w="561" w:type="dxa"/>
        <w:tblLayout w:type="fixed"/>
        <w:tblCellMar>
          <w:left w:w="10" w:type="dxa"/>
          <w:right w:w="10" w:type="dxa"/>
        </w:tblCellMar>
        <w:tblLook w:val="0000" w:firstRow="0" w:lastRow="0" w:firstColumn="0" w:lastColumn="0" w:noHBand="0" w:noVBand="0"/>
      </w:tblPr>
      <w:tblGrid>
        <w:gridCol w:w="2836"/>
        <w:gridCol w:w="1255"/>
        <w:gridCol w:w="1396"/>
        <w:gridCol w:w="1768"/>
        <w:gridCol w:w="1817"/>
      </w:tblGrid>
      <w:tr w:rsidR="00B22CAE" w14:paraId="55F70820" w14:textId="77777777" w:rsidTr="00AD6EC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4042C" w14:textId="77777777" w:rsidR="00B22CAE" w:rsidRDefault="00B22CAE">
            <w:pPr>
              <w:pStyle w:val="Standard"/>
              <w:ind w:left="567" w:hanging="567"/>
            </w:pPr>
          </w:p>
          <w:p w14:paraId="4950F482" w14:textId="77777777" w:rsidR="00B22CAE" w:rsidRDefault="00B22CAE">
            <w:pPr>
              <w:pStyle w:val="Standard"/>
              <w:ind w:left="567" w:hanging="567"/>
            </w:pPr>
          </w:p>
          <w:p w14:paraId="41C107FA" w14:textId="77777777" w:rsidR="00B22CAE" w:rsidRDefault="008A477C">
            <w:pPr>
              <w:pStyle w:val="Standard"/>
              <w:ind w:left="567" w:hanging="567"/>
              <w:rPr>
                <w:b/>
              </w:rPr>
            </w:pPr>
            <w:r>
              <w:rPr>
                <w:b/>
              </w:rPr>
              <w:t>Controle op</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BD91D" w14:textId="64466847" w:rsidR="00B22CAE" w:rsidRDefault="008A477C" w:rsidP="005620F3">
            <w:pPr>
              <w:pStyle w:val="Standard"/>
              <w:jc w:val="center"/>
              <w:rPr>
                <w:b/>
              </w:rPr>
            </w:pPr>
            <w:r>
              <w:rPr>
                <w:b/>
              </w:rPr>
              <w:t xml:space="preserve">Binnen </w:t>
            </w:r>
            <w:r w:rsidR="005620F3">
              <w:rPr>
                <w:b/>
              </w:rPr>
              <w:br/>
            </w:r>
            <w:r>
              <w:rPr>
                <w:b/>
              </w:rPr>
              <w:t>24 uur</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4F876" w14:textId="7C1B5AFC" w:rsidR="00B22CAE" w:rsidRDefault="008A477C" w:rsidP="005620F3">
            <w:pPr>
              <w:pStyle w:val="Standard"/>
              <w:jc w:val="center"/>
              <w:rPr>
                <w:b/>
              </w:rPr>
            </w:pPr>
            <w:r>
              <w:rPr>
                <w:b/>
              </w:rPr>
              <w:t xml:space="preserve">Binnen </w:t>
            </w:r>
            <w:r w:rsidR="005620F3">
              <w:rPr>
                <w:b/>
              </w:rPr>
              <w:br/>
            </w:r>
            <w:r>
              <w:rPr>
                <w:b/>
              </w:rPr>
              <w:t>72 uur</w:t>
            </w: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CB949" w14:textId="44ADE678" w:rsidR="00B22CAE" w:rsidRDefault="008A477C" w:rsidP="005620F3">
            <w:pPr>
              <w:pStyle w:val="Standard"/>
              <w:jc w:val="center"/>
              <w:rPr>
                <w:b/>
              </w:rPr>
            </w:pPr>
            <w:r>
              <w:rPr>
                <w:b/>
              </w:rPr>
              <w:t>Binnen 2 weken na de aangifte</w:t>
            </w:r>
            <w:r w:rsidR="005620F3">
              <w:rPr>
                <w:b/>
              </w:rPr>
              <w:t>-</w:t>
            </w:r>
            <w:r>
              <w:rPr>
                <w:b/>
              </w:rPr>
              <w:t>termijn</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CE701" w14:textId="77777777" w:rsidR="00B22CAE" w:rsidRDefault="008A477C" w:rsidP="005620F3">
            <w:pPr>
              <w:pStyle w:val="Standard"/>
              <w:jc w:val="center"/>
              <w:rPr>
                <w:b/>
              </w:rPr>
            </w:pPr>
            <w:r>
              <w:rPr>
                <w:b/>
              </w:rPr>
              <w:t>Achteraf door UWV</w:t>
            </w:r>
          </w:p>
        </w:tc>
      </w:tr>
      <w:tr w:rsidR="00B22CAE" w14:paraId="4F6D4537" w14:textId="77777777" w:rsidTr="00AD6EC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F89A6" w14:textId="77777777" w:rsidR="00B22CAE" w:rsidRDefault="008A477C">
            <w:pPr>
              <w:pStyle w:val="Standard"/>
            </w:pPr>
            <w:r>
              <w:t>gegevens voor de werknemersverzekeringen</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0467F" w14:textId="77777777" w:rsidR="00B22CAE" w:rsidRDefault="00B22CAE">
            <w:pPr>
              <w:pStyle w:val="Standard"/>
              <w:ind w:left="567" w:hanging="567"/>
              <w:jc w:val="cente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D61E3" w14:textId="77777777" w:rsidR="00B22CAE" w:rsidRDefault="00B22CAE">
            <w:pPr>
              <w:pStyle w:val="Standard"/>
              <w:ind w:left="567" w:hanging="567"/>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1080D" w14:textId="77777777" w:rsidR="00B22CAE" w:rsidRDefault="00B22CAE">
            <w:pPr>
              <w:pStyle w:val="Standard"/>
              <w:ind w:left="567" w:hanging="567"/>
              <w:jc w:val="center"/>
            </w:pP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E9240" w14:textId="77777777" w:rsidR="00B22CAE" w:rsidRDefault="008A477C">
            <w:pPr>
              <w:pStyle w:val="Standard"/>
              <w:ind w:left="567" w:hanging="567"/>
              <w:jc w:val="center"/>
            </w:pPr>
            <w:r>
              <w:t>x</w:t>
            </w:r>
          </w:p>
        </w:tc>
      </w:tr>
      <w:tr w:rsidR="00B22CAE" w14:paraId="79320E82" w14:textId="77777777" w:rsidTr="00AD6EC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53004" w14:textId="77777777" w:rsidR="00B22CAE" w:rsidRDefault="008A477C">
            <w:pPr>
              <w:pStyle w:val="Standard"/>
              <w:ind w:left="567" w:hanging="567"/>
            </w:pPr>
            <w:r>
              <w:t>logische fouten</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FC58C" w14:textId="77777777" w:rsidR="00B22CAE" w:rsidRDefault="00B22CAE">
            <w:pPr>
              <w:pStyle w:val="Standard"/>
              <w:ind w:left="567" w:hanging="567"/>
              <w:jc w:val="cente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A5943" w14:textId="77777777" w:rsidR="00B22CAE" w:rsidRDefault="008A477C">
            <w:pPr>
              <w:pStyle w:val="Standard"/>
              <w:ind w:left="567" w:hanging="567"/>
              <w:jc w:val="center"/>
            </w:pPr>
            <w:r>
              <w:t>x</w:t>
            </w: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F2B2A" w14:textId="77777777" w:rsidR="00B22CAE" w:rsidRDefault="00B22CAE">
            <w:pPr>
              <w:pStyle w:val="Standard"/>
              <w:ind w:left="567" w:hanging="567"/>
              <w:jc w:val="center"/>
            </w:pP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7E390" w14:textId="77777777" w:rsidR="00B22CAE" w:rsidRDefault="00B22CAE">
            <w:pPr>
              <w:pStyle w:val="Standard"/>
              <w:ind w:left="567" w:hanging="567"/>
              <w:jc w:val="center"/>
            </w:pPr>
          </w:p>
        </w:tc>
      </w:tr>
      <w:tr w:rsidR="00B22CAE" w14:paraId="60ED6875" w14:textId="77777777" w:rsidTr="00AD6EC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39388" w14:textId="77777777" w:rsidR="00B22CAE" w:rsidRDefault="008A477C">
            <w:pPr>
              <w:pStyle w:val="Standard"/>
              <w:ind w:left="567" w:hanging="567"/>
            </w:pPr>
            <w:r>
              <w:t>technische juistheid</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F7716" w14:textId="77777777" w:rsidR="00B22CAE" w:rsidRDefault="008A477C">
            <w:pPr>
              <w:pStyle w:val="Standard"/>
              <w:ind w:left="567" w:hanging="567"/>
              <w:jc w:val="center"/>
            </w:pPr>
            <w:r>
              <w:t>x</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8670C" w14:textId="77777777" w:rsidR="00B22CAE" w:rsidRDefault="00B22CAE">
            <w:pPr>
              <w:pStyle w:val="Standard"/>
              <w:ind w:left="567" w:hanging="567"/>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63251" w14:textId="77777777" w:rsidR="00B22CAE" w:rsidRDefault="00B22CAE">
            <w:pPr>
              <w:pStyle w:val="Standard"/>
              <w:ind w:left="567" w:hanging="567"/>
              <w:jc w:val="center"/>
            </w:pP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52A1E" w14:textId="77777777" w:rsidR="00B22CAE" w:rsidRDefault="00B22CAE">
            <w:pPr>
              <w:pStyle w:val="Standard"/>
              <w:ind w:left="567" w:hanging="567"/>
              <w:jc w:val="center"/>
            </w:pPr>
          </w:p>
        </w:tc>
      </w:tr>
      <w:tr w:rsidR="00B22CAE" w14:paraId="08705359" w14:textId="77777777" w:rsidTr="00AD6ECC">
        <w:trPr>
          <w:trHeight w:hRule="exact" w:val="284"/>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D4D1E" w14:textId="77777777" w:rsidR="00B22CAE" w:rsidRDefault="008A477C">
            <w:pPr>
              <w:pStyle w:val="Standard"/>
              <w:ind w:left="567" w:hanging="567"/>
            </w:pPr>
            <w:r>
              <w:t>werknemersgegevens</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41EA2" w14:textId="77777777" w:rsidR="00B22CAE" w:rsidRDefault="00B22CAE">
            <w:pPr>
              <w:pStyle w:val="Standard"/>
              <w:ind w:left="567" w:hanging="567"/>
              <w:jc w:val="cente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82989" w14:textId="77777777" w:rsidR="00B22CAE" w:rsidRDefault="00B22CAE">
            <w:pPr>
              <w:pStyle w:val="Standard"/>
              <w:ind w:left="567" w:hanging="567"/>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E29D6" w14:textId="77777777" w:rsidR="00B22CAE" w:rsidRDefault="008A477C">
            <w:pPr>
              <w:pStyle w:val="Standard"/>
              <w:ind w:left="567" w:hanging="567"/>
              <w:jc w:val="center"/>
            </w:pPr>
            <w:r>
              <w:t>x</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7D201" w14:textId="77777777" w:rsidR="00B22CAE" w:rsidRDefault="00B22CAE">
            <w:pPr>
              <w:pStyle w:val="Standard"/>
              <w:ind w:left="567" w:hanging="567"/>
              <w:jc w:val="center"/>
            </w:pPr>
          </w:p>
        </w:tc>
      </w:tr>
    </w:tbl>
    <w:p w14:paraId="583A2EDC" w14:textId="77777777" w:rsidR="00B22CAE" w:rsidRDefault="00B22CAE">
      <w:pPr>
        <w:pStyle w:val="Tekstzonderopmaak"/>
        <w:ind w:left="567" w:hanging="567"/>
        <w:rPr>
          <w:rFonts w:ascii="Times New Roman" w:hAnsi="Times New Roman"/>
          <w:sz w:val="22"/>
          <w:szCs w:val="22"/>
        </w:rPr>
      </w:pPr>
    </w:p>
    <w:p w14:paraId="4B248A3C" w14:textId="77777777" w:rsidR="00B22CAE" w:rsidRDefault="00B22CAE">
      <w:pPr>
        <w:pStyle w:val="Tekstzonderopmaak"/>
        <w:ind w:left="567" w:hanging="567"/>
        <w:rPr>
          <w:rFonts w:ascii="Times New Roman" w:hAnsi="Times New Roman"/>
          <w:sz w:val="22"/>
          <w:szCs w:val="22"/>
        </w:rPr>
      </w:pPr>
    </w:p>
    <w:p w14:paraId="53D7F13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2.7</w:t>
      </w:r>
    </w:p>
    <w:p w14:paraId="1E4EC26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mening van Goof is onjuist. De opgaaf van gegevens voor de loonheffingen is vormvrij. Bovendien zijn alle voorgeschreven onderwerpen aanwezig op het briefje dat Nico opgesteld heeft.</w:t>
      </w:r>
    </w:p>
    <w:p w14:paraId="4E83911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Identificatie moet plaatsvinden aan de hand van een origineel geldig toegestaan identiteitsbewijs. De werkgever moet hiervan zelf een kopie maken voor de loonadministratie.</w:t>
      </w:r>
    </w:p>
    <w:p w14:paraId="28625D1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Administratiekantoor Van Zuiden moet dan het anoniementarief toepassen: 52% loonheffing, geen rekening houden met de loonheffingskorting, ook geen rekening houden met het maximumpremieloon voor de werknemersverzekeringen en ook niet met het maximumbijdrageloon voor de Zvw.</w:t>
      </w:r>
    </w:p>
    <w:p w14:paraId="6099787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de loonadministratie geldt een bewaarplicht van 7 jaar. Maar de Opgave gegevens voor de loonheffingen en de kopie-identiteitsbewijzen moeten worden bewaard tot en met 5 jaar na afloop van het kalenderjaar waarin het personeelslid uit dienst is gegaan.</w:t>
      </w:r>
    </w:p>
    <w:p w14:paraId="7AAE7F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zal het volgende besluiten naar aanleiding van de geconstateerde onjuistheden:</w:t>
      </w:r>
    </w:p>
    <w:p w14:paraId="1359C7DE" w14:textId="77777777" w:rsidR="00B22CAE" w:rsidRDefault="008A477C">
      <w:pPr>
        <w:pStyle w:val="Tekstzonderopmaak"/>
        <w:numPr>
          <w:ilvl w:val="0"/>
          <w:numId w:val="60"/>
        </w:numPr>
        <w:ind w:left="1134" w:hanging="567"/>
        <w:rPr>
          <w:rFonts w:ascii="Times New Roman" w:hAnsi="Times New Roman"/>
          <w:sz w:val="22"/>
          <w:szCs w:val="22"/>
        </w:rPr>
      </w:pPr>
      <w:r>
        <w:rPr>
          <w:rFonts w:ascii="Times New Roman" w:hAnsi="Times New Roman"/>
          <w:sz w:val="22"/>
          <w:szCs w:val="22"/>
        </w:rPr>
        <w:t>De Belastingdienst zal aan Administratiekantoor Van Zuiden een correctieverplichting opleggen, waarbij het anoniementarief moet worden toegepast.</w:t>
      </w:r>
    </w:p>
    <w:p w14:paraId="76554D76" w14:textId="77777777" w:rsidR="00B22CAE" w:rsidRDefault="008A477C">
      <w:pPr>
        <w:pStyle w:val="Tekstzonderopmaak"/>
        <w:numPr>
          <w:ilvl w:val="0"/>
          <w:numId w:val="29"/>
        </w:numPr>
        <w:ind w:left="1134" w:hanging="567"/>
        <w:rPr>
          <w:rFonts w:ascii="Times New Roman" w:hAnsi="Times New Roman"/>
          <w:sz w:val="22"/>
          <w:szCs w:val="22"/>
        </w:rPr>
      </w:pPr>
      <w:r>
        <w:rPr>
          <w:rFonts w:ascii="Times New Roman" w:hAnsi="Times New Roman"/>
          <w:sz w:val="22"/>
          <w:szCs w:val="22"/>
        </w:rPr>
        <w:t>Nu niet eenduidig vastgesteld kan worden wanneer de datum van indiensttreding van Nico Keijzer heeft plaatsgevonden, zal de Belastingdienst een fictieve datum aanhouden. Deze ligt 6 maanden voor de datum van de looncontrole, dus op 1 oktober van het vorige jaar. De afdrachten moeten vanaf die datum worden berekend.</w:t>
      </w:r>
    </w:p>
    <w:p w14:paraId="4189A273" w14:textId="5D4B6B9B" w:rsidR="00B22CAE" w:rsidRDefault="008A477C">
      <w:pPr>
        <w:pStyle w:val="Tekstzonderopmaak"/>
        <w:numPr>
          <w:ilvl w:val="0"/>
          <w:numId w:val="29"/>
        </w:numPr>
        <w:ind w:left="1134" w:hanging="567"/>
        <w:rPr>
          <w:rFonts w:ascii="Times New Roman" w:hAnsi="Times New Roman"/>
          <w:sz w:val="22"/>
          <w:szCs w:val="22"/>
        </w:rPr>
      </w:pPr>
      <w:r>
        <w:rPr>
          <w:rFonts w:ascii="Times New Roman" w:hAnsi="Times New Roman"/>
          <w:sz w:val="22"/>
          <w:szCs w:val="22"/>
        </w:rPr>
        <w:t>Hierbij wordt belastingrente in rekening gebracht en een of meer boetes.</w:t>
      </w:r>
    </w:p>
    <w:p w14:paraId="316C0355" w14:textId="31D2115B" w:rsidR="002833C9" w:rsidRDefault="002833C9" w:rsidP="006944E2">
      <w:pPr>
        <w:pStyle w:val="Tekstzonderopmaak"/>
        <w:ind w:left="567" w:hanging="567"/>
        <w:rPr>
          <w:rFonts w:ascii="Times New Roman" w:hAnsi="Times New Roman"/>
          <w:sz w:val="22"/>
          <w:szCs w:val="22"/>
        </w:rPr>
      </w:pPr>
      <w:r>
        <w:rPr>
          <w:rFonts w:ascii="Times New Roman" w:hAnsi="Times New Roman"/>
          <w:sz w:val="22"/>
          <w:szCs w:val="22"/>
        </w:rPr>
        <w:t>6.</w:t>
      </w:r>
      <w:r w:rsidR="00E1177E">
        <w:rPr>
          <w:rFonts w:ascii="Times New Roman" w:hAnsi="Times New Roman"/>
          <w:sz w:val="22"/>
          <w:szCs w:val="22"/>
        </w:rPr>
        <w:tab/>
      </w:r>
      <w:r w:rsidR="003D74C3">
        <w:rPr>
          <w:rFonts w:ascii="Times New Roman" w:hAnsi="Times New Roman"/>
          <w:sz w:val="22"/>
          <w:szCs w:val="22"/>
        </w:rPr>
        <w:t xml:space="preserve">De werkgever </w:t>
      </w:r>
      <w:r w:rsidR="00593873">
        <w:rPr>
          <w:rFonts w:ascii="Times New Roman" w:hAnsi="Times New Roman"/>
          <w:sz w:val="22"/>
          <w:szCs w:val="22"/>
        </w:rPr>
        <w:t>hoeft het anoniementarief niet toe te passen indien het niet op tijd verk</w:t>
      </w:r>
      <w:r w:rsidR="00627837">
        <w:rPr>
          <w:rFonts w:ascii="Times New Roman" w:hAnsi="Times New Roman"/>
          <w:sz w:val="22"/>
          <w:szCs w:val="22"/>
        </w:rPr>
        <w:t>r</w:t>
      </w:r>
      <w:r w:rsidR="00593873">
        <w:rPr>
          <w:rFonts w:ascii="Times New Roman" w:hAnsi="Times New Roman"/>
          <w:sz w:val="22"/>
          <w:szCs w:val="22"/>
        </w:rPr>
        <w:t>ijgen van een BSN buiten de invloedsfeer van de werknemer ligt.</w:t>
      </w:r>
    </w:p>
    <w:p w14:paraId="4BE8B5FC" w14:textId="228CA31F" w:rsidR="005620F3" w:rsidRDefault="005620F3">
      <w:pPr>
        <w:rPr>
          <w:rFonts w:ascii="Times New Roman" w:eastAsia="Consolas" w:hAnsi="Times New Roman" w:cs="Consolas"/>
          <w:lang w:val="nl-NL" w:eastAsia="nl-NL"/>
        </w:rPr>
      </w:pPr>
    </w:p>
    <w:p w14:paraId="10A614BF" w14:textId="407E64A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2.8</w:t>
      </w:r>
    </w:p>
    <w:p w14:paraId="4E76AAB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loonstaat kent de rubrieken:</w:t>
      </w:r>
    </w:p>
    <w:p w14:paraId="39802BB0" w14:textId="374582E6" w:rsidR="00B22CAE" w:rsidRDefault="008A477C">
      <w:pPr>
        <w:pStyle w:val="Tekstzonderopmaak"/>
        <w:numPr>
          <w:ilvl w:val="0"/>
          <w:numId w:val="61"/>
        </w:numPr>
        <w:ind w:left="1134" w:hanging="567"/>
        <w:rPr>
          <w:rFonts w:ascii="Times New Roman" w:hAnsi="Times New Roman"/>
          <w:sz w:val="22"/>
          <w:szCs w:val="22"/>
        </w:rPr>
      </w:pPr>
      <w:r>
        <w:rPr>
          <w:rFonts w:ascii="Times New Roman" w:hAnsi="Times New Roman"/>
          <w:sz w:val="22"/>
          <w:szCs w:val="22"/>
        </w:rPr>
        <w:t>werknemer;</w:t>
      </w:r>
    </w:p>
    <w:p w14:paraId="0518C66C" w14:textId="00BB9537" w:rsidR="00B22CAE" w:rsidRDefault="008A477C">
      <w:pPr>
        <w:pStyle w:val="Tekstzonderopmaak"/>
        <w:numPr>
          <w:ilvl w:val="0"/>
          <w:numId w:val="30"/>
        </w:numPr>
        <w:ind w:left="1134" w:hanging="567"/>
        <w:rPr>
          <w:rFonts w:ascii="Times New Roman" w:hAnsi="Times New Roman"/>
          <w:sz w:val="22"/>
          <w:szCs w:val="22"/>
        </w:rPr>
      </w:pPr>
      <w:r>
        <w:rPr>
          <w:rFonts w:ascii="Times New Roman" w:hAnsi="Times New Roman"/>
          <w:sz w:val="22"/>
          <w:szCs w:val="22"/>
        </w:rPr>
        <w:t>inhoudingsplichtige/werkgever;</w:t>
      </w:r>
    </w:p>
    <w:p w14:paraId="2280DBA7" w14:textId="77777777" w:rsidR="00B22CAE" w:rsidRDefault="008A477C">
      <w:pPr>
        <w:pStyle w:val="Tekstzonderopmaak"/>
        <w:numPr>
          <w:ilvl w:val="0"/>
          <w:numId w:val="30"/>
        </w:numPr>
        <w:ind w:left="1134" w:hanging="567"/>
        <w:rPr>
          <w:rFonts w:ascii="Times New Roman" w:hAnsi="Times New Roman"/>
          <w:sz w:val="22"/>
          <w:szCs w:val="22"/>
        </w:rPr>
      </w:pPr>
      <w:r>
        <w:rPr>
          <w:rFonts w:ascii="Times New Roman" w:hAnsi="Times New Roman"/>
          <w:sz w:val="22"/>
          <w:szCs w:val="22"/>
        </w:rPr>
        <w:t>gegevens voor de tabeltoepassing.</w:t>
      </w:r>
    </w:p>
    <w:p w14:paraId="447754E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Salpax moet in elk geval zorgen voor loonstroken en voor een jaaropgaaf.</w:t>
      </w:r>
    </w:p>
    <w:p w14:paraId="31012DCF" w14:textId="3758026C"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informatie mag schriftelijk aan Chris worden verstrekt, maar met toestemming van de werknemer behoort digitale aanlevering ook tot de mogelijkheden.</w:t>
      </w:r>
    </w:p>
    <w:p w14:paraId="15473CC3" w14:textId="1036C956"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de eerste salarisbetaling (in mei) moet een loonstrook worden verstrekt. Ook in juni, want dan is het salaris gewijzigd, omdat het betrekking heeft op een hele maand. Vervolgens bij elke wijziging in het salaris. Na afloop van het kalenderjaar moet aan Chris een jaaropgaaf worden verstrekt. Desgewenst mogen de cumulatieve jaargegevens ook op de salarisstrook worden vermeld. De laatste strook van het kalenderjaar kan dan tevens dienst doen als jaaropgaaf. Dat moet dan wel expliciet vermeld worden én het BSN moet toegevoegd worden.</w:t>
      </w:r>
    </w:p>
    <w:p w14:paraId="6EAFCE3B" w14:textId="77777777" w:rsidR="00262271" w:rsidRDefault="00262271">
      <w:pPr>
        <w:rPr>
          <w:rFonts w:ascii="Times New Roman" w:eastAsia="Consolas" w:hAnsi="Times New Roman" w:cs="Consolas"/>
          <w:lang w:val="nl-NL" w:eastAsia="nl-NL"/>
        </w:rPr>
      </w:pPr>
      <w:r>
        <w:rPr>
          <w:rFonts w:ascii="Times New Roman" w:hAnsi="Times New Roman"/>
        </w:rPr>
        <w:br w:type="page"/>
      </w:r>
    </w:p>
    <w:p w14:paraId="68F2C128" w14:textId="4C337F84"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Chris fulltime gewerkt had, moest over de maand mei de loonheffing worden berekend aan de hand van de dag- en weektabel en ingaande juni via de maandtabel. Dit geldt echter niet voor een parttimer. Ook al is Chris niet de hele maand mei in dienst van autobedrijf De Leeuw, moet in de maand mei toch al gebruik worden gemaakt van de maandtabel. En in juni uiteraard ook weer.</w:t>
      </w:r>
    </w:p>
    <w:p w14:paraId="43E8FDD6" w14:textId="77777777" w:rsidR="00B22CAE" w:rsidRDefault="00B22CAE">
      <w:pPr>
        <w:pStyle w:val="Tekstzonderopmaak"/>
        <w:ind w:left="567" w:hanging="567"/>
        <w:rPr>
          <w:rFonts w:ascii="Times New Roman" w:hAnsi="Times New Roman"/>
          <w:sz w:val="22"/>
          <w:szCs w:val="22"/>
        </w:rPr>
      </w:pPr>
    </w:p>
    <w:p w14:paraId="5C5EE09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2.9</w:t>
      </w:r>
    </w:p>
    <w:p w14:paraId="3EDA151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lonen worden per week betaald. Een aangiftetijdvak van een week kennen we niet. Aangifte per vier weken is de beste oplossing voor deze onderneming. Dit is overigens niet wettelijk voorgeschreven.</w:t>
      </w:r>
    </w:p>
    <w:p w14:paraId="4F68A55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Exact een maand na afloop van de aangifteperiode, dus uiterlijk op 12 augustus.</w:t>
      </w:r>
    </w:p>
    <w:p w14:paraId="7C9CEAF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halfjaartijdvak geldt voor binnenschippers en het jaartijdvak is voor personeel aan huis en voor meewerkende kinderen.</w:t>
      </w:r>
    </w:p>
    <w:p w14:paraId="2AEE6A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Mogelijkheden om loonaangifte te doen:</w:t>
      </w:r>
    </w:p>
    <w:p w14:paraId="1774000E" w14:textId="77777777" w:rsidR="00B22CAE" w:rsidRDefault="008A477C">
      <w:pPr>
        <w:pStyle w:val="Tekstzonderopmaak"/>
        <w:numPr>
          <w:ilvl w:val="0"/>
          <w:numId w:val="62"/>
        </w:numPr>
        <w:ind w:left="1134" w:hanging="567"/>
        <w:rPr>
          <w:rFonts w:ascii="Times New Roman" w:hAnsi="Times New Roman"/>
          <w:sz w:val="22"/>
          <w:szCs w:val="22"/>
        </w:rPr>
      </w:pPr>
      <w:r>
        <w:rPr>
          <w:rFonts w:ascii="Times New Roman" w:hAnsi="Times New Roman"/>
          <w:sz w:val="22"/>
          <w:szCs w:val="22"/>
        </w:rPr>
        <w:t>via DigiD (eenmanszaak);</w:t>
      </w:r>
    </w:p>
    <w:p w14:paraId="5832D361" w14:textId="394FFEEC" w:rsidR="00B22CAE" w:rsidRDefault="008A477C">
      <w:pPr>
        <w:pStyle w:val="Tekstzonderopmaak"/>
        <w:numPr>
          <w:ilvl w:val="0"/>
          <w:numId w:val="45"/>
        </w:numPr>
        <w:ind w:left="1134" w:hanging="567"/>
        <w:rPr>
          <w:rFonts w:ascii="Times New Roman" w:hAnsi="Times New Roman"/>
          <w:sz w:val="22"/>
          <w:szCs w:val="22"/>
        </w:rPr>
      </w:pPr>
      <w:r>
        <w:rPr>
          <w:rFonts w:ascii="Times New Roman" w:hAnsi="Times New Roman"/>
          <w:sz w:val="22"/>
          <w:szCs w:val="22"/>
        </w:rPr>
        <w:t>met e</w:t>
      </w:r>
      <w:r w:rsidR="008D473D">
        <w:rPr>
          <w:rFonts w:ascii="Times New Roman" w:hAnsi="Times New Roman"/>
          <w:sz w:val="22"/>
          <w:szCs w:val="22"/>
        </w:rPr>
        <w:t>-</w:t>
      </w:r>
      <w:r>
        <w:rPr>
          <w:rFonts w:ascii="Times New Roman" w:hAnsi="Times New Roman"/>
          <w:sz w:val="22"/>
          <w:szCs w:val="22"/>
        </w:rPr>
        <w:t>Herkenning (rechtspersoon);</w:t>
      </w:r>
    </w:p>
    <w:p w14:paraId="30E41638" w14:textId="77777777" w:rsidR="00B22CAE" w:rsidRDefault="008A477C">
      <w:pPr>
        <w:pStyle w:val="Tekstzonderopmaak"/>
        <w:numPr>
          <w:ilvl w:val="0"/>
          <w:numId w:val="45"/>
        </w:numPr>
        <w:ind w:left="1134" w:hanging="567"/>
        <w:rPr>
          <w:rFonts w:ascii="Times New Roman" w:hAnsi="Times New Roman"/>
          <w:sz w:val="22"/>
          <w:szCs w:val="22"/>
        </w:rPr>
      </w:pPr>
      <w:r>
        <w:rPr>
          <w:rFonts w:ascii="Times New Roman" w:hAnsi="Times New Roman"/>
          <w:sz w:val="22"/>
          <w:szCs w:val="22"/>
        </w:rPr>
        <w:t>met speciale aangiftesoftware;</w:t>
      </w:r>
    </w:p>
    <w:p w14:paraId="39351DFD" w14:textId="77777777" w:rsidR="00B22CAE" w:rsidRDefault="008A477C">
      <w:pPr>
        <w:pStyle w:val="Tekstzonderopmaak"/>
        <w:numPr>
          <w:ilvl w:val="0"/>
          <w:numId w:val="45"/>
        </w:numPr>
        <w:ind w:left="1134" w:hanging="567"/>
        <w:rPr>
          <w:rFonts w:ascii="Times New Roman" w:hAnsi="Times New Roman"/>
          <w:sz w:val="22"/>
          <w:szCs w:val="22"/>
        </w:rPr>
      </w:pPr>
      <w:r>
        <w:rPr>
          <w:rFonts w:ascii="Times New Roman" w:hAnsi="Times New Roman"/>
          <w:sz w:val="22"/>
          <w:szCs w:val="22"/>
        </w:rPr>
        <w:t>door het verstrekken van een ketenmachtiging aan een accountant, belastingadviseur of salarisbureau.</w:t>
      </w:r>
    </w:p>
    <w:p w14:paraId="45CC3CDD" w14:textId="77777777" w:rsidR="00B22CAE" w:rsidRDefault="008A477C">
      <w:pPr>
        <w:pStyle w:val="Tekstzonderopmaak"/>
        <w:ind w:left="567"/>
        <w:rPr>
          <w:rFonts w:ascii="Times New Roman" w:hAnsi="Times New Roman"/>
          <w:sz w:val="22"/>
          <w:szCs w:val="22"/>
        </w:rPr>
      </w:pPr>
      <w:r>
        <w:rPr>
          <w:rFonts w:ascii="Times New Roman" w:hAnsi="Times New Roman"/>
          <w:sz w:val="22"/>
          <w:szCs w:val="22"/>
        </w:rPr>
        <w:t>Aangifte op papier is niet toegestaan.</w:t>
      </w:r>
    </w:p>
    <w:p w14:paraId="4747CED7" w14:textId="4661BFD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tijdvak waarin de loonheffingen moeten worden ingehouden en afgedragen, noemen we het genietingstijdstip. Het loon wordt genoten op een van de volgende momenten:</w:t>
      </w:r>
    </w:p>
    <w:p w14:paraId="28D6DECE" w14:textId="2F09F29A" w:rsidR="00B22CAE" w:rsidRDefault="008A477C">
      <w:pPr>
        <w:pStyle w:val="Tekstzonderopmaak"/>
        <w:numPr>
          <w:ilvl w:val="0"/>
          <w:numId w:val="63"/>
        </w:numPr>
        <w:ind w:left="1134" w:hanging="567"/>
        <w:rPr>
          <w:rFonts w:ascii="Times New Roman" w:hAnsi="Times New Roman"/>
          <w:sz w:val="22"/>
          <w:szCs w:val="22"/>
        </w:rPr>
      </w:pPr>
      <w:r>
        <w:rPr>
          <w:rFonts w:ascii="Times New Roman" w:hAnsi="Times New Roman"/>
          <w:sz w:val="22"/>
          <w:szCs w:val="22"/>
        </w:rPr>
        <w:t>tijdstip van loonbetaling;</w:t>
      </w:r>
    </w:p>
    <w:p w14:paraId="562E505D" w14:textId="2BACC0B5"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van verrekening van het loon;</w:t>
      </w:r>
    </w:p>
    <w:p w14:paraId="49CDDD38" w14:textId="1D69B387"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van ter beschikking stellen van het loon;</w:t>
      </w:r>
    </w:p>
    <w:p w14:paraId="79AC9A96" w14:textId="7B18F85D"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waarop het loon rentedragend wordt;</w:t>
      </w:r>
    </w:p>
    <w:p w14:paraId="6DB36640" w14:textId="07FCFC14"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waarop het loon vorderbaar en inbaar wordt.</w:t>
      </w:r>
    </w:p>
    <w:p w14:paraId="1666858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Deze systematiek wordt de loon-in-methode genoemd.</w:t>
      </w:r>
    </w:p>
    <w:p w14:paraId="761D9BF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mogen opgenomen worden in de laatste loonaangifte van het afgelopen jaar.</w:t>
      </w:r>
    </w:p>
    <w:p w14:paraId="68F5C366" w14:textId="77777777" w:rsidR="00B22CAE" w:rsidRDefault="00B22CAE">
      <w:pPr>
        <w:pStyle w:val="Tekstzonderopmaak"/>
        <w:ind w:left="567" w:hanging="567"/>
        <w:rPr>
          <w:rFonts w:ascii="Times New Roman" w:hAnsi="Times New Roman"/>
          <w:sz w:val="22"/>
          <w:szCs w:val="22"/>
        </w:rPr>
      </w:pPr>
    </w:p>
    <w:p w14:paraId="37560A6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2.10</w:t>
      </w:r>
    </w:p>
    <w:p w14:paraId="7AD8FB6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rijbewijs voldoet niet aan de wettelijke eisen als legitimatie bij het opnemen van de werknemer in de loonadministratie van de werkgever. (Wel om zich op de werkplek te legitimeren).</w:t>
      </w:r>
    </w:p>
    <w:p w14:paraId="7131D29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indiensttreding moet bij de loonadministratie worden bewaard:</w:t>
      </w:r>
    </w:p>
    <w:p w14:paraId="1F69F1C2" w14:textId="77777777" w:rsidR="00B22CAE" w:rsidRDefault="008A477C">
      <w:pPr>
        <w:pStyle w:val="Tekstzonderopmaak"/>
        <w:numPr>
          <w:ilvl w:val="0"/>
          <w:numId w:val="64"/>
        </w:numPr>
        <w:ind w:left="1134" w:hanging="567"/>
        <w:rPr>
          <w:rFonts w:ascii="Times New Roman" w:hAnsi="Times New Roman"/>
          <w:sz w:val="22"/>
          <w:szCs w:val="22"/>
        </w:rPr>
      </w:pPr>
      <w:r>
        <w:rPr>
          <w:rFonts w:ascii="Times New Roman" w:hAnsi="Times New Roman"/>
          <w:sz w:val="22"/>
          <w:szCs w:val="22"/>
        </w:rPr>
        <w:t>een kopie van het voorgeschreven identiteitsbewijs;</w:t>
      </w:r>
    </w:p>
    <w:p w14:paraId="3E6C6AC8" w14:textId="77777777" w:rsidR="00B22CAE" w:rsidRDefault="008A477C">
      <w:pPr>
        <w:pStyle w:val="Tekstzonderopmaak"/>
        <w:numPr>
          <w:ilvl w:val="0"/>
          <w:numId w:val="32"/>
        </w:numPr>
        <w:ind w:left="1134" w:hanging="567"/>
        <w:rPr>
          <w:rFonts w:ascii="Times New Roman" w:hAnsi="Times New Roman"/>
          <w:sz w:val="22"/>
          <w:szCs w:val="22"/>
        </w:rPr>
      </w:pPr>
      <w:r>
        <w:rPr>
          <w:rFonts w:ascii="Times New Roman" w:hAnsi="Times New Roman"/>
          <w:sz w:val="22"/>
          <w:szCs w:val="22"/>
        </w:rPr>
        <w:t>de door de werknemer ingevulde en ondertekende Opgaaf gegevens voor de loonheffingen (vrij model).</w:t>
      </w:r>
    </w:p>
    <w:p w14:paraId="6049432F" w14:textId="20D69AAC"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kopie van zijn identiteitsbewijs en zijn Opgaaf gegevens voor de loonheffingen moeten 5</w:t>
      </w:r>
      <w:r w:rsidR="00E1177E">
        <w:rPr>
          <w:rFonts w:ascii="Times New Roman" w:hAnsi="Times New Roman"/>
          <w:sz w:val="22"/>
          <w:szCs w:val="22"/>
        </w:rPr>
        <w:t> </w:t>
      </w:r>
      <w:r>
        <w:rPr>
          <w:rFonts w:ascii="Times New Roman" w:hAnsi="Times New Roman"/>
          <w:sz w:val="22"/>
          <w:szCs w:val="22"/>
        </w:rPr>
        <w:t>volle kalenderjaren na het eind van het kalenderjaar van uitdiensttreding worden bewaard, dus tot en met 31 december 202</w:t>
      </w:r>
      <w:r w:rsidR="00897904">
        <w:rPr>
          <w:rFonts w:ascii="Times New Roman" w:hAnsi="Times New Roman"/>
          <w:sz w:val="22"/>
          <w:szCs w:val="22"/>
        </w:rPr>
        <w:t>9</w:t>
      </w:r>
      <w:r>
        <w:rPr>
          <w:rFonts w:ascii="Times New Roman" w:hAnsi="Times New Roman"/>
          <w:sz w:val="22"/>
          <w:szCs w:val="22"/>
        </w:rPr>
        <w:t>.</w:t>
      </w:r>
    </w:p>
    <w:p w14:paraId="75A35BAE" w14:textId="63F87553"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Alle andere gegevens uit de salarisadministratie moeten 7 jaar worden bewaard, dus tot en met 20</w:t>
      </w:r>
      <w:r w:rsidR="003D2349">
        <w:rPr>
          <w:rFonts w:ascii="Times New Roman" w:hAnsi="Times New Roman"/>
          <w:sz w:val="22"/>
          <w:szCs w:val="22"/>
        </w:rPr>
        <w:t>3</w:t>
      </w:r>
      <w:r w:rsidR="000978A6">
        <w:rPr>
          <w:rFonts w:ascii="Times New Roman" w:hAnsi="Times New Roman"/>
          <w:sz w:val="22"/>
          <w:szCs w:val="22"/>
        </w:rPr>
        <w:t>1</w:t>
      </w:r>
      <w:r>
        <w:rPr>
          <w:rFonts w:ascii="Times New Roman" w:hAnsi="Times New Roman"/>
          <w:sz w:val="22"/>
          <w:szCs w:val="22"/>
        </w:rPr>
        <w:t>.</w:t>
      </w:r>
    </w:p>
    <w:p w14:paraId="17011AD9" w14:textId="7E64B0BF"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december 202</w:t>
      </w:r>
      <w:r w:rsidR="0036743A">
        <w:rPr>
          <w:rFonts w:ascii="Times New Roman" w:hAnsi="Times New Roman"/>
          <w:sz w:val="22"/>
          <w:szCs w:val="22"/>
        </w:rPr>
        <w:t>4</w:t>
      </w:r>
      <w:r>
        <w:rPr>
          <w:rFonts w:ascii="Times New Roman" w:hAnsi="Times New Roman"/>
          <w:sz w:val="22"/>
          <w:szCs w:val="22"/>
        </w:rPr>
        <w:t xml:space="preserve"> wordt geconstateerd dat over de maand januari 201</w:t>
      </w:r>
      <w:r w:rsidR="0036743A">
        <w:rPr>
          <w:rFonts w:ascii="Times New Roman" w:hAnsi="Times New Roman"/>
          <w:sz w:val="22"/>
          <w:szCs w:val="22"/>
        </w:rPr>
        <w:t>9</w:t>
      </w:r>
      <w:r>
        <w:rPr>
          <w:rFonts w:ascii="Times New Roman" w:hAnsi="Times New Roman"/>
          <w:sz w:val="22"/>
          <w:szCs w:val="22"/>
        </w:rPr>
        <w:t xml:space="preserve"> een onjuiste aangifte en betaling is gedaan. </w:t>
      </w:r>
      <w:r w:rsidR="00E1177E">
        <w:rPr>
          <w:rFonts w:ascii="Times New Roman" w:hAnsi="Times New Roman"/>
          <w:sz w:val="22"/>
          <w:szCs w:val="22"/>
        </w:rPr>
        <w:t xml:space="preserve">P. </w:t>
      </w:r>
      <w:r>
        <w:rPr>
          <w:rFonts w:ascii="Times New Roman" w:hAnsi="Times New Roman"/>
          <w:sz w:val="22"/>
          <w:szCs w:val="22"/>
        </w:rPr>
        <w:t>Precies moet een los correctiebericht verzenden. Hierbij moet het aangifteprogramma 201</w:t>
      </w:r>
      <w:r w:rsidR="0036743A">
        <w:rPr>
          <w:rFonts w:ascii="Times New Roman" w:hAnsi="Times New Roman"/>
          <w:sz w:val="22"/>
          <w:szCs w:val="22"/>
        </w:rPr>
        <w:t>9</w:t>
      </w:r>
      <w:r>
        <w:rPr>
          <w:rFonts w:ascii="Times New Roman" w:hAnsi="Times New Roman"/>
          <w:sz w:val="22"/>
          <w:szCs w:val="22"/>
        </w:rPr>
        <w:t xml:space="preserve"> worden gebruikt. Nu hierdoor recht bestaat op een teruggaaf, moet hij tevens een brief sturen aan de Belastingdienst. Alleen bij een correctie over het lopende kalenderjaar mag de salarisadministrateur zelf tot verrekening overgaan.</w:t>
      </w:r>
    </w:p>
    <w:p w14:paraId="206FBB65" w14:textId="77777777" w:rsidR="00B22CAE" w:rsidRDefault="00B22CAE">
      <w:pPr>
        <w:pStyle w:val="Tekstzonderopmaak"/>
        <w:ind w:left="567" w:hanging="567"/>
        <w:rPr>
          <w:rFonts w:ascii="Times New Roman" w:hAnsi="Times New Roman"/>
          <w:sz w:val="22"/>
          <w:szCs w:val="22"/>
        </w:rPr>
      </w:pPr>
    </w:p>
    <w:p w14:paraId="7974CCE2" w14:textId="77777777" w:rsidR="00B22CAE" w:rsidRDefault="00B22CAE">
      <w:pPr>
        <w:pStyle w:val="Tekstzonderopmaak"/>
        <w:ind w:left="567" w:hanging="567"/>
        <w:rPr>
          <w:rFonts w:ascii="Times New Roman" w:hAnsi="Times New Roman"/>
          <w:sz w:val="22"/>
          <w:szCs w:val="22"/>
        </w:rPr>
      </w:pPr>
    </w:p>
    <w:p w14:paraId="133D0D7D" w14:textId="77777777" w:rsidR="00262271" w:rsidRDefault="00262271">
      <w:pPr>
        <w:rPr>
          <w:rFonts w:ascii="Times New Roman" w:eastAsia="Consolas" w:hAnsi="Times New Roman" w:cs="Consolas"/>
          <w:lang w:val="nl-NL" w:eastAsia="nl-NL"/>
        </w:rPr>
      </w:pPr>
      <w:r>
        <w:rPr>
          <w:rFonts w:ascii="Times New Roman" w:hAnsi="Times New Roman"/>
        </w:rPr>
        <w:br w:type="page"/>
      </w:r>
    </w:p>
    <w:p w14:paraId="10E4E6FA" w14:textId="6987A11F" w:rsidR="00B22CAE" w:rsidRPr="0022681B" w:rsidRDefault="008A477C">
      <w:pPr>
        <w:pStyle w:val="Tekstzonderopmaak"/>
        <w:ind w:left="567" w:hanging="567"/>
        <w:rPr>
          <w:rFonts w:ascii="Times New Roman" w:hAnsi="Times New Roman"/>
          <w:sz w:val="22"/>
          <w:szCs w:val="22"/>
        </w:rPr>
      </w:pPr>
      <w:r w:rsidRPr="0022681B">
        <w:rPr>
          <w:rFonts w:ascii="Times New Roman" w:hAnsi="Times New Roman"/>
          <w:sz w:val="22"/>
          <w:szCs w:val="22"/>
        </w:rPr>
        <w:t>Opgave 2.11</w:t>
      </w:r>
    </w:p>
    <w:p w14:paraId="387DB57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identificatieplicht moet jegens de werkgever worden voldaan. In dit geval betreft het uitzendbureau Diba. Barneveld bv is slechts inlener.</w:t>
      </w:r>
    </w:p>
    <w:p w14:paraId="49A6D23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kopie van het legitimatiebewijs moet bewaard worden bij de loonadministratie van de werkgever, uitzendbureau Diba.</w:t>
      </w:r>
    </w:p>
    <w:p w14:paraId="1FDAA4B4"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Om aan de identificatieplicht te voldoen is een kopie van het rijbewijs niet toegestaan. Wel bijvoorbeeld een kopie van het paspoort.</w:t>
      </w:r>
    </w:p>
    <w:p w14:paraId="21ED4D62" w14:textId="0AC61B00"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moet </w:t>
      </w:r>
      <w:r w:rsidR="00105305">
        <w:rPr>
          <w:rFonts w:ascii="Times New Roman" w:hAnsi="Times New Roman"/>
          <w:sz w:val="22"/>
          <w:szCs w:val="22"/>
        </w:rPr>
        <w:t xml:space="preserve">in principe </w:t>
      </w:r>
      <w:r>
        <w:rPr>
          <w:rFonts w:ascii="Times New Roman" w:hAnsi="Times New Roman"/>
          <w:sz w:val="22"/>
          <w:szCs w:val="22"/>
        </w:rPr>
        <w:t xml:space="preserve">geen correctiebericht worden ingezonden. </w:t>
      </w:r>
      <w:r w:rsidR="008F3A9E">
        <w:rPr>
          <w:rFonts w:ascii="Times New Roman" w:hAnsi="Times New Roman"/>
          <w:sz w:val="22"/>
          <w:szCs w:val="22"/>
        </w:rPr>
        <w:t>Hoofdregel is de loon-in</w:t>
      </w:r>
      <w:r w:rsidR="00CD49E6">
        <w:rPr>
          <w:rFonts w:ascii="Times New Roman" w:hAnsi="Times New Roman"/>
          <w:sz w:val="22"/>
          <w:szCs w:val="22"/>
        </w:rPr>
        <w:t>-</w:t>
      </w:r>
      <w:r w:rsidR="008F3A9E">
        <w:rPr>
          <w:rFonts w:ascii="Times New Roman" w:hAnsi="Times New Roman"/>
          <w:sz w:val="22"/>
          <w:szCs w:val="22"/>
        </w:rPr>
        <w:t>methode</w:t>
      </w:r>
      <w:r w:rsidR="005C46CD">
        <w:rPr>
          <w:rFonts w:ascii="Times New Roman" w:hAnsi="Times New Roman"/>
          <w:sz w:val="22"/>
          <w:szCs w:val="22"/>
        </w:rPr>
        <w:t>. Daarbij wordt e</w:t>
      </w:r>
      <w:r>
        <w:rPr>
          <w:rFonts w:ascii="Times New Roman" w:hAnsi="Times New Roman"/>
          <w:sz w:val="22"/>
          <w:szCs w:val="22"/>
        </w:rPr>
        <w:t>en nabetaling verwerkt in de aangifte van het tijdvak waarin de nabetaling wordt gedaan.</w:t>
      </w:r>
    </w:p>
    <w:p w14:paraId="58F3453F" w14:textId="69BF541F" w:rsidR="00105305" w:rsidRDefault="00C61E16">
      <w:pPr>
        <w:pStyle w:val="Tekstzonderopmaak"/>
        <w:ind w:left="567" w:hanging="567"/>
        <w:rPr>
          <w:rFonts w:ascii="Times New Roman" w:hAnsi="Times New Roman"/>
          <w:sz w:val="22"/>
          <w:szCs w:val="22"/>
        </w:rPr>
      </w:pPr>
      <w:r>
        <w:rPr>
          <w:rFonts w:ascii="Times New Roman" w:hAnsi="Times New Roman"/>
          <w:sz w:val="22"/>
          <w:szCs w:val="22"/>
        </w:rPr>
        <w:tab/>
        <w:t>Werkt van Barneveld BV volgens de loon-over</w:t>
      </w:r>
      <w:r w:rsidR="00CD49E6">
        <w:rPr>
          <w:rFonts w:ascii="Times New Roman" w:hAnsi="Times New Roman"/>
          <w:sz w:val="22"/>
          <w:szCs w:val="22"/>
        </w:rPr>
        <w:t>-</w:t>
      </w:r>
      <w:r w:rsidR="00C04769">
        <w:rPr>
          <w:rFonts w:ascii="Times New Roman" w:hAnsi="Times New Roman"/>
          <w:sz w:val="22"/>
          <w:szCs w:val="22"/>
        </w:rPr>
        <w:t>methode</w:t>
      </w:r>
      <w:r w:rsidR="00CD49E6">
        <w:rPr>
          <w:rFonts w:ascii="Times New Roman" w:hAnsi="Times New Roman"/>
          <w:sz w:val="22"/>
          <w:szCs w:val="22"/>
        </w:rPr>
        <w:t>,</w:t>
      </w:r>
      <w:r w:rsidR="00C04769">
        <w:rPr>
          <w:rFonts w:ascii="Times New Roman" w:hAnsi="Times New Roman"/>
          <w:sz w:val="22"/>
          <w:szCs w:val="22"/>
        </w:rPr>
        <w:t xml:space="preserve"> dan moet wel een correctiebericht worden ingezonden.</w:t>
      </w:r>
    </w:p>
    <w:p w14:paraId="27BE60B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Als Barneveld bv de loonaangifte laat verzorgen door een accountantskantoor, blijft zij als inhoudingsplichtige verantwoordelijk voor het juist en volledig aanleveren van de benodigde gegevens.</w:t>
      </w:r>
    </w:p>
    <w:p w14:paraId="4D9174EB" w14:textId="7BEC8162"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 (De werkgever krijgt eerst een mededeling van de Belastingdienst dat de werknemers-gegevens onjuist zijn. De Belastingdienst stelt de werkgever in staat een nieuw aangiftebericht in te zenden binnen de toegestane termijn).</w:t>
      </w:r>
    </w:p>
    <w:p w14:paraId="603F41C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Indien een correctie op een nominatieve aangifte niet of niet tijdig is ontvangen, kan de werkgever een boete krijgen wegens het insturen van een onjuiste of onvolledige aangifte.</w:t>
      </w:r>
    </w:p>
    <w:p w14:paraId="75CC148F" w14:textId="77777777" w:rsidR="00B22CAE" w:rsidRDefault="00B22CAE">
      <w:pPr>
        <w:pStyle w:val="Tekstzonderopmaak"/>
        <w:ind w:left="567" w:hanging="567"/>
        <w:rPr>
          <w:rFonts w:ascii="Times New Roman" w:hAnsi="Times New Roman"/>
          <w:sz w:val="22"/>
          <w:szCs w:val="22"/>
        </w:rPr>
      </w:pPr>
    </w:p>
    <w:p w14:paraId="313DAFE8" w14:textId="77777777" w:rsidR="00B22CAE" w:rsidRDefault="00B22CAE">
      <w:pPr>
        <w:pStyle w:val="Tekstzonderopmaak"/>
        <w:ind w:left="567" w:hanging="567"/>
        <w:rPr>
          <w:rFonts w:ascii="Times New Roman" w:hAnsi="Times New Roman"/>
          <w:sz w:val="22"/>
          <w:szCs w:val="22"/>
        </w:rPr>
      </w:pPr>
    </w:p>
    <w:p w14:paraId="269217C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2.12</w:t>
      </w:r>
    </w:p>
    <w:p w14:paraId="4DA7AFA5" w14:textId="2FDEFBF0"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Dieha bv moet zo spoedig mogelijk een los correctiebericht insturen, omdat het over een oud kalenderjaar gaat. Hierbij moet de software van </w:t>
      </w:r>
      <w:r w:rsidR="00BD721F">
        <w:rPr>
          <w:rFonts w:ascii="Times New Roman" w:hAnsi="Times New Roman"/>
          <w:sz w:val="22"/>
          <w:szCs w:val="22"/>
        </w:rPr>
        <w:t>2020</w:t>
      </w:r>
      <w:r>
        <w:rPr>
          <w:rFonts w:ascii="Times New Roman" w:hAnsi="Times New Roman"/>
          <w:sz w:val="22"/>
          <w:szCs w:val="22"/>
        </w:rPr>
        <w:t xml:space="preserve"> worden gehanteerd.</w:t>
      </w:r>
    </w:p>
    <w:p w14:paraId="350A322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Omdat het aangiftejaar verstreken is, kan dit correctiebericht niet worden gecombineerd en verrekend met een nieuwe loonaangifte. Ook voor deze onjuistheid moet een afzonderlijke correctie worden ingestuurd.</w:t>
      </w:r>
    </w:p>
    <w:p w14:paraId="633384AB" w14:textId="1E202B1D"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Gelijktijdig met de aangifte over de maand april </w:t>
      </w:r>
      <w:r w:rsidR="00C25429">
        <w:rPr>
          <w:rFonts w:ascii="Times New Roman" w:hAnsi="Times New Roman"/>
          <w:sz w:val="22"/>
          <w:szCs w:val="22"/>
        </w:rPr>
        <w:t>2024</w:t>
      </w:r>
      <w:r>
        <w:rPr>
          <w:rFonts w:ascii="Times New Roman" w:hAnsi="Times New Roman"/>
          <w:sz w:val="22"/>
          <w:szCs w:val="22"/>
        </w:rPr>
        <w:t xml:space="preserve"> </w:t>
      </w:r>
      <w:r w:rsidR="00E1177E">
        <w:rPr>
          <w:rFonts w:ascii="Times New Roman" w:hAnsi="Times New Roman"/>
          <w:sz w:val="22"/>
          <w:szCs w:val="22"/>
        </w:rPr>
        <w:t xml:space="preserve">moet </w:t>
      </w:r>
      <w:r>
        <w:rPr>
          <w:rFonts w:ascii="Times New Roman" w:hAnsi="Times New Roman"/>
          <w:sz w:val="22"/>
          <w:szCs w:val="22"/>
        </w:rPr>
        <w:t xml:space="preserve">over de maand februari </w:t>
      </w:r>
      <w:r w:rsidR="00C25429">
        <w:rPr>
          <w:rFonts w:ascii="Times New Roman" w:hAnsi="Times New Roman"/>
          <w:sz w:val="22"/>
          <w:szCs w:val="22"/>
        </w:rPr>
        <w:t>2024</w:t>
      </w:r>
      <w:r>
        <w:rPr>
          <w:rFonts w:ascii="Times New Roman" w:hAnsi="Times New Roman"/>
          <w:sz w:val="22"/>
          <w:szCs w:val="22"/>
        </w:rPr>
        <w:t xml:space="preserve"> een correctiebericht worden ingezonden voor € 1.200. Het bedrag dat aangegeven en afgedragen moet worden over de maand april </w:t>
      </w:r>
      <w:r w:rsidR="00C25429">
        <w:rPr>
          <w:rFonts w:ascii="Times New Roman" w:hAnsi="Times New Roman"/>
          <w:sz w:val="22"/>
          <w:szCs w:val="22"/>
        </w:rPr>
        <w:t>2024</w:t>
      </w:r>
      <w:r w:rsidR="00EE0138">
        <w:rPr>
          <w:rFonts w:ascii="Times New Roman" w:hAnsi="Times New Roman"/>
          <w:sz w:val="22"/>
          <w:szCs w:val="22"/>
        </w:rPr>
        <w:t xml:space="preserve"> </w:t>
      </w:r>
      <w:r>
        <w:rPr>
          <w:rFonts w:ascii="Times New Roman" w:hAnsi="Times New Roman"/>
          <w:sz w:val="22"/>
          <w:szCs w:val="22"/>
        </w:rPr>
        <w:t xml:space="preserve">bedraagt € 6.800 (€ 8.000 </w:t>
      </w:r>
      <w:r w:rsidR="00E1177E">
        <w:rPr>
          <w:rFonts w:ascii="Times New Roman" w:hAnsi="Times New Roman"/>
          <w:sz w:val="22"/>
          <w:szCs w:val="22"/>
        </w:rPr>
        <w:t>–/–</w:t>
      </w:r>
      <w:r>
        <w:rPr>
          <w:rFonts w:ascii="Times New Roman" w:hAnsi="Times New Roman"/>
          <w:sz w:val="22"/>
          <w:szCs w:val="22"/>
        </w:rPr>
        <w:t xml:space="preserve"> € 1.200).</w:t>
      </w:r>
    </w:p>
    <w:p w14:paraId="4A758749" w14:textId="14DC7865"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deze situatie wordt het correctiebericht over de maand februari </w:t>
      </w:r>
      <w:r w:rsidR="00BE14CF">
        <w:rPr>
          <w:rFonts w:ascii="Times New Roman" w:hAnsi="Times New Roman"/>
          <w:sz w:val="22"/>
          <w:szCs w:val="22"/>
        </w:rPr>
        <w:t>2024</w:t>
      </w:r>
      <w:r>
        <w:rPr>
          <w:rFonts w:ascii="Times New Roman" w:hAnsi="Times New Roman"/>
          <w:sz w:val="22"/>
          <w:szCs w:val="22"/>
        </w:rPr>
        <w:t xml:space="preserve"> gelijktijdig met de aangifte over de maand mei </w:t>
      </w:r>
      <w:r w:rsidR="00BE14CF">
        <w:rPr>
          <w:rFonts w:ascii="Times New Roman" w:hAnsi="Times New Roman"/>
          <w:sz w:val="22"/>
          <w:szCs w:val="22"/>
        </w:rPr>
        <w:t>2024</w:t>
      </w:r>
      <w:r w:rsidR="006676DF">
        <w:rPr>
          <w:rFonts w:ascii="Times New Roman" w:hAnsi="Times New Roman"/>
          <w:sz w:val="22"/>
          <w:szCs w:val="22"/>
        </w:rPr>
        <w:t xml:space="preserve"> </w:t>
      </w:r>
      <w:r>
        <w:rPr>
          <w:rFonts w:ascii="Times New Roman" w:hAnsi="Times New Roman"/>
          <w:sz w:val="22"/>
          <w:szCs w:val="22"/>
        </w:rPr>
        <w:t>ingezonden.</w:t>
      </w:r>
    </w:p>
    <w:p w14:paraId="19D3DC54" w14:textId="46DC544E"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aangiftetermijn voor september </w:t>
      </w:r>
      <w:r w:rsidR="00E00E69">
        <w:rPr>
          <w:rFonts w:ascii="Times New Roman" w:hAnsi="Times New Roman"/>
          <w:sz w:val="22"/>
          <w:szCs w:val="22"/>
        </w:rPr>
        <w:t>2024</w:t>
      </w:r>
      <w:r>
        <w:rPr>
          <w:rFonts w:ascii="Times New Roman" w:hAnsi="Times New Roman"/>
          <w:sz w:val="22"/>
          <w:szCs w:val="22"/>
        </w:rPr>
        <w:t xml:space="preserve"> is nog niet verstreken zodat de gegevens van september </w:t>
      </w:r>
      <w:r w:rsidR="00262271">
        <w:rPr>
          <w:rFonts w:ascii="Times New Roman" w:hAnsi="Times New Roman"/>
          <w:sz w:val="22"/>
          <w:szCs w:val="22"/>
        </w:rPr>
        <w:t xml:space="preserve">kunnen worden opgenomen </w:t>
      </w:r>
      <w:r>
        <w:rPr>
          <w:rFonts w:ascii="Times New Roman" w:hAnsi="Times New Roman"/>
          <w:sz w:val="22"/>
          <w:szCs w:val="22"/>
        </w:rPr>
        <w:t>in de aangifte van september, die uiterlijk eind oktober moet worden ingediend. Indien de aangifte al is ingediend kan de reeds verzonden aangifte over die maand worden gewijzigd of opnieuw worden ingediend (waarbij de eerder ingediende aangifte wordt overschreven). Over de verstreken maanden dienen correctieberichten te worden ingezonden.</w:t>
      </w:r>
    </w:p>
    <w:p w14:paraId="6FB8501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want de ontslagvergoeding is loon uit vroegere dienstbetrekking.</w:t>
      </w:r>
    </w:p>
    <w:p w14:paraId="0CE475F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wordt hiervan in kennis gesteld via de aangifte loonheffingen.</w:t>
      </w:r>
    </w:p>
    <w:p w14:paraId="338D6968" w14:textId="77777777" w:rsidR="00B22CAE" w:rsidRDefault="00B22CAE">
      <w:pPr>
        <w:pStyle w:val="Tekstzonderopmaak"/>
        <w:ind w:left="567" w:hanging="567"/>
        <w:rPr>
          <w:rFonts w:ascii="Times New Roman" w:hAnsi="Times New Roman"/>
          <w:sz w:val="22"/>
          <w:szCs w:val="22"/>
        </w:rPr>
      </w:pPr>
    </w:p>
    <w:p w14:paraId="34CC0D00" w14:textId="77777777" w:rsidR="00B22CAE" w:rsidRDefault="00B22CAE">
      <w:pPr>
        <w:pStyle w:val="Tekstzonderopmaak"/>
        <w:ind w:left="567" w:hanging="567"/>
        <w:rPr>
          <w:rFonts w:ascii="Times New Roman" w:hAnsi="Times New Roman"/>
          <w:sz w:val="22"/>
          <w:szCs w:val="22"/>
        </w:rPr>
      </w:pPr>
    </w:p>
    <w:p w14:paraId="0B96CBE2" w14:textId="77777777" w:rsidR="00752CE7" w:rsidRPr="00752CE7" w:rsidRDefault="00752CE7" w:rsidP="00752CE7">
      <w:pPr>
        <w:pStyle w:val="Standard"/>
        <w:ind w:left="720" w:hanging="720"/>
        <w:rPr>
          <w:rFonts w:eastAsia="Consolas" w:cs="Consolas"/>
        </w:rPr>
      </w:pPr>
      <w:r w:rsidRPr="00752CE7">
        <w:rPr>
          <w:rFonts w:eastAsia="Consolas" w:cs="Consolas"/>
        </w:rPr>
        <w:t>Opgave 2.13</w:t>
      </w:r>
    </w:p>
    <w:p w14:paraId="33185A2B"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1. </w:t>
      </w:r>
      <w:r w:rsidRPr="00752CE7">
        <w:rPr>
          <w:rFonts w:eastAsia="Consolas" w:cs="Consolas"/>
        </w:rPr>
        <w:tab/>
        <w:t>Bij de Belastingdienst door middel van het formulier Melding loonheffingen aanmelding werkgever</w:t>
      </w:r>
      <w:r w:rsidRPr="00752CE7">
        <w:rPr>
          <w:rFonts w:eastAsia="Consolas" w:cs="Consolas"/>
          <w:i/>
        </w:rPr>
        <w:t xml:space="preserve">. </w:t>
      </w:r>
      <w:r w:rsidRPr="00752CE7">
        <w:rPr>
          <w:rFonts w:eastAsia="Consolas" w:cs="Consolas"/>
        </w:rPr>
        <w:t xml:space="preserve"> </w:t>
      </w:r>
    </w:p>
    <w:p w14:paraId="4847FEE2"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2. </w:t>
      </w:r>
      <w:r w:rsidRPr="00752CE7">
        <w:rPr>
          <w:rFonts w:eastAsia="Consolas" w:cs="Consolas"/>
        </w:rPr>
        <w:tab/>
        <w:t xml:space="preserve">Het aangiftetijdvak van een maand past hier het beste bij.  </w:t>
      </w:r>
    </w:p>
    <w:p w14:paraId="0D0A0716"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3. </w:t>
      </w:r>
      <w:r w:rsidRPr="00752CE7">
        <w:rPr>
          <w:rFonts w:eastAsia="Consolas" w:cs="Consolas"/>
        </w:rPr>
        <w:tab/>
        <w:t>Uiterlijk 31 mei over de maand april.</w:t>
      </w:r>
    </w:p>
    <w:p w14:paraId="54BE8872"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4. </w:t>
      </w:r>
      <w:r w:rsidRPr="00752CE7">
        <w:rPr>
          <w:rFonts w:eastAsia="Consolas" w:cs="Consolas"/>
        </w:rPr>
        <w:tab/>
        <w:t xml:space="preserve">Nee. Als over een aangiftetijdvak geen loon en loonheffingen aangegeven hoeven te worden, moet toch op tijd aangifte worden gedaan. Het opleidingsinstituut moet een </w:t>
      </w:r>
      <w:r w:rsidRPr="00752CE7">
        <w:rPr>
          <w:rFonts w:eastAsia="Consolas" w:cs="Consolas"/>
          <w:u w:val="single"/>
        </w:rPr>
        <w:t>nihil</w:t>
      </w:r>
      <w:r w:rsidRPr="00752CE7">
        <w:rPr>
          <w:rFonts w:eastAsia="Consolas" w:cs="Consolas"/>
        </w:rPr>
        <w:t>aangifte doen omdat er in het aangiftetijdvak geen werknemers in dienst waren.</w:t>
      </w:r>
    </w:p>
    <w:p w14:paraId="2C8552C2" w14:textId="77777777" w:rsidR="00752CE7" w:rsidRPr="00752CE7" w:rsidRDefault="00752CE7" w:rsidP="00752CE7">
      <w:pPr>
        <w:pStyle w:val="Standard"/>
        <w:ind w:left="720" w:hanging="720"/>
        <w:rPr>
          <w:rFonts w:eastAsia="Consolas" w:cs="Consolas"/>
        </w:rPr>
      </w:pPr>
      <w:r w:rsidRPr="00752CE7">
        <w:rPr>
          <w:rFonts w:eastAsia="Consolas" w:cs="Consolas"/>
        </w:rPr>
        <w:t>5.</w:t>
      </w:r>
      <w:r w:rsidRPr="00752CE7">
        <w:rPr>
          <w:rFonts w:eastAsia="Consolas" w:cs="Consolas"/>
        </w:rPr>
        <w:tab/>
        <w:t>Het verzoek moet worden ingediend door middel van het formulier Wijziging aangiftetijdvak loonheffingen.</w:t>
      </w:r>
    </w:p>
    <w:p w14:paraId="11C4B20C" w14:textId="77777777" w:rsidR="00752CE7" w:rsidRPr="00752CE7" w:rsidRDefault="00752CE7" w:rsidP="00752CE7">
      <w:pPr>
        <w:pStyle w:val="Standard"/>
        <w:ind w:left="720" w:hanging="720"/>
        <w:rPr>
          <w:rFonts w:eastAsia="Consolas" w:cs="Consolas"/>
        </w:rPr>
      </w:pPr>
      <w:r w:rsidRPr="00752CE7">
        <w:rPr>
          <w:rFonts w:eastAsia="Consolas" w:cs="Consolas"/>
        </w:rPr>
        <w:t>6.</w:t>
      </w:r>
      <w:r w:rsidRPr="00752CE7">
        <w:rPr>
          <w:rFonts w:eastAsia="Consolas" w:cs="Consolas"/>
        </w:rPr>
        <w:tab/>
        <w:t>Indien het wijzigingsformulier uiterlijk op 14 december bij de Belastingdienst binnen was geweest, had de wijziging al per 1 januari a.s. kunnen ingaan. Nu het wijzigingsformulier pas op 19 december is ingezonden, kan de wijziging pas op 1 januari van het jaar erna ingaan.</w:t>
      </w:r>
    </w:p>
    <w:p w14:paraId="41EF3A78" w14:textId="77777777" w:rsidR="00752CE7" w:rsidRPr="00752CE7" w:rsidRDefault="00752CE7" w:rsidP="00752CE7">
      <w:pPr>
        <w:pStyle w:val="Standard"/>
        <w:ind w:left="720" w:hanging="720"/>
        <w:rPr>
          <w:rFonts w:eastAsia="Consolas" w:cs="Consolas"/>
        </w:rPr>
      </w:pPr>
      <w:r w:rsidRPr="00752CE7">
        <w:rPr>
          <w:rFonts w:eastAsia="Consolas" w:cs="Consolas"/>
        </w:rPr>
        <w:t>7.</w:t>
      </w:r>
      <w:r w:rsidRPr="00752CE7">
        <w:rPr>
          <w:rFonts w:eastAsia="Consolas" w:cs="Consolas"/>
        </w:rPr>
        <w:tab/>
        <w:t>Juist.</w:t>
      </w:r>
    </w:p>
    <w:p w14:paraId="11A2EBB5"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8. </w:t>
      </w:r>
      <w:r w:rsidRPr="00752CE7">
        <w:rPr>
          <w:rFonts w:eastAsia="Consolas" w:cs="Consolas"/>
        </w:rPr>
        <w:tab/>
        <w:t>Onjuist. De bewaartermijn voor identiteitsbewijzen is afwijkend. De termijn is 5 volle jaren na het kalenderjaar waarin de dienstbetrekking geëindigd is.</w:t>
      </w:r>
    </w:p>
    <w:p w14:paraId="323937A0" w14:textId="6DD3FCEB" w:rsidR="00752CE7" w:rsidRPr="00752CE7" w:rsidRDefault="00752CE7" w:rsidP="00752CE7">
      <w:pPr>
        <w:pStyle w:val="Standard"/>
        <w:ind w:left="720" w:hanging="720"/>
        <w:rPr>
          <w:rFonts w:eastAsia="Consolas" w:cs="Consolas"/>
        </w:rPr>
      </w:pPr>
      <w:r w:rsidRPr="00752CE7">
        <w:rPr>
          <w:rFonts w:eastAsia="Consolas" w:cs="Consolas"/>
        </w:rPr>
        <w:t>9.</w:t>
      </w:r>
      <w:r w:rsidRPr="00752CE7">
        <w:rPr>
          <w:rFonts w:eastAsia="Consolas" w:cs="Consolas"/>
        </w:rPr>
        <w:tab/>
        <w:t>Juist.</w:t>
      </w:r>
    </w:p>
    <w:p w14:paraId="5817C9CB" w14:textId="77777777" w:rsidR="00752CE7" w:rsidRPr="00752CE7" w:rsidRDefault="00752CE7" w:rsidP="00752CE7">
      <w:pPr>
        <w:pStyle w:val="Standard"/>
        <w:ind w:left="720" w:hanging="720"/>
        <w:rPr>
          <w:rFonts w:eastAsia="Consolas" w:cs="Consolas"/>
        </w:rPr>
      </w:pPr>
      <w:r w:rsidRPr="00752CE7">
        <w:rPr>
          <w:rFonts w:eastAsia="Consolas" w:cs="Consolas"/>
        </w:rPr>
        <w:t>10.</w:t>
      </w:r>
      <w:r w:rsidRPr="00752CE7">
        <w:rPr>
          <w:rFonts w:eastAsia="Consolas" w:cs="Consolas"/>
        </w:rPr>
        <w:tab/>
        <w:t>Juist.</w:t>
      </w:r>
    </w:p>
    <w:p w14:paraId="23A55454" w14:textId="789ABCC0" w:rsidR="00752CE7" w:rsidRPr="00752CE7" w:rsidRDefault="00752CE7" w:rsidP="00752CE7">
      <w:pPr>
        <w:pStyle w:val="Standard"/>
        <w:ind w:left="720" w:hanging="720"/>
        <w:rPr>
          <w:rFonts w:eastAsia="Consolas" w:cs="Consolas"/>
        </w:rPr>
      </w:pPr>
      <w:r w:rsidRPr="00752CE7">
        <w:rPr>
          <w:rFonts w:eastAsia="Consolas" w:cs="Consolas"/>
        </w:rPr>
        <w:t>11.</w:t>
      </w:r>
      <w:r w:rsidRPr="00752CE7">
        <w:rPr>
          <w:rFonts w:eastAsia="Consolas" w:cs="Consolas"/>
        </w:rPr>
        <w:tab/>
        <w:t xml:space="preserve">Onjuist. De bewaartermijn van </w:t>
      </w:r>
      <w:r>
        <w:rPr>
          <w:rFonts w:eastAsia="Consolas" w:cs="Consolas"/>
        </w:rPr>
        <w:t>7</w:t>
      </w:r>
      <w:r w:rsidRPr="00752CE7">
        <w:rPr>
          <w:rFonts w:eastAsia="Consolas" w:cs="Consolas"/>
        </w:rPr>
        <w:t xml:space="preserve"> jaar geldt ook als de ondernemer stopt of geen werknemers meer in dienst heeft.</w:t>
      </w:r>
    </w:p>
    <w:p w14:paraId="1571702D" w14:textId="77777777" w:rsidR="00B22CAE" w:rsidRDefault="00B22CAE">
      <w:pPr>
        <w:pStyle w:val="Standard"/>
        <w:ind w:left="720" w:hanging="720"/>
        <w:rPr>
          <w:szCs w:val="22"/>
        </w:rPr>
      </w:pPr>
    </w:p>
    <w:p w14:paraId="3BE9396D" w14:textId="77777777" w:rsidR="00B22CAE" w:rsidRDefault="00B22CAE">
      <w:pPr>
        <w:pStyle w:val="Tekstzonderopmaak"/>
        <w:ind w:left="567" w:hanging="567"/>
        <w:rPr>
          <w:rFonts w:ascii="Times New Roman" w:hAnsi="Times New Roman"/>
          <w:sz w:val="22"/>
          <w:szCs w:val="22"/>
        </w:rPr>
      </w:pPr>
    </w:p>
    <w:p w14:paraId="7D4CE49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2.14</w:t>
      </w:r>
    </w:p>
    <w:p w14:paraId="09EA2E1B" w14:textId="63481BD7" w:rsidR="00B22CAE" w:rsidRDefault="008A477C">
      <w:pPr>
        <w:pStyle w:val="Standard"/>
        <w:ind w:left="720" w:hanging="720"/>
        <w:rPr>
          <w:szCs w:val="22"/>
        </w:rPr>
      </w:pPr>
      <w:r>
        <w:rPr>
          <w:szCs w:val="22"/>
        </w:rPr>
        <w:t xml:space="preserve">1. </w:t>
      </w:r>
      <w:r>
        <w:rPr>
          <w:szCs w:val="22"/>
        </w:rPr>
        <w:tab/>
        <w:t xml:space="preserve">De aangifte loonheffingen moet binnen </w:t>
      </w:r>
      <w:r w:rsidR="002E6170">
        <w:rPr>
          <w:szCs w:val="22"/>
        </w:rPr>
        <w:t xml:space="preserve">1 </w:t>
      </w:r>
      <w:r>
        <w:rPr>
          <w:szCs w:val="22"/>
        </w:rPr>
        <w:t>maand na afloop van het aangiftetijdvak worden ingediend én betaald. Dat is op 30 juni.</w:t>
      </w:r>
    </w:p>
    <w:p w14:paraId="77F76C97" w14:textId="6060FE51" w:rsidR="00B22CAE" w:rsidRDefault="008A477C">
      <w:pPr>
        <w:pStyle w:val="Standard"/>
        <w:ind w:left="720" w:hanging="720"/>
        <w:rPr>
          <w:szCs w:val="22"/>
        </w:rPr>
      </w:pPr>
      <w:r>
        <w:rPr>
          <w:szCs w:val="22"/>
        </w:rPr>
        <w:t xml:space="preserve">2. </w:t>
      </w:r>
      <w:r>
        <w:rPr>
          <w:szCs w:val="22"/>
        </w:rPr>
        <w:tab/>
        <w:t>De aangifte loonheffing bestaat uit een nominatief / werknemersdeel en een collectief / werkgeversdeel. Het collectie</w:t>
      </w:r>
      <w:r w:rsidR="002E6170">
        <w:rPr>
          <w:szCs w:val="22"/>
        </w:rPr>
        <w:t>ve</w:t>
      </w:r>
      <w:r>
        <w:rPr>
          <w:szCs w:val="22"/>
        </w:rPr>
        <w:t xml:space="preserve"> deel bevat (onder andere) de totalen van de loon- en loonheffingsgegevens van alle werknemers.  </w:t>
      </w:r>
    </w:p>
    <w:p w14:paraId="6A0DD231" w14:textId="7257FA05" w:rsidR="00B22CAE" w:rsidRDefault="008A477C">
      <w:pPr>
        <w:pStyle w:val="Standard"/>
        <w:ind w:left="720" w:hanging="720"/>
        <w:rPr>
          <w:szCs w:val="22"/>
        </w:rPr>
      </w:pPr>
      <w:r>
        <w:rPr>
          <w:szCs w:val="22"/>
        </w:rPr>
        <w:t xml:space="preserve">3. </w:t>
      </w:r>
      <w:r>
        <w:rPr>
          <w:szCs w:val="22"/>
        </w:rPr>
        <w:tab/>
        <w:t>Omdat Compu bv de fout herstelt voordat de uiterste aangiftedatum is verstreken, kan de aangifte opnieuw ingezonden worden. Dit kan door het tijdig inzenden van een volledig nieuwe aangifte of via het inzenden van een aanvullende aangifte. (Het inzenden van een aanvullende aangifte kan alleen als Compu bv gebruikmaakt van een salarissoftware-programma dat dit ondersteunt.)</w:t>
      </w:r>
    </w:p>
    <w:p w14:paraId="2F458D06" w14:textId="341F7FD0" w:rsidR="00B22CAE" w:rsidRDefault="008A477C">
      <w:pPr>
        <w:pStyle w:val="Standard"/>
        <w:ind w:left="720" w:hanging="720"/>
        <w:rPr>
          <w:szCs w:val="22"/>
        </w:rPr>
      </w:pPr>
      <w:r>
        <w:rPr>
          <w:szCs w:val="22"/>
        </w:rPr>
        <w:t xml:space="preserve">4. </w:t>
      </w:r>
      <w:r>
        <w:rPr>
          <w:szCs w:val="22"/>
        </w:rPr>
        <w:tab/>
        <w:t xml:space="preserve">Omdat Compu bv er niet in slaagt de fout voor de uiterste aangiftedatum te herstellen, moet </w:t>
      </w:r>
      <w:r w:rsidR="002E6170">
        <w:rPr>
          <w:szCs w:val="22"/>
        </w:rPr>
        <w:t xml:space="preserve">ze </w:t>
      </w:r>
      <w:r>
        <w:rPr>
          <w:szCs w:val="22"/>
        </w:rPr>
        <w:t>de fout herstel</w:t>
      </w:r>
      <w:r w:rsidR="002E6170">
        <w:rPr>
          <w:szCs w:val="22"/>
        </w:rPr>
        <w:t>len</w:t>
      </w:r>
      <w:r>
        <w:rPr>
          <w:szCs w:val="22"/>
        </w:rPr>
        <w:t xml:space="preserve"> door middel van het inzenden van een correctiebericht bij de eerstvolgende loonaangifte.</w:t>
      </w:r>
    </w:p>
    <w:p w14:paraId="1A3FF640" w14:textId="37771AEA" w:rsidR="00B22CAE" w:rsidRDefault="008A477C">
      <w:pPr>
        <w:pStyle w:val="Standard"/>
        <w:ind w:left="720" w:hanging="720"/>
      </w:pPr>
      <w:r>
        <w:rPr>
          <w:szCs w:val="22"/>
        </w:rPr>
        <w:t>5</w:t>
      </w:r>
      <w:r>
        <w:t xml:space="preserve">. </w:t>
      </w:r>
      <w:r>
        <w:tab/>
        <w:t xml:space="preserve">Nee. Een rijbewijs is geen geldig identificatiemiddel om aan deze verplichting te voldoen. Identificatie moet bijvoorbeeld </w:t>
      </w:r>
      <w:r w:rsidR="002E6170">
        <w:t xml:space="preserve">plaatsvinden </w:t>
      </w:r>
      <w:r>
        <w:t>door middel van een paspoort/identiteitskaart.</w:t>
      </w:r>
    </w:p>
    <w:p w14:paraId="22D6AB47" w14:textId="77777777" w:rsidR="00B22CAE" w:rsidRDefault="008A477C">
      <w:pPr>
        <w:pStyle w:val="Standard"/>
      </w:pPr>
      <w:r>
        <w:t xml:space="preserve">6. </w:t>
      </w:r>
      <w:r>
        <w:tab/>
        <w:t>Het uitzendbureau fungeert als werkgever en moet de EDM verzorgen.</w:t>
      </w:r>
    </w:p>
    <w:p w14:paraId="207574D9" w14:textId="77777777" w:rsidR="00B22CAE" w:rsidRDefault="008A477C">
      <w:pPr>
        <w:pStyle w:val="Standard"/>
      </w:pPr>
      <w:r>
        <w:t xml:space="preserve">7. </w:t>
      </w:r>
      <w:r>
        <w:tab/>
        <w:t>De inlenersaansprakelijkheid en de bestuurdersaansprakelijkheid (WBA).</w:t>
      </w:r>
    </w:p>
    <w:p w14:paraId="55106932" w14:textId="77777777" w:rsidR="00B22CAE" w:rsidRDefault="008A477C">
      <w:pPr>
        <w:pStyle w:val="Standard"/>
        <w:ind w:left="720" w:hanging="720"/>
      </w:pPr>
      <w:r>
        <w:t xml:space="preserve">8. </w:t>
      </w:r>
      <w:r>
        <w:tab/>
        <w:t>Bij de inlenersaansprakelijkheid moet de inlener (Compu bv) worden aangesproken en bij de bestuurdersaansprakelijkheid moet de directie van uitzendbureau Battel worden aangesproken.</w:t>
      </w:r>
    </w:p>
    <w:p w14:paraId="71A07E20" w14:textId="77777777" w:rsidR="00B22CAE" w:rsidRDefault="00B22CAE">
      <w:pPr>
        <w:pStyle w:val="Tekstzonderopmaak"/>
        <w:ind w:left="567" w:hanging="567"/>
        <w:rPr>
          <w:rFonts w:ascii="Times New Roman" w:hAnsi="Times New Roman"/>
          <w:sz w:val="22"/>
          <w:szCs w:val="22"/>
        </w:rPr>
      </w:pPr>
      <w:bookmarkStart w:id="0" w:name="_GoBack"/>
      <w:bookmarkEnd w:id="0"/>
    </w:p>
    <w:sectPr w:rsidR="00B22CA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BF2DC" w14:textId="77777777" w:rsidR="001214ED" w:rsidRDefault="001214ED">
      <w:r>
        <w:separator/>
      </w:r>
    </w:p>
  </w:endnote>
  <w:endnote w:type="continuationSeparator" w:id="0">
    <w:p w14:paraId="461315D2" w14:textId="77777777" w:rsidR="001214ED" w:rsidRDefault="001214ED">
      <w:r>
        <w:continuationSeparator/>
      </w:r>
    </w:p>
  </w:endnote>
  <w:endnote w:type="continuationNotice" w:id="1">
    <w:p w14:paraId="53167EB4" w14:textId="77777777" w:rsidR="001214ED" w:rsidRDefault="00121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Identity-H">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7E38E" w14:textId="77777777" w:rsidR="00241936" w:rsidRDefault="00241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4F9E" w14:textId="2D972324" w:rsidR="008175E5" w:rsidRDefault="008A477C">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357240">
      <w:rPr>
        <w:noProof/>
      </w:rPr>
      <w:t>1</w:t>
    </w:r>
    <w:r>
      <w:fldChar w:fldCharType="end"/>
    </w:r>
  </w:p>
  <w:p w14:paraId="0FF05DD6" w14:textId="77777777" w:rsidR="008175E5" w:rsidRDefault="008175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04A43" w14:textId="77777777" w:rsidR="00241936" w:rsidRDefault="00241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CC14E" w14:textId="77777777" w:rsidR="001214ED" w:rsidRDefault="001214ED">
      <w:r>
        <w:rPr>
          <w:color w:val="000000"/>
        </w:rPr>
        <w:separator/>
      </w:r>
    </w:p>
  </w:footnote>
  <w:footnote w:type="continuationSeparator" w:id="0">
    <w:p w14:paraId="315CAD3E" w14:textId="77777777" w:rsidR="001214ED" w:rsidRDefault="001214ED">
      <w:r>
        <w:continuationSeparator/>
      </w:r>
    </w:p>
  </w:footnote>
  <w:footnote w:type="continuationNotice" w:id="1">
    <w:p w14:paraId="791DAB6F" w14:textId="77777777" w:rsidR="001214ED" w:rsidRDefault="001214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75C8B" w14:textId="77777777" w:rsidR="00241936" w:rsidRDefault="002419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18B" w14:textId="01AF9E7C" w:rsidR="008175E5" w:rsidRDefault="008A477C">
    <w:pPr>
      <w:pStyle w:val="Koptekst"/>
      <w:rPr>
        <w:i/>
        <w:szCs w:val="22"/>
      </w:rPr>
    </w:pPr>
    <w:r>
      <w:rPr>
        <w:i/>
        <w:szCs w:val="22"/>
      </w:rPr>
      <w:t xml:space="preserve">Uitwerkingen hoofdstuk 2 </w:t>
    </w:r>
    <w:r>
      <w:rPr>
        <w:i/>
        <w:szCs w:val="22"/>
      </w:rPr>
      <w:tab/>
    </w:r>
    <w:r w:rsidR="00AE3217">
      <w:rPr>
        <w:i/>
        <w:szCs w:val="22"/>
      </w:rPr>
      <w:t>PDL</w:t>
    </w:r>
    <w:r>
      <w:rPr>
        <w:i/>
        <w:szCs w:val="22"/>
      </w:rPr>
      <w:t xml:space="preserve"> LH niveau </w:t>
    </w:r>
    <w:r w:rsidR="00241936">
      <w:rPr>
        <w:i/>
        <w:szCs w:val="22"/>
      </w:rPr>
      <w:t>4</w:t>
    </w:r>
    <w:r>
      <w:rPr>
        <w:i/>
        <w:szCs w:val="22"/>
      </w:rPr>
      <w:tab/>
      <w:t>202</w:t>
    </w:r>
    <w:r w:rsidR="0031045E">
      <w:rPr>
        <w:i/>
        <w:szCs w:val="22"/>
      </w:rPr>
      <w:t>4</w:t>
    </w:r>
    <w:r w:rsidR="00357240">
      <w:rPr>
        <w:i/>
        <w:szCs w:val="22"/>
      </w:rPr>
      <w:t>/202</w:t>
    </w:r>
    <w:r w:rsidR="0031045E">
      <w:rPr>
        <w:i/>
        <w:szCs w:val="22"/>
      </w:rPr>
      <w:t>5</w:t>
    </w:r>
  </w:p>
  <w:p w14:paraId="64B154C6" w14:textId="77777777" w:rsidR="008175E5" w:rsidRDefault="008175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1148C" w14:textId="77777777" w:rsidR="00241936" w:rsidRDefault="002419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37B"/>
    <w:multiLevelType w:val="multilevel"/>
    <w:tmpl w:val="5978A9E2"/>
    <w:styleLink w:val="WWNum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625796B"/>
    <w:multiLevelType w:val="multilevel"/>
    <w:tmpl w:val="9378EBC4"/>
    <w:styleLink w:val="WWNum1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A74429C"/>
    <w:multiLevelType w:val="multilevel"/>
    <w:tmpl w:val="5A226222"/>
    <w:styleLink w:val="WWNum20"/>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0C5A1D3B"/>
    <w:multiLevelType w:val="multilevel"/>
    <w:tmpl w:val="10AE29BE"/>
    <w:styleLink w:val="WWNum10"/>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4" w15:restartNumberingAfterBreak="0">
    <w:nsid w:val="0D0D5CC9"/>
    <w:multiLevelType w:val="multilevel"/>
    <w:tmpl w:val="C08A1822"/>
    <w:styleLink w:val="WWNum7"/>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5" w15:restartNumberingAfterBreak="0">
    <w:nsid w:val="0E0C090D"/>
    <w:multiLevelType w:val="multilevel"/>
    <w:tmpl w:val="CD3040D2"/>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01C33ED"/>
    <w:multiLevelType w:val="multilevel"/>
    <w:tmpl w:val="B0089CDC"/>
    <w:styleLink w:val="WWNum17"/>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16527476"/>
    <w:multiLevelType w:val="multilevel"/>
    <w:tmpl w:val="4BAEA59C"/>
    <w:styleLink w:val="WWNum21"/>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8" w15:restartNumberingAfterBreak="0">
    <w:nsid w:val="17107E3B"/>
    <w:multiLevelType w:val="multilevel"/>
    <w:tmpl w:val="0516810C"/>
    <w:styleLink w:val="WWNum3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76B1E24"/>
    <w:multiLevelType w:val="multilevel"/>
    <w:tmpl w:val="EBF8450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C2E408B"/>
    <w:multiLevelType w:val="multilevel"/>
    <w:tmpl w:val="921A88EA"/>
    <w:styleLink w:val="WWNum3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270FF7"/>
    <w:multiLevelType w:val="multilevel"/>
    <w:tmpl w:val="62247C0C"/>
    <w:styleLink w:val="WWNum3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08E24B6"/>
    <w:multiLevelType w:val="multilevel"/>
    <w:tmpl w:val="369C8E22"/>
    <w:styleLink w:val="WWNum3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 w15:restartNumberingAfterBreak="0">
    <w:nsid w:val="20A357B8"/>
    <w:multiLevelType w:val="multilevel"/>
    <w:tmpl w:val="E1E6C460"/>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27A6293"/>
    <w:multiLevelType w:val="multilevel"/>
    <w:tmpl w:val="EDDA587A"/>
    <w:styleLink w:val="WWNum1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5" w15:restartNumberingAfterBreak="0">
    <w:nsid w:val="24615E95"/>
    <w:multiLevelType w:val="multilevel"/>
    <w:tmpl w:val="87F67A88"/>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7982C01"/>
    <w:multiLevelType w:val="multilevel"/>
    <w:tmpl w:val="CBC25710"/>
    <w:styleLink w:val="WWNum4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2A496113"/>
    <w:multiLevelType w:val="multilevel"/>
    <w:tmpl w:val="CDD4CD84"/>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2FB56DF6"/>
    <w:multiLevelType w:val="multilevel"/>
    <w:tmpl w:val="A94A173C"/>
    <w:styleLink w:val="WWNum2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319C7C40"/>
    <w:multiLevelType w:val="multilevel"/>
    <w:tmpl w:val="D5BC2390"/>
    <w:styleLink w:val="WWNum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36C849F6"/>
    <w:multiLevelType w:val="hybridMultilevel"/>
    <w:tmpl w:val="3D0AF54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7D06F17"/>
    <w:multiLevelType w:val="multilevel"/>
    <w:tmpl w:val="4C301BB6"/>
    <w:styleLink w:val="WWNum4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3BD52BA4"/>
    <w:multiLevelType w:val="multilevel"/>
    <w:tmpl w:val="E0D272E2"/>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3E7F618F"/>
    <w:multiLevelType w:val="hybridMultilevel"/>
    <w:tmpl w:val="EA267C2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3FE16D5F"/>
    <w:multiLevelType w:val="multilevel"/>
    <w:tmpl w:val="5D060CAA"/>
    <w:styleLink w:val="WWNum9"/>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5" w15:restartNumberingAfterBreak="0">
    <w:nsid w:val="406E7B2C"/>
    <w:multiLevelType w:val="multilevel"/>
    <w:tmpl w:val="226A9546"/>
    <w:styleLink w:val="WWNum19"/>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6" w15:restartNumberingAfterBreak="0">
    <w:nsid w:val="42D946DC"/>
    <w:multiLevelType w:val="multilevel"/>
    <w:tmpl w:val="30688EEE"/>
    <w:styleLink w:val="WWNum3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435B4379"/>
    <w:multiLevelType w:val="multilevel"/>
    <w:tmpl w:val="642C7BEE"/>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480C3EFC"/>
    <w:multiLevelType w:val="multilevel"/>
    <w:tmpl w:val="0F081712"/>
    <w:styleLink w:val="WWNum23"/>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9" w15:restartNumberingAfterBreak="0">
    <w:nsid w:val="4F5A753E"/>
    <w:multiLevelType w:val="multilevel"/>
    <w:tmpl w:val="37948E16"/>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0" w15:restartNumberingAfterBreak="0">
    <w:nsid w:val="51BC7097"/>
    <w:multiLevelType w:val="multilevel"/>
    <w:tmpl w:val="610A5A62"/>
    <w:styleLink w:val="WWNum4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51CA7B5F"/>
    <w:multiLevelType w:val="multilevel"/>
    <w:tmpl w:val="84A06506"/>
    <w:styleLink w:val="WWNum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15:restartNumberingAfterBreak="0">
    <w:nsid w:val="55D4762A"/>
    <w:multiLevelType w:val="multilevel"/>
    <w:tmpl w:val="0974FACA"/>
    <w:styleLink w:val="WWNum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AAC54B2"/>
    <w:multiLevelType w:val="multilevel"/>
    <w:tmpl w:val="E548B07E"/>
    <w:styleLink w:val="WWNum13"/>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4" w15:restartNumberingAfterBreak="0">
    <w:nsid w:val="5C1B3387"/>
    <w:multiLevelType w:val="multilevel"/>
    <w:tmpl w:val="EC2AAFA4"/>
    <w:styleLink w:val="WWNum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516A29"/>
    <w:multiLevelType w:val="multilevel"/>
    <w:tmpl w:val="D08662C6"/>
    <w:styleLink w:val="WWNum15"/>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6" w15:restartNumberingAfterBreak="0">
    <w:nsid w:val="61A828CC"/>
    <w:multiLevelType w:val="multilevel"/>
    <w:tmpl w:val="837A8092"/>
    <w:styleLink w:val="WWNum3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66924E6B"/>
    <w:multiLevelType w:val="multilevel"/>
    <w:tmpl w:val="5CD6D1D4"/>
    <w:styleLink w:val="WWNum27"/>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8" w15:restartNumberingAfterBreak="0">
    <w:nsid w:val="680A2110"/>
    <w:multiLevelType w:val="multilevel"/>
    <w:tmpl w:val="563EDB2E"/>
    <w:styleLink w:val="WWNum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9" w15:restartNumberingAfterBreak="0">
    <w:nsid w:val="683E5A88"/>
    <w:multiLevelType w:val="multilevel"/>
    <w:tmpl w:val="9918CF84"/>
    <w:styleLink w:val="WWNum3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6B573757"/>
    <w:multiLevelType w:val="multilevel"/>
    <w:tmpl w:val="982E8A0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BF305AA"/>
    <w:multiLevelType w:val="multilevel"/>
    <w:tmpl w:val="FD600644"/>
    <w:styleLink w:val="WWNum5"/>
    <w:lvl w:ilvl="0">
      <w:numFmt w:val="bullet"/>
      <w:lvlText w:val="-"/>
      <w:lvlJc w:val="left"/>
      <w:pPr>
        <w:ind w:left="1068" w:hanging="360"/>
      </w:pPr>
      <w:rPr>
        <w:rFonts w:ascii="Times New Roman" w:eastAsia="ArialMT-Identity-H"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C2769BD"/>
    <w:multiLevelType w:val="multilevel"/>
    <w:tmpl w:val="7D326A30"/>
    <w:styleLink w:val="WWNum3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EB90438"/>
    <w:multiLevelType w:val="multilevel"/>
    <w:tmpl w:val="F084B08C"/>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15:restartNumberingAfterBreak="0">
    <w:nsid w:val="6FCE0D2F"/>
    <w:multiLevelType w:val="multilevel"/>
    <w:tmpl w:val="D14E3748"/>
    <w:styleLink w:val="WWNum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45" w15:restartNumberingAfterBreak="0">
    <w:nsid w:val="7CA51D79"/>
    <w:multiLevelType w:val="multilevel"/>
    <w:tmpl w:val="C9C06B66"/>
    <w:styleLink w:val="WWNum2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6" w15:restartNumberingAfterBreak="0">
    <w:nsid w:val="7CD30847"/>
    <w:multiLevelType w:val="multilevel"/>
    <w:tmpl w:val="7E028356"/>
    <w:styleLink w:val="WWNum4"/>
    <w:lvl w:ilvl="0">
      <w:numFmt w:val="bullet"/>
      <w:lvlText w:val="-"/>
      <w:lvlJc w:val="left"/>
      <w:pPr>
        <w:ind w:left="1068" w:hanging="360"/>
      </w:pPr>
      <w:rPr>
        <w:rFonts w:ascii="Times New Roman" w:eastAsia="ArialMT-Identity-H"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5"/>
  </w:num>
  <w:num w:numId="2">
    <w:abstractNumId w:val="0"/>
  </w:num>
  <w:num w:numId="3">
    <w:abstractNumId w:val="44"/>
  </w:num>
  <w:num w:numId="4">
    <w:abstractNumId w:val="17"/>
  </w:num>
  <w:num w:numId="5">
    <w:abstractNumId w:val="46"/>
  </w:num>
  <w:num w:numId="6">
    <w:abstractNumId w:val="41"/>
  </w:num>
  <w:num w:numId="7">
    <w:abstractNumId w:val="38"/>
  </w:num>
  <w:num w:numId="8">
    <w:abstractNumId w:val="4"/>
  </w:num>
  <w:num w:numId="9">
    <w:abstractNumId w:val="9"/>
  </w:num>
  <w:num w:numId="10">
    <w:abstractNumId w:val="24"/>
  </w:num>
  <w:num w:numId="11">
    <w:abstractNumId w:val="3"/>
  </w:num>
  <w:num w:numId="12">
    <w:abstractNumId w:val="40"/>
  </w:num>
  <w:num w:numId="13">
    <w:abstractNumId w:val="14"/>
  </w:num>
  <w:num w:numId="14">
    <w:abstractNumId w:val="33"/>
  </w:num>
  <w:num w:numId="15">
    <w:abstractNumId w:val="22"/>
  </w:num>
  <w:num w:numId="16">
    <w:abstractNumId w:val="35"/>
  </w:num>
  <w:num w:numId="17">
    <w:abstractNumId w:val="31"/>
  </w:num>
  <w:num w:numId="18">
    <w:abstractNumId w:val="6"/>
  </w:num>
  <w:num w:numId="19">
    <w:abstractNumId w:val="1"/>
  </w:num>
  <w:num w:numId="20">
    <w:abstractNumId w:val="25"/>
  </w:num>
  <w:num w:numId="21">
    <w:abstractNumId w:val="2"/>
  </w:num>
  <w:num w:numId="22">
    <w:abstractNumId w:val="7"/>
  </w:num>
  <w:num w:numId="23">
    <w:abstractNumId w:val="45"/>
  </w:num>
  <w:num w:numId="24">
    <w:abstractNumId w:val="28"/>
  </w:num>
  <w:num w:numId="25">
    <w:abstractNumId w:val="18"/>
  </w:num>
  <w:num w:numId="26">
    <w:abstractNumId w:val="29"/>
  </w:num>
  <w:num w:numId="27">
    <w:abstractNumId w:val="27"/>
  </w:num>
  <w:num w:numId="28">
    <w:abstractNumId w:val="37"/>
  </w:num>
  <w:num w:numId="29">
    <w:abstractNumId w:val="13"/>
  </w:num>
  <w:num w:numId="30">
    <w:abstractNumId w:val="15"/>
  </w:num>
  <w:num w:numId="31">
    <w:abstractNumId w:val="12"/>
  </w:num>
  <w:num w:numId="32">
    <w:abstractNumId w:val="8"/>
  </w:num>
  <w:num w:numId="33">
    <w:abstractNumId w:val="11"/>
  </w:num>
  <w:num w:numId="34">
    <w:abstractNumId w:val="10"/>
  </w:num>
  <w:num w:numId="35">
    <w:abstractNumId w:val="43"/>
  </w:num>
  <w:num w:numId="36">
    <w:abstractNumId w:val="26"/>
  </w:num>
  <w:num w:numId="37">
    <w:abstractNumId w:val="36"/>
  </w:num>
  <w:num w:numId="38">
    <w:abstractNumId w:val="39"/>
  </w:num>
  <w:num w:numId="39">
    <w:abstractNumId w:val="32"/>
  </w:num>
  <w:num w:numId="40">
    <w:abstractNumId w:val="42"/>
  </w:num>
  <w:num w:numId="41">
    <w:abstractNumId w:val="16"/>
  </w:num>
  <w:num w:numId="42">
    <w:abstractNumId w:val="21"/>
  </w:num>
  <w:num w:numId="43">
    <w:abstractNumId w:val="19"/>
  </w:num>
  <w:num w:numId="44">
    <w:abstractNumId w:val="30"/>
  </w:num>
  <w:num w:numId="45">
    <w:abstractNumId w:val="34"/>
  </w:num>
  <w:num w:numId="46">
    <w:abstractNumId w:val="0"/>
  </w:num>
  <w:num w:numId="47">
    <w:abstractNumId w:val="17"/>
  </w:num>
  <w:num w:numId="48">
    <w:abstractNumId w:val="4"/>
  </w:num>
  <w:num w:numId="49">
    <w:abstractNumId w:val="3"/>
  </w:num>
  <w:num w:numId="50">
    <w:abstractNumId w:val="33"/>
  </w:num>
  <w:num w:numId="51">
    <w:abstractNumId w:val="22"/>
  </w:num>
  <w:num w:numId="52">
    <w:abstractNumId w:val="31"/>
  </w:num>
  <w:num w:numId="53">
    <w:abstractNumId w:val="1"/>
  </w:num>
  <w:num w:numId="54">
    <w:abstractNumId w:val="2"/>
  </w:num>
  <w:num w:numId="55">
    <w:abstractNumId w:val="30"/>
  </w:num>
  <w:num w:numId="56">
    <w:abstractNumId w:val="18"/>
  </w:num>
  <w:num w:numId="57">
    <w:abstractNumId w:val="29"/>
  </w:num>
  <w:num w:numId="58">
    <w:abstractNumId w:val="27"/>
  </w:num>
  <w:num w:numId="59">
    <w:abstractNumId w:val="37"/>
  </w:num>
  <w:num w:numId="60">
    <w:abstractNumId w:val="13"/>
  </w:num>
  <w:num w:numId="61">
    <w:abstractNumId w:val="15"/>
  </w:num>
  <w:num w:numId="62">
    <w:abstractNumId w:val="34"/>
  </w:num>
  <w:num w:numId="63">
    <w:abstractNumId w:val="12"/>
  </w:num>
  <w:num w:numId="64">
    <w:abstractNumId w:val="8"/>
  </w:num>
  <w:num w:numId="65">
    <w:abstractNumId w:val="11"/>
  </w:num>
  <w:num w:numId="66">
    <w:abstractNumId w:val="10"/>
  </w:num>
  <w:num w:numId="67">
    <w:abstractNumId w:val="26"/>
  </w:num>
  <w:num w:numId="68">
    <w:abstractNumId w:val="36"/>
  </w:num>
  <w:num w:numId="69">
    <w:abstractNumId w:val="39"/>
  </w:num>
  <w:num w:numId="70">
    <w:abstractNumId w:val="32"/>
    <w:lvlOverride w:ilvl="0">
      <w:startOverride w:val="1"/>
    </w:lvlOverride>
  </w:num>
  <w:num w:numId="71">
    <w:abstractNumId w:val="16"/>
  </w:num>
  <w:num w:numId="72">
    <w:abstractNumId w:val="21"/>
  </w:num>
  <w:num w:numId="73">
    <w:abstractNumId w:val="19"/>
  </w:num>
  <w:num w:numId="74">
    <w:abstractNumId w:val="23"/>
  </w:num>
  <w:num w:numId="75">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AE"/>
    <w:rsid w:val="0000099A"/>
    <w:rsid w:val="000130FF"/>
    <w:rsid w:val="000213B3"/>
    <w:rsid w:val="00021A69"/>
    <w:rsid w:val="000267BE"/>
    <w:rsid w:val="00037DD8"/>
    <w:rsid w:val="00041058"/>
    <w:rsid w:val="000503C5"/>
    <w:rsid w:val="00054090"/>
    <w:rsid w:val="00064856"/>
    <w:rsid w:val="000775A2"/>
    <w:rsid w:val="00085975"/>
    <w:rsid w:val="000978A6"/>
    <w:rsid w:val="000A47D5"/>
    <w:rsid w:val="000B2EB4"/>
    <w:rsid w:val="000B3D91"/>
    <w:rsid w:val="000C0B0E"/>
    <w:rsid w:val="000C701F"/>
    <w:rsid w:val="000E5E9B"/>
    <w:rsid w:val="000F2727"/>
    <w:rsid w:val="00105305"/>
    <w:rsid w:val="00120331"/>
    <w:rsid w:val="001214ED"/>
    <w:rsid w:val="00130681"/>
    <w:rsid w:val="001563F4"/>
    <w:rsid w:val="00156524"/>
    <w:rsid w:val="00157E80"/>
    <w:rsid w:val="00167A35"/>
    <w:rsid w:val="0017213E"/>
    <w:rsid w:val="0017705F"/>
    <w:rsid w:val="001934CB"/>
    <w:rsid w:val="001B4F89"/>
    <w:rsid w:val="001B7E13"/>
    <w:rsid w:val="001C3EB9"/>
    <w:rsid w:val="001C7D19"/>
    <w:rsid w:val="001D0489"/>
    <w:rsid w:val="001D0A4A"/>
    <w:rsid w:val="001D0D25"/>
    <w:rsid w:val="001E20D9"/>
    <w:rsid w:val="001E3D26"/>
    <w:rsid w:val="001E3FF9"/>
    <w:rsid w:val="001E76C4"/>
    <w:rsid w:val="00212A61"/>
    <w:rsid w:val="00214CD5"/>
    <w:rsid w:val="0022681B"/>
    <w:rsid w:val="002333F1"/>
    <w:rsid w:val="00241936"/>
    <w:rsid w:val="002426CE"/>
    <w:rsid w:val="0024396A"/>
    <w:rsid w:val="002536F3"/>
    <w:rsid w:val="00255214"/>
    <w:rsid w:val="00262271"/>
    <w:rsid w:val="002833C9"/>
    <w:rsid w:val="002961BA"/>
    <w:rsid w:val="00296E19"/>
    <w:rsid w:val="002A3649"/>
    <w:rsid w:val="002A62CA"/>
    <w:rsid w:val="002B58EB"/>
    <w:rsid w:val="002D0135"/>
    <w:rsid w:val="002D41EB"/>
    <w:rsid w:val="002E6170"/>
    <w:rsid w:val="002F22A3"/>
    <w:rsid w:val="003077FA"/>
    <w:rsid w:val="0031045E"/>
    <w:rsid w:val="003377A8"/>
    <w:rsid w:val="00357240"/>
    <w:rsid w:val="00360594"/>
    <w:rsid w:val="00361321"/>
    <w:rsid w:val="0036743A"/>
    <w:rsid w:val="00373D41"/>
    <w:rsid w:val="00391349"/>
    <w:rsid w:val="003A56D7"/>
    <w:rsid w:val="003A6365"/>
    <w:rsid w:val="003D2349"/>
    <w:rsid w:val="003D74C3"/>
    <w:rsid w:val="003E0DC5"/>
    <w:rsid w:val="003E2C2C"/>
    <w:rsid w:val="004075D7"/>
    <w:rsid w:val="00427693"/>
    <w:rsid w:val="004309CB"/>
    <w:rsid w:val="00430D3F"/>
    <w:rsid w:val="004325F5"/>
    <w:rsid w:val="0044366A"/>
    <w:rsid w:val="004458B1"/>
    <w:rsid w:val="004546B7"/>
    <w:rsid w:val="00457E4E"/>
    <w:rsid w:val="00457ED3"/>
    <w:rsid w:val="00464588"/>
    <w:rsid w:val="00475F99"/>
    <w:rsid w:val="0048033F"/>
    <w:rsid w:val="004A662F"/>
    <w:rsid w:val="004B273C"/>
    <w:rsid w:val="004B2DCE"/>
    <w:rsid w:val="004B4A97"/>
    <w:rsid w:val="004B67E8"/>
    <w:rsid w:val="004D0EFA"/>
    <w:rsid w:val="004D2987"/>
    <w:rsid w:val="00506056"/>
    <w:rsid w:val="0052190B"/>
    <w:rsid w:val="00523697"/>
    <w:rsid w:val="00536838"/>
    <w:rsid w:val="00561FF8"/>
    <w:rsid w:val="005620F3"/>
    <w:rsid w:val="00563D4C"/>
    <w:rsid w:val="00563DB8"/>
    <w:rsid w:val="00564493"/>
    <w:rsid w:val="00593873"/>
    <w:rsid w:val="005951F6"/>
    <w:rsid w:val="00596D4F"/>
    <w:rsid w:val="00597B4A"/>
    <w:rsid w:val="005C10F6"/>
    <w:rsid w:val="005C46CD"/>
    <w:rsid w:val="005D3378"/>
    <w:rsid w:val="005D3585"/>
    <w:rsid w:val="005E1E90"/>
    <w:rsid w:val="005E6E36"/>
    <w:rsid w:val="005F0355"/>
    <w:rsid w:val="00602915"/>
    <w:rsid w:val="00603B66"/>
    <w:rsid w:val="00624764"/>
    <w:rsid w:val="00627837"/>
    <w:rsid w:val="00636A9D"/>
    <w:rsid w:val="0064027D"/>
    <w:rsid w:val="00644080"/>
    <w:rsid w:val="006676DF"/>
    <w:rsid w:val="006819CE"/>
    <w:rsid w:val="00686CE2"/>
    <w:rsid w:val="006905A4"/>
    <w:rsid w:val="006944E2"/>
    <w:rsid w:val="00697949"/>
    <w:rsid w:val="006A050E"/>
    <w:rsid w:val="006A3192"/>
    <w:rsid w:val="006C7B38"/>
    <w:rsid w:val="00704C97"/>
    <w:rsid w:val="007051A1"/>
    <w:rsid w:val="00731831"/>
    <w:rsid w:val="00751F12"/>
    <w:rsid w:val="00752CE7"/>
    <w:rsid w:val="00763BD9"/>
    <w:rsid w:val="007678D6"/>
    <w:rsid w:val="00781A9E"/>
    <w:rsid w:val="0079489B"/>
    <w:rsid w:val="007E04FC"/>
    <w:rsid w:val="007E5259"/>
    <w:rsid w:val="007F2BFA"/>
    <w:rsid w:val="007F2F53"/>
    <w:rsid w:val="008149D7"/>
    <w:rsid w:val="008175E5"/>
    <w:rsid w:val="00825803"/>
    <w:rsid w:val="00833800"/>
    <w:rsid w:val="008500C8"/>
    <w:rsid w:val="00864C47"/>
    <w:rsid w:val="00876FE0"/>
    <w:rsid w:val="0089763D"/>
    <w:rsid w:val="00897904"/>
    <w:rsid w:val="00897EB9"/>
    <w:rsid w:val="008A477C"/>
    <w:rsid w:val="008D473D"/>
    <w:rsid w:val="008D5AD9"/>
    <w:rsid w:val="008D7E24"/>
    <w:rsid w:val="008E39C1"/>
    <w:rsid w:val="008F11D0"/>
    <w:rsid w:val="008F3A9E"/>
    <w:rsid w:val="00903101"/>
    <w:rsid w:val="00903906"/>
    <w:rsid w:val="0090735D"/>
    <w:rsid w:val="0092237B"/>
    <w:rsid w:val="009523ED"/>
    <w:rsid w:val="0097650E"/>
    <w:rsid w:val="00980F1A"/>
    <w:rsid w:val="00995FDF"/>
    <w:rsid w:val="009A0671"/>
    <w:rsid w:val="009A1224"/>
    <w:rsid w:val="009A182A"/>
    <w:rsid w:val="009A315D"/>
    <w:rsid w:val="009C3D46"/>
    <w:rsid w:val="009C4E2F"/>
    <w:rsid w:val="009D37B1"/>
    <w:rsid w:val="009D4DAA"/>
    <w:rsid w:val="009D7951"/>
    <w:rsid w:val="009E478E"/>
    <w:rsid w:val="009E711A"/>
    <w:rsid w:val="00A04589"/>
    <w:rsid w:val="00A06295"/>
    <w:rsid w:val="00A1091E"/>
    <w:rsid w:val="00A30BE0"/>
    <w:rsid w:val="00A4364E"/>
    <w:rsid w:val="00A50FBA"/>
    <w:rsid w:val="00A51941"/>
    <w:rsid w:val="00A62DFC"/>
    <w:rsid w:val="00A839A0"/>
    <w:rsid w:val="00A90EE9"/>
    <w:rsid w:val="00AB5C76"/>
    <w:rsid w:val="00AC2A63"/>
    <w:rsid w:val="00AD02D3"/>
    <w:rsid w:val="00AD6ECC"/>
    <w:rsid w:val="00AE3217"/>
    <w:rsid w:val="00AE3929"/>
    <w:rsid w:val="00AF2B1A"/>
    <w:rsid w:val="00AF5316"/>
    <w:rsid w:val="00AF6218"/>
    <w:rsid w:val="00B047A7"/>
    <w:rsid w:val="00B16E92"/>
    <w:rsid w:val="00B17349"/>
    <w:rsid w:val="00B22CAE"/>
    <w:rsid w:val="00B261F2"/>
    <w:rsid w:val="00B335AF"/>
    <w:rsid w:val="00B34A6A"/>
    <w:rsid w:val="00B35725"/>
    <w:rsid w:val="00B3620D"/>
    <w:rsid w:val="00B36E17"/>
    <w:rsid w:val="00B371F4"/>
    <w:rsid w:val="00B37747"/>
    <w:rsid w:val="00B46943"/>
    <w:rsid w:val="00B61DD4"/>
    <w:rsid w:val="00B67C0E"/>
    <w:rsid w:val="00B764EF"/>
    <w:rsid w:val="00B81078"/>
    <w:rsid w:val="00B848BA"/>
    <w:rsid w:val="00B92EE3"/>
    <w:rsid w:val="00B96162"/>
    <w:rsid w:val="00B97AB5"/>
    <w:rsid w:val="00BA6710"/>
    <w:rsid w:val="00BA7A17"/>
    <w:rsid w:val="00BB6558"/>
    <w:rsid w:val="00BC5548"/>
    <w:rsid w:val="00BC69BC"/>
    <w:rsid w:val="00BD13B3"/>
    <w:rsid w:val="00BD721F"/>
    <w:rsid w:val="00BE14CF"/>
    <w:rsid w:val="00BE343F"/>
    <w:rsid w:val="00BF4ACD"/>
    <w:rsid w:val="00BF521C"/>
    <w:rsid w:val="00C00294"/>
    <w:rsid w:val="00C04769"/>
    <w:rsid w:val="00C25429"/>
    <w:rsid w:val="00C61E16"/>
    <w:rsid w:val="00C645F5"/>
    <w:rsid w:val="00C70FB7"/>
    <w:rsid w:val="00C83223"/>
    <w:rsid w:val="00CA2F83"/>
    <w:rsid w:val="00CA5EBE"/>
    <w:rsid w:val="00CC0AA4"/>
    <w:rsid w:val="00CD0442"/>
    <w:rsid w:val="00CD49E6"/>
    <w:rsid w:val="00CD5C23"/>
    <w:rsid w:val="00CE0D97"/>
    <w:rsid w:val="00CF2D3B"/>
    <w:rsid w:val="00D14339"/>
    <w:rsid w:val="00D146E4"/>
    <w:rsid w:val="00D2424F"/>
    <w:rsid w:val="00D36A19"/>
    <w:rsid w:val="00D42EF6"/>
    <w:rsid w:val="00D45C4B"/>
    <w:rsid w:val="00D50938"/>
    <w:rsid w:val="00D524A4"/>
    <w:rsid w:val="00D53D1F"/>
    <w:rsid w:val="00D602F9"/>
    <w:rsid w:val="00D70559"/>
    <w:rsid w:val="00D90A94"/>
    <w:rsid w:val="00D93AF8"/>
    <w:rsid w:val="00DB2AB8"/>
    <w:rsid w:val="00DB4B4E"/>
    <w:rsid w:val="00DB578A"/>
    <w:rsid w:val="00DD2E4A"/>
    <w:rsid w:val="00DD433E"/>
    <w:rsid w:val="00DD4813"/>
    <w:rsid w:val="00DE3712"/>
    <w:rsid w:val="00DF2E88"/>
    <w:rsid w:val="00E00E69"/>
    <w:rsid w:val="00E03C34"/>
    <w:rsid w:val="00E1177E"/>
    <w:rsid w:val="00E156AC"/>
    <w:rsid w:val="00E41082"/>
    <w:rsid w:val="00E42B69"/>
    <w:rsid w:val="00E602A5"/>
    <w:rsid w:val="00E6605F"/>
    <w:rsid w:val="00E72822"/>
    <w:rsid w:val="00EA6718"/>
    <w:rsid w:val="00EB482D"/>
    <w:rsid w:val="00EC1E35"/>
    <w:rsid w:val="00ED0403"/>
    <w:rsid w:val="00ED52A0"/>
    <w:rsid w:val="00EE0138"/>
    <w:rsid w:val="00EF41DD"/>
    <w:rsid w:val="00F03474"/>
    <w:rsid w:val="00F042B2"/>
    <w:rsid w:val="00F2558E"/>
    <w:rsid w:val="00F34D31"/>
    <w:rsid w:val="00F954B0"/>
    <w:rsid w:val="00FA1ADB"/>
    <w:rsid w:val="00FA3C72"/>
    <w:rsid w:val="00FD5BE7"/>
    <w:rsid w:val="00FE1210"/>
    <w:rsid w:val="00FE1491"/>
    <w:rsid w:val="00FE6C4D"/>
    <w:rsid w:val="00FE7EAB"/>
    <w:rsid w:val="00FF1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2804D"/>
  <w15:docId w15:val="{9C145C1E-CE5B-48F9-8F3C-4E6F85A7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ArialMT-Identity-H"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ArialMT-Identity-H" w:cs="Times New Roman"/>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Times New Roman" w:cs="Times New Roman"/>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eastAsia="Times New Roman" w:cs="Times New Roman"/>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eastAsia="Times New Roman" w:cs="Times New Roman"/>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eastAsia="Times New Roman" w:cs="Times New Roman"/>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eastAsia="Times New Roman" w:cs="Times New Roman"/>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eastAsia="Times New Roman" w:cs="Times New Roman"/>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eastAsia="Times New Roman" w:cs="Times New Roman"/>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rFonts w:cs="Courier New"/>
    </w:rPr>
  </w:style>
  <w:style w:type="character" w:customStyle="1" w:styleId="ListLabel113">
    <w:name w:val="ListLabel 113"/>
    <w:rPr>
      <w:rFonts w:cs="Courier New"/>
    </w:rPr>
  </w:style>
  <w:style w:type="character" w:customStyle="1" w:styleId="ListLabel114">
    <w:name w:val="ListLabel 114"/>
    <w:rPr>
      <w:rFonts w:cs="Courier New"/>
    </w:rPr>
  </w:style>
  <w:style w:type="character" w:customStyle="1" w:styleId="ListLabel115">
    <w:name w:val="ListLabel 115"/>
    <w:rPr>
      <w:rFonts w:cs="Courier New"/>
    </w:rPr>
  </w:style>
  <w:style w:type="character" w:customStyle="1" w:styleId="ListLabel116">
    <w:name w:val="ListLabel 116"/>
    <w:rPr>
      <w:rFonts w:cs="Courier New"/>
    </w:rPr>
  </w:style>
  <w:style w:type="character" w:customStyle="1" w:styleId="ListLabel117">
    <w:name w:val="ListLabel 117"/>
    <w:rPr>
      <w:rFonts w:cs="Courier New"/>
    </w:rPr>
  </w:style>
  <w:style w:type="character" w:customStyle="1" w:styleId="ListLabel118">
    <w:name w:val="ListLabel 118"/>
    <w:rPr>
      <w:rFonts w:cs="Courier New"/>
    </w:rPr>
  </w:style>
  <w:style w:type="character" w:customStyle="1" w:styleId="ListLabel119">
    <w:name w:val="ListLabel 119"/>
    <w:rPr>
      <w:rFonts w:cs="Courier New"/>
    </w:rPr>
  </w:style>
  <w:style w:type="character" w:customStyle="1" w:styleId="ListLabel120">
    <w:name w:val="ListLabel 120"/>
    <w:rPr>
      <w:rFonts w:cs="Courier New"/>
    </w:rPr>
  </w:style>
  <w:style w:type="character" w:customStyle="1" w:styleId="ListLabel121">
    <w:name w:val="ListLabel 121"/>
    <w:rPr>
      <w:rFonts w:cs="Courier New"/>
    </w:rPr>
  </w:style>
  <w:style w:type="character" w:customStyle="1" w:styleId="ListLabel122">
    <w:name w:val="ListLabel 122"/>
    <w:rPr>
      <w:rFonts w:cs="Courier New"/>
    </w:rPr>
  </w:style>
  <w:style w:type="character" w:customStyle="1" w:styleId="ListLabel123">
    <w:name w:val="ListLabel 123"/>
    <w:rPr>
      <w:rFonts w:cs="Courier New"/>
    </w:rPr>
  </w:style>
  <w:style w:type="character" w:customStyle="1" w:styleId="ListLabel124">
    <w:name w:val="ListLabel 124"/>
    <w:rPr>
      <w:rFonts w:cs="Courier New"/>
    </w:rPr>
  </w:style>
  <w:style w:type="character" w:customStyle="1" w:styleId="ListLabel125">
    <w:name w:val="ListLabel 125"/>
    <w:rPr>
      <w:rFonts w:cs="Courier New"/>
    </w:rPr>
  </w:style>
  <w:style w:type="character" w:customStyle="1" w:styleId="ListLabel126">
    <w:name w:val="ListLabel 126"/>
    <w:rPr>
      <w:rFonts w:cs="Courier New"/>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rFonts w:cs="Courier New"/>
    </w:rPr>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ListLabel133">
    <w:name w:val="ListLabel 133"/>
    <w:rPr>
      <w:rFonts w:cs="Courier New"/>
    </w:rPr>
  </w:style>
  <w:style w:type="character" w:customStyle="1" w:styleId="ListLabel134">
    <w:name w:val="ListLabel 134"/>
    <w:rPr>
      <w:rFonts w:cs="Courier New"/>
    </w:rPr>
  </w:style>
  <w:style w:type="character" w:customStyle="1" w:styleId="ListLabel135">
    <w:name w:val="ListLabel 135"/>
    <w:rPr>
      <w:rFonts w:cs="Courier New"/>
    </w:rPr>
  </w:style>
  <w:style w:type="character" w:customStyle="1" w:styleId="ListLabel136">
    <w:name w:val="ListLabel 136"/>
    <w:rPr>
      <w:rFonts w:cs="Courier New"/>
    </w:rPr>
  </w:style>
  <w:style w:type="character" w:customStyle="1" w:styleId="ListLabel137">
    <w:name w:val="ListLabel 137"/>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35"/>
      </w:numPr>
    </w:pPr>
  </w:style>
  <w:style w:type="numbering" w:customStyle="1" w:styleId="WWNum35">
    <w:name w:val="WWNum35"/>
    <w:basedOn w:val="Geenlijst"/>
    <w:pPr>
      <w:numPr>
        <w:numId w:val="36"/>
      </w:numPr>
    </w:pPr>
  </w:style>
  <w:style w:type="numbering" w:customStyle="1" w:styleId="WWNum36">
    <w:name w:val="WWNum36"/>
    <w:basedOn w:val="Geenlijst"/>
    <w:pPr>
      <w:numPr>
        <w:numId w:val="37"/>
      </w:numPr>
    </w:pPr>
  </w:style>
  <w:style w:type="numbering" w:customStyle="1" w:styleId="WWNum37">
    <w:name w:val="WWNum37"/>
    <w:basedOn w:val="Geenlijst"/>
    <w:pPr>
      <w:numPr>
        <w:numId w:val="38"/>
      </w:numPr>
    </w:pPr>
  </w:style>
  <w:style w:type="numbering" w:customStyle="1" w:styleId="WWNum38">
    <w:name w:val="WWNum38"/>
    <w:basedOn w:val="Geenlijst"/>
    <w:pPr>
      <w:numPr>
        <w:numId w:val="39"/>
      </w:numPr>
    </w:pPr>
  </w:style>
  <w:style w:type="numbering" w:customStyle="1" w:styleId="WWNum39">
    <w:name w:val="WWNum39"/>
    <w:basedOn w:val="Geenlijst"/>
    <w:pPr>
      <w:numPr>
        <w:numId w:val="40"/>
      </w:numPr>
    </w:pPr>
  </w:style>
  <w:style w:type="numbering" w:customStyle="1" w:styleId="WWNum40">
    <w:name w:val="WWNum40"/>
    <w:basedOn w:val="Geenlijst"/>
    <w:pPr>
      <w:numPr>
        <w:numId w:val="41"/>
      </w:numPr>
    </w:pPr>
  </w:style>
  <w:style w:type="numbering" w:customStyle="1" w:styleId="WWNum41">
    <w:name w:val="WWNum41"/>
    <w:basedOn w:val="Geenlijst"/>
    <w:pPr>
      <w:numPr>
        <w:numId w:val="42"/>
      </w:numPr>
    </w:pPr>
  </w:style>
  <w:style w:type="numbering" w:customStyle="1" w:styleId="WWNum42">
    <w:name w:val="WWNum42"/>
    <w:basedOn w:val="Geenlijst"/>
    <w:pPr>
      <w:numPr>
        <w:numId w:val="43"/>
      </w:numPr>
    </w:pPr>
  </w:style>
  <w:style w:type="numbering" w:customStyle="1" w:styleId="WWNum43">
    <w:name w:val="WWNum43"/>
    <w:basedOn w:val="Geenlijst"/>
    <w:pPr>
      <w:numPr>
        <w:numId w:val="44"/>
      </w:numPr>
    </w:pPr>
  </w:style>
  <w:style w:type="numbering" w:customStyle="1" w:styleId="WWNum44">
    <w:name w:val="WWNum44"/>
    <w:basedOn w:val="Geenlijst"/>
    <w:pPr>
      <w:numPr>
        <w:numId w:val="45"/>
      </w:numPr>
    </w:pPr>
  </w:style>
  <w:style w:type="table" w:styleId="Tabelraster">
    <w:name w:val="Table Grid"/>
    <w:basedOn w:val="Standaardtabel"/>
    <w:uiPriority w:val="39"/>
    <w:rsid w:val="00AD6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A1091E"/>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3151</Words>
  <Characters>17332</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Mindy van der Wulp</cp:lastModifiedBy>
  <cp:revision>6</cp:revision>
  <dcterms:created xsi:type="dcterms:W3CDTF">2024-06-11T13:42:00Z</dcterms:created>
  <dcterms:modified xsi:type="dcterms:W3CDTF">2024-07-24T15:08:00Z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