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C1950" w14:textId="03453DB1" w:rsidR="008F0964" w:rsidRPr="006C5A9A" w:rsidRDefault="008F0964" w:rsidP="00715CBA">
      <w:pPr>
        <w:pStyle w:val="Titel"/>
        <w:rPr>
          <w:rFonts w:ascii="Times New Roman" w:hAnsi="Times New Roman" w:cs="Times New Roman"/>
          <w:b/>
          <w:sz w:val="22"/>
          <w:szCs w:val="22"/>
        </w:rPr>
      </w:pPr>
      <w:r w:rsidRPr="006C5A9A">
        <w:rPr>
          <w:rFonts w:ascii="Times New Roman" w:hAnsi="Times New Roman" w:cs="Times New Roman"/>
          <w:b/>
          <w:sz w:val="22"/>
          <w:szCs w:val="22"/>
        </w:rPr>
        <w:t>19.</w:t>
      </w:r>
      <w:r w:rsidRPr="006C5A9A">
        <w:rPr>
          <w:rFonts w:ascii="Times New Roman" w:hAnsi="Times New Roman" w:cs="Times New Roman"/>
          <w:b/>
          <w:sz w:val="22"/>
          <w:szCs w:val="22"/>
        </w:rPr>
        <w:tab/>
        <w:t>Ziekte en zwangerschap</w:t>
      </w:r>
    </w:p>
    <w:p w14:paraId="03390DC3" w14:textId="459AEBC0" w:rsidR="008F0964" w:rsidRPr="006C5A9A" w:rsidRDefault="008F0964" w:rsidP="008F0964">
      <w:pPr>
        <w:pStyle w:val="Tekstzonderopmaak"/>
        <w:ind w:left="708" w:hanging="708"/>
        <w:rPr>
          <w:rFonts w:ascii="Times New Roman" w:hAnsi="Times New Roman"/>
          <w:sz w:val="22"/>
          <w:szCs w:val="22"/>
        </w:rPr>
      </w:pPr>
    </w:p>
    <w:p w14:paraId="6352F05A" w14:textId="77777777" w:rsidR="00FA2C3D" w:rsidRPr="006C5A9A" w:rsidRDefault="00FA2C3D" w:rsidP="008F0964">
      <w:pPr>
        <w:pStyle w:val="Tekstzonderopmaak"/>
        <w:ind w:left="708" w:hanging="708"/>
        <w:rPr>
          <w:rFonts w:ascii="Times New Roman" w:hAnsi="Times New Roman"/>
          <w:sz w:val="22"/>
          <w:szCs w:val="22"/>
        </w:rPr>
      </w:pPr>
    </w:p>
    <w:p w14:paraId="3ED1A0AC"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w:t>
      </w:r>
    </w:p>
    <w:p w14:paraId="0B0DAE1F" w14:textId="18A50F6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Het </w:t>
      </w:r>
      <w:r w:rsidR="00FA2C3D" w:rsidRPr="006C5A9A">
        <w:rPr>
          <w:rFonts w:ascii="Times New Roman" w:hAnsi="Times New Roman"/>
          <w:sz w:val="22"/>
          <w:szCs w:val="22"/>
        </w:rPr>
        <w:t xml:space="preserve">verzekeren van </w:t>
      </w:r>
      <w:r w:rsidRPr="006C5A9A">
        <w:rPr>
          <w:rFonts w:ascii="Times New Roman" w:hAnsi="Times New Roman"/>
          <w:sz w:val="22"/>
          <w:szCs w:val="22"/>
        </w:rPr>
        <w:t>alle inwoners voor ziektekosten.</w:t>
      </w:r>
    </w:p>
    <w:p w14:paraId="4B4163E0" w14:textId="77777777" w:rsidR="00830D1C"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Bij een naturapolis betaalt de zorgverzekeraar rechtstreeks aan de zorgverlener. Bij een restitutiepolis declareert de verzekerde de rekening bij de zorgverzekeraar.</w:t>
      </w:r>
    </w:p>
    <w:p w14:paraId="26DD9841" w14:textId="37762A4C" w:rsidR="008F0964" w:rsidRPr="006C5A9A" w:rsidRDefault="008F0964" w:rsidP="00830D1C">
      <w:pPr>
        <w:pStyle w:val="Tekstzonderopmaak"/>
        <w:ind w:left="708"/>
        <w:rPr>
          <w:rFonts w:ascii="Times New Roman" w:hAnsi="Times New Roman"/>
          <w:sz w:val="22"/>
          <w:szCs w:val="22"/>
        </w:rPr>
      </w:pPr>
      <w:r w:rsidRPr="006C5A9A">
        <w:rPr>
          <w:rFonts w:ascii="Times New Roman" w:hAnsi="Times New Roman"/>
          <w:sz w:val="22"/>
          <w:szCs w:val="22"/>
        </w:rPr>
        <w:t>Een gemengde polis is een combinatie van een natura- en een restitutiepolis.</w:t>
      </w:r>
    </w:p>
    <w:p w14:paraId="1E26C9E9"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t>Huisartsenhulp, specialistenhulp, genees- en verbandmiddelen, noodzakelijk ambulancevervoer.</w:t>
      </w:r>
    </w:p>
    <w:p w14:paraId="54A7770B" w14:textId="7BB6ABB8"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r>
      <w:r w:rsidRPr="006C5A9A">
        <w:rPr>
          <w:rFonts w:ascii="Times New Roman" w:hAnsi="Times New Roman"/>
          <w:sz w:val="22"/>
          <w:szCs w:val="22"/>
        </w:rPr>
        <w:tab/>
        <w:t>Verlenging van de wachttijd is aan de orde als de werknemer spoedig zijn eigen of aangepast werk zal hervatten. De ingangsdatum van de WIA wordt dan uitgesteld. Mogelijk kan zelfs worden voorkomen dat de werknemer een W</w:t>
      </w:r>
      <w:r w:rsidR="00007958" w:rsidRPr="006C5A9A">
        <w:rPr>
          <w:rFonts w:ascii="Times New Roman" w:hAnsi="Times New Roman"/>
          <w:sz w:val="22"/>
          <w:szCs w:val="22"/>
        </w:rPr>
        <w:t>G</w:t>
      </w:r>
      <w:r w:rsidRPr="006C5A9A">
        <w:rPr>
          <w:rFonts w:ascii="Times New Roman" w:hAnsi="Times New Roman"/>
          <w:sz w:val="22"/>
          <w:szCs w:val="22"/>
        </w:rPr>
        <w:t>A-uitkering krijgt. Dat is gunstig voor de hoogte van de gedifferentieerde WGA-premie die de werkgever moet betalen.</w:t>
      </w:r>
    </w:p>
    <w:p w14:paraId="378EB9DD" w14:textId="139F58CB" w:rsidR="008F0964" w:rsidRPr="006C5A9A" w:rsidRDefault="004B2EAF"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008F0964" w:rsidRPr="006C5A9A">
        <w:rPr>
          <w:rFonts w:ascii="Times New Roman" w:hAnsi="Times New Roman"/>
          <w:sz w:val="22"/>
          <w:szCs w:val="22"/>
        </w:rPr>
        <w:t>.</w:t>
      </w:r>
      <w:r w:rsidR="008F0964" w:rsidRPr="006C5A9A">
        <w:rPr>
          <w:rFonts w:ascii="Times New Roman" w:hAnsi="Times New Roman"/>
          <w:sz w:val="22"/>
          <w:szCs w:val="22"/>
        </w:rPr>
        <w:tab/>
        <w:t>De werkgever moet zorgdragen voor verzuimbegeleiding en re-integratie. Hierbij is ondersteuning van een arboarts of bedrijfsarts verplicht.</w:t>
      </w:r>
    </w:p>
    <w:p w14:paraId="4EEBDC51" w14:textId="6CF9D9AC"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6</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De werkgever heeft voor de volgende </w:t>
      </w:r>
      <w:proofErr w:type="spellStart"/>
      <w:r w:rsidR="008F0964" w:rsidRPr="006C5A9A">
        <w:rPr>
          <w:rFonts w:ascii="Times New Roman" w:hAnsi="Times New Roman"/>
          <w:sz w:val="22"/>
          <w:szCs w:val="22"/>
        </w:rPr>
        <w:t>vangnetters</w:t>
      </w:r>
      <w:proofErr w:type="spellEnd"/>
      <w:r w:rsidR="008F0964" w:rsidRPr="006C5A9A">
        <w:rPr>
          <w:rFonts w:ascii="Times New Roman" w:hAnsi="Times New Roman"/>
          <w:sz w:val="22"/>
          <w:szCs w:val="22"/>
        </w:rPr>
        <w:t xml:space="preserve"> een loondoorbetalingsplicht waarbij hij het loon mag verminderen met de ZW-uitkering:</w:t>
      </w:r>
    </w:p>
    <w:p w14:paraId="712D7164" w14:textId="77777777" w:rsidR="00E15DB1" w:rsidRPr="006C5A9A" w:rsidRDefault="00E15DB1" w:rsidP="00E15DB1">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werkneemster die voor of na zwangerschaps- en bevallingsverlof ziek is ten gevolge van zwangerschap of bevalling;</w:t>
      </w:r>
    </w:p>
    <w:p w14:paraId="1416C492" w14:textId="77777777" w:rsidR="00FA3638" w:rsidRPr="006C5A9A" w:rsidRDefault="00FA3638" w:rsidP="00FA3638">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werknemer die arbeidsongeschikt is door een orgaandonatie;</w:t>
      </w:r>
    </w:p>
    <w:p w14:paraId="520B2C88" w14:textId="77777777" w:rsidR="00E15DB1" w:rsidRPr="006C5A9A" w:rsidRDefault="00E15DB1" w:rsidP="00E15DB1">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werknemer die onder de no-riskpolis valt;</w:t>
      </w:r>
    </w:p>
    <w:p w14:paraId="43F6AF57" w14:textId="6BA08614" w:rsidR="008F0964" w:rsidRPr="006C5A9A" w:rsidRDefault="00FA3638" w:rsidP="00FA3638">
      <w:pPr>
        <w:pStyle w:val="Tekstzonderopmaak"/>
        <w:numPr>
          <w:ilvl w:val="0"/>
          <w:numId w:val="1"/>
        </w:numPr>
        <w:rPr>
          <w:rFonts w:ascii="Times New Roman" w:hAnsi="Times New Roman"/>
          <w:sz w:val="22"/>
          <w:szCs w:val="22"/>
        </w:rPr>
      </w:pPr>
      <w:r w:rsidRPr="006C5A9A">
        <w:rPr>
          <w:rFonts w:ascii="Times New Roman" w:hAnsi="Times New Roman"/>
          <w:sz w:val="22"/>
          <w:szCs w:val="22"/>
        </w:rPr>
        <w:t>de werknemer die onder de Compensatieregeling valt.</w:t>
      </w:r>
    </w:p>
    <w:p w14:paraId="69B16522" w14:textId="25AE2483"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7</w:t>
      </w:r>
      <w:r w:rsidR="008F0964" w:rsidRPr="006C5A9A">
        <w:rPr>
          <w:rFonts w:ascii="Times New Roman" w:hAnsi="Times New Roman"/>
          <w:sz w:val="22"/>
          <w:szCs w:val="22"/>
        </w:rPr>
        <w:t>.</w:t>
      </w:r>
      <w:r w:rsidR="008F0964" w:rsidRPr="006C5A9A">
        <w:rPr>
          <w:rFonts w:ascii="Times New Roman" w:hAnsi="Times New Roman"/>
          <w:sz w:val="22"/>
          <w:szCs w:val="22"/>
        </w:rPr>
        <w:tab/>
        <w:t>Een verzekerde werkneemster heeft in het kader van zwangerschap en bevalling recht op minimaal 16 weken zwangerschaps- en bevallingsverlof</w:t>
      </w:r>
      <w:r w:rsidR="003C260D" w:rsidRPr="006C5A9A">
        <w:rPr>
          <w:rFonts w:ascii="Times New Roman" w:hAnsi="Times New Roman"/>
          <w:sz w:val="22"/>
          <w:szCs w:val="22"/>
        </w:rPr>
        <w:t xml:space="preserve"> (20 weken bij een tweeling of meerling)</w:t>
      </w:r>
      <w:r w:rsidR="008F0964" w:rsidRPr="006C5A9A">
        <w:rPr>
          <w:rFonts w:ascii="Times New Roman" w:hAnsi="Times New Roman"/>
          <w:sz w:val="22"/>
          <w:szCs w:val="22"/>
        </w:rPr>
        <w:t>.</w:t>
      </w:r>
    </w:p>
    <w:p w14:paraId="5581C2F6" w14:textId="77777777" w:rsidR="008F0964" w:rsidRPr="006C5A9A" w:rsidRDefault="008F0964" w:rsidP="008F0964">
      <w:pPr>
        <w:pStyle w:val="Tekstzonderopmaak"/>
        <w:ind w:left="708" w:hanging="708"/>
        <w:rPr>
          <w:rFonts w:ascii="Times New Roman" w:hAnsi="Times New Roman"/>
          <w:sz w:val="22"/>
          <w:szCs w:val="22"/>
        </w:rPr>
      </w:pPr>
    </w:p>
    <w:p w14:paraId="6E2129A3"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19.2</w:t>
      </w:r>
    </w:p>
    <w:p w14:paraId="09473CFE"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Iedereen die voor de </w:t>
      </w:r>
      <w:proofErr w:type="spellStart"/>
      <w:r w:rsidRPr="006C5A9A">
        <w:rPr>
          <w:rFonts w:ascii="Times New Roman" w:hAnsi="Times New Roman"/>
          <w:sz w:val="22"/>
          <w:szCs w:val="22"/>
        </w:rPr>
        <w:t>Wl</w:t>
      </w:r>
      <w:r w:rsidR="0040034B" w:rsidRPr="006C5A9A">
        <w:rPr>
          <w:rFonts w:ascii="Times New Roman" w:hAnsi="Times New Roman"/>
          <w:sz w:val="22"/>
          <w:szCs w:val="22"/>
        </w:rPr>
        <w:t>z</w:t>
      </w:r>
      <w:proofErr w:type="spellEnd"/>
      <w:r w:rsidR="0040034B" w:rsidRPr="006C5A9A">
        <w:rPr>
          <w:rFonts w:ascii="Times New Roman" w:hAnsi="Times New Roman"/>
          <w:sz w:val="22"/>
          <w:szCs w:val="22"/>
        </w:rPr>
        <w:t xml:space="preserve"> verzekerd is, is ook verzekeringsplichtig</w:t>
      </w:r>
      <w:r w:rsidRPr="006C5A9A">
        <w:rPr>
          <w:rFonts w:ascii="Times New Roman" w:hAnsi="Times New Roman"/>
          <w:sz w:val="22"/>
          <w:szCs w:val="22"/>
        </w:rPr>
        <w:t xml:space="preserve"> voor de Zvw. Het betreft: </w:t>
      </w:r>
    </w:p>
    <w:p w14:paraId="0CFB899C" w14:textId="77777777" w:rsidR="008F0964" w:rsidRPr="006C5A9A" w:rsidRDefault="00FB5D1D" w:rsidP="0093771D">
      <w:pPr>
        <w:pStyle w:val="Tekstzonderopmaak"/>
        <w:numPr>
          <w:ilvl w:val="0"/>
          <w:numId w:val="3"/>
        </w:numPr>
        <w:rPr>
          <w:rFonts w:ascii="Times New Roman" w:hAnsi="Times New Roman"/>
          <w:sz w:val="22"/>
          <w:szCs w:val="22"/>
        </w:rPr>
      </w:pPr>
      <w:r w:rsidRPr="006C5A9A">
        <w:rPr>
          <w:rFonts w:ascii="Times New Roman" w:hAnsi="Times New Roman"/>
          <w:sz w:val="22"/>
          <w:szCs w:val="22"/>
        </w:rPr>
        <w:t>a</w:t>
      </w:r>
      <w:r w:rsidR="008F0964" w:rsidRPr="006C5A9A">
        <w:rPr>
          <w:rFonts w:ascii="Times New Roman" w:hAnsi="Times New Roman"/>
          <w:sz w:val="22"/>
          <w:szCs w:val="22"/>
        </w:rPr>
        <w:t xml:space="preserve">lle inwoners van Nederland; </w:t>
      </w:r>
    </w:p>
    <w:p w14:paraId="28DAD507" w14:textId="77777777" w:rsidR="008F0964" w:rsidRPr="006C5A9A" w:rsidRDefault="00FB5D1D" w:rsidP="0093771D">
      <w:pPr>
        <w:pStyle w:val="Tekstzonderopmaak"/>
        <w:numPr>
          <w:ilvl w:val="0"/>
          <w:numId w:val="3"/>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 xml:space="preserve">ersonen die in Nederland werken en loonheffing betalen. </w:t>
      </w:r>
    </w:p>
    <w:p w14:paraId="6E2B3F96" w14:textId="5DB1F10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ab/>
      </w:r>
      <w:r w:rsidR="00FA2C3D" w:rsidRPr="006C5A9A">
        <w:rPr>
          <w:rFonts w:ascii="Times New Roman" w:hAnsi="Times New Roman"/>
          <w:sz w:val="22"/>
          <w:szCs w:val="22"/>
        </w:rPr>
        <w:t>(</w:t>
      </w:r>
      <w:r w:rsidRPr="006C5A9A">
        <w:rPr>
          <w:rFonts w:ascii="Times New Roman" w:hAnsi="Times New Roman"/>
          <w:sz w:val="22"/>
          <w:szCs w:val="22"/>
        </w:rPr>
        <w:t>Er zijn wel enkele uitzonderingen.</w:t>
      </w:r>
      <w:r w:rsidR="00FA2C3D" w:rsidRPr="006C5A9A">
        <w:rPr>
          <w:rFonts w:ascii="Times New Roman" w:hAnsi="Times New Roman"/>
          <w:sz w:val="22"/>
          <w:szCs w:val="22"/>
        </w:rPr>
        <w:t>)</w:t>
      </w:r>
    </w:p>
    <w:p w14:paraId="55333AFD" w14:textId="3BFD2BAF"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008F0964" w:rsidRPr="006C5A9A">
        <w:rPr>
          <w:rFonts w:ascii="Times New Roman" w:hAnsi="Times New Roman"/>
          <w:sz w:val="22"/>
          <w:szCs w:val="22"/>
        </w:rPr>
        <w:t>.</w:t>
      </w:r>
      <w:r w:rsidR="008F0964" w:rsidRPr="006C5A9A">
        <w:rPr>
          <w:rFonts w:ascii="Times New Roman" w:hAnsi="Times New Roman"/>
          <w:sz w:val="22"/>
          <w:szCs w:val="22"/>
        </w:rPr>
        <w:tab/>
        <w:t>Als de ziekte van een werknemer voortduurt, moeten achtereenvolgens de volgende documenten worden opgesteld:</w:t>
      </w:r>
    </w:p>
    <w:p w14:paraId="296ADA79" w14:textId="587D32FC"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robleemanalyse;</w:t>
      </w:r>
    </w:p>
    <w:p w14:paraId="034C1047" w14:textId="393ECD64"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lan van aanpak;</w:t>
      </w:r>
    </w:p>
    <w:p w14:paraId="18192FBD" w14:textId="58E6B2EE"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P</w:t>
      </w:r>
      <w:r w:rsidR="008F0964" w:rsidRPr="006C5A9A">
        <w:rPr>
          <w:rFonts w:ascii="Times New Roman" w:hAnsi="Times New Roman"/>
          <w:sz w:val="22"/>
          <w:szCs w:val="22"/>
        </w:rPr>
        <w:t xml:space="preserve">eriodieke evaluatie; </w:t>
      </w:r>
    </w:p>
    <w:p w14:paraId="19492521" w14:textId="1CFB84B7" w:rsidR="008F0964" w:rsidRPr="006C5A9A" w:rsidRDefault="00830D1C"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Z</w:t>
      </w:r>
      <w:r w:rsidR="008F0964" w:rsidRPr="006C5A9A">
        <w:rPr>
          <w:rFonts w:ascii="Times New Roman" w:hAnsi="Times New Roman"/>
          <w:sz w:val="22"/>
          <w:szCs w:val="22"/>
        </w:rPr>
        <w:t xml:space="preserve">iekmelding </w:t>
      </w:r>
      <w:r w:rsidR="005E3284" w:rsidRPr="006C5A9A">
        <w:rPr>
          <w:rFonts w:ascii="Times New Roman" w:hAnsi="Times New Roman"/>
          <w:sz w:val="22"/>
          <w:szCs w:val="22"/>
        </w:rPr>
        <w:t>op de eerste werkdag na 42 weken ziekte</w:t>
      </w:r>
      <w:r w:rsidR="008F0964" w:rsidRPr="006C5A9A">
        <w:rPr>
          <w:rFonts w:ascii="Times New Roman" w:hAnsi="Times New Roman"/>
          <w:sz w:val="22"/>
          <w:szCs w:val="22"/>
        </w:rPr>
        <w:t xml:space="preserve">; </w:t>
      </w:r>
    </w:p>
    <w:p w14:paraId="262227B3" w14:textId="5C7E2DA0" w:rsidR="008F0964" w:rsidRPr="006C5A9A" w:rsidRDefault="008F0964" w:rsidP="0093771D">
      <w:pPr>
        <w:pStyle w:val="Tekstzonderopmaak"/>
        <w:numPr>
          <w:ilvl w:val="0"/>
          <w:numId w:val="7"/>
        </w:numPr>
        <w:rPr>
          <w:rFonts w:ascii="Times New Roman" w:hAnsi="Times New Roman"/>
          <w:sz w:val="22"/>
          <w:szCs w:val="22"/>
        </w:rPr>
      </w:pPr>
      <w:r w:rsidRPr="006C5A9A">
        <w:rPr>
          <w:rFonts w:ascii="Times New Roman" w:hAnsi="Times New Roman"/>
          <w:sz w:val="22"/>
          <w:szCs w:val="22"/>
        </w:rPr>
        <w:t xml:space="preserve">WIA-aanvraag in de </w:t>
      </w:r>
      <w:r w:rsidR="00E64A9C" w:rsidRPr="006C5A9A">
        <w:rPr>
          <w:rFonts w:ascii="Times New Roman" w:hAnsi="Times New Roman"/>
          <w:sz w:val="22"/>
          <w:szCs w:val="22"/>
        </w:rPr>
        <w:t>93</w:t>
      </w:r>
      <w:r w:rsidR="00E64A9C" w:rsidRPr="006C5A9A">
        <w:rPr>
          <w:rFonts w:ascii="Times New Roman" w:hAnsi="Times New Roman"/>
          <w:sz w:val="22"/>
          <w:szCs w:val="22"/>
          <w:vertAlign w:val="superscript"/>
        </w:rPr>
        <w:t>e</w:t>
      </w:r>
      <w:r w:rsidR="00E15DB1" w:rsidRPr="006C5A9A">
        <w:rPr>
          <w:rFonts w:ascii="Times New Roman" w:hAnsi="Times New Roman"/>
          <w:sz w:val="22"/>
          <w:szCs w:val="22"/>
        </w:rPr>
        <w:t xml:space="preserve"> </w:t>
      </w:r>
      <w:r w:rsidRPr="006C5A9A">
        <w:rPr>
          <w:rFonts w:ascii="Times New Roman" w:hAnsi="Times New Roman"/>
          <w:sz w:val="22"/>
          <w:szCs w:val="22"/>
        </w:rPr>
        <w:t>week.</w:t>
      </w:r>
    </w:p>
    <w:p w14:paraId="0759C729" w14:textId="4B5F2CAC" w:rsidR="008F0964"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008F0964" w:rsidRPr="006C5A9A">
        <w:rPr>
          <w:rFonts w:ascii="Times New Roman" w:hAnsi="Times New Roman"/>
          <w:sz w:val="22"/>
          <w:szCs w:val="22"/>
        </w:rPr>
        <w:t>.</w:t>
      </w:r>
      <w:r w:rsidR="008F0964" w:rsidRPr="006C5A9A">
        <w:rPr>
          <w:rFonts w:ascii="Times New Roman" w:hAnsi="Times New Roman"/>
          <w:sz w:val="22"/>
          <w:szCs w:val="22"/>
        </w:rPr>
        <w:tab/>
        <w:t>Onder vangnetgevallen verstaan we de werknemers die bij ziekte recht hebben op een Ziektewetuitkering.</w:t>
      </w:r>
    </w:p>
    <w:p w14:paraId="34D05A66" w14:textId="41789BE6" w:rsidR="00E15DB1"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Als bij een zogenoemd vangnetgeval twee perioden van ziekte elkaar binnen </w:t>
      </w:r>
      <w:r w:rsidRPr="006C5A9A">
        <w:rPr>
          <w:rFonts w:ascii="Times New Roman" w:hAnsi="Times New Roman"/>
          <w:sz w:val="22"/>
          <w:szCs w:val="22"/>
        </w:rPr>
        <w:t>4</w:t>
      </w:r>
      <w:r w:rsidR="008F0964" w:rsidRPr="006C5A9A">
        <w:rPr>
          <w:rFonts w:ascii="Times New Roman" w:hAnsi="Times New Roman"/>
          <w:sz w:val="22"/>
          <w:szCs w:val="22"/>
        </w:rPr>
        <w:t xml:space="preserve"> weken opvolgen, worden de ziekteperioden samengeteld.</w:t>
      </w:r>
    </w:p>
    <w:p w14:paraId="4509B290" w14:textId="6EBBC70E" w:rsidR="00E64A9C" w:rsidRPr="006C5A9A" w:rsidRDefault="00E15DB1"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Een rechthebbende op een ZW-uitkering moet zich uiterlijk op de </w:t>
      </w:r>
      <w:r w:rsidRPr="006C5A9A">
        <w:rPr>
          <w:rFonts w:ascii="Times New Roman" w:hAnsi="Times New Roman"/>
          <w:sz w:val="22"/>
          <w:szCs w:val="22"/>
        </w:rPr>
        <w:t>2</w:t>
      </w:r>
      <w:r w:rsidRPr="006C5A9A">
        <w:rPr>
          <w:rFonts w:ascii="Times New Roman" w:hAnsi="Times New Roman"/>
          <w:sz w:val="22"/>
          <w:szCs w:val="22"/>
          <w:vertAlign w:val="superscript"/>
        </w:rPr>
        <w:t>e</w:t>
      </w:r>
      <w:r w:rsidRPr="006C5A9A">
        <w:rPr>
          <w:rFonts w:ascii="Times New Roman" w:hAnsi="Times New Roman"/>
          <w:sz w:val="22"/>
          <w:szCs w:val="22"/>
        </w:rPr>
        <w:t xml:space="preserve"> </w:t>
      </w:r>
      <w:r w:rsidR="008F0964" w:rsidRPr="006C5A9A">
        <w:rPr>
          <w:rFonts w:ascii="Times New Roman" w:hAnsi="Times New Roman"/>
          <w:sz w:val="22"/>
          <w:szCs w:val="22"/>
        </w:rPr>
        <w:t xml:space="preserve">ziektedag melden bij de werkgever of (als er geen werkgever is) bij UWV. De werkgever moet de ziekmelding uiterlijk op de </w:t>
      </w:r>
      <w:r w:rsidRPr="006C5A9A">
        <w:rPr>
          <w:rFonts w:ascii="Times New Roman" w:hAnsi="Times New Roman"/>
          <w:sz w:val="22"/>
          <w:szCs w:val="22"/>
        </w:rPr>
        <w:t>4</w:t>
      </w:r>
      <w:r w:rsidRPr="006C5A9A">
        <w:rPr>
          <w:rFonts w:ascii="Times New Roman" w:hAnsi="Times New Roman"/>
          <w:sz w:val="22"/>
          <w:szCs w:val="22"/>
          <w:vertAlign w:val="superscript"/>
        </w:rPr>
        <w:t>e</w:t>
      </w:r>
      <w:r w:rsidRPr="006C5A9A">
        <w:rPr>
          <w:rFonts w:ascii="Times New Roman" w:hAnsi="Times New Roman"/>
          <w:sz w:val="22"/>
          <w:szCs w:val="22"/>
        </w:rPr>
        <w:t xml:space="preserve"> </w:t>
      </w:r>
      <w:r w:rsidR="008F0964" w:rsidRPr="006C5A9A">
        <w:rPr>
          <w:rFonts w:ascii="Times New Roman" w:hAnsi="Times New Roman"/>
          <w:sz w:val="22"/>
          <w:szCs w:val="22"/>
        </w:rPr>
        <w:t>ziektedag doorgeven aan UWV.</w:t>
      </w:r>
      <w:r w:rsidR="00E64A9C" w:rsidRPr="006C5A9A">
        <w:rPr>
          <w:rFonts w:ascii="Times New Roman" w:hAnsi="Times New Roman"/>
          <w:sz w:val="22"/>
          <w:szCs w:val="22"/>
        </w:rPr>
        <w:t xml:space="preserve"> </w:t>
      </w:r>
    </w:p>
    <w:p w14:paraId="201405B9" w14:textId="4D6D389B" w:rsidR="008F0964" w:rsidRPr="006C5A9A" w:rsidRDefault="00E64A9C" w:rsidP="008F0964">
      <w:pPr>
        <w:pStyle w:val="Tekstzonderopmaak"/>
        <w:ind w:left="708" w:hanging="708"/>
        <w:rPr>
          <w:rFonts w:ascii="Times New Roman" w:hAnsi="Times New Roman"/>
          <w:sz w:val="22"/>
          <w:szCs w:val="22"/>
        </w:rPr>
      </w:pPr>
      <w:r w:rsidRPr="006C5A9A">
        <w:rPr>
          <w:rFonts w:ascii="Times New Roman" w:hAnsi="Times New Roman"/>
          <w:sz w:val="22"/>
          <w:szCs w:val="22"/>
        </w:rPr>
        <w:tab/>
        <w:t xml:space="preserve">Bij arbeidsongeschiktheid wegens orgaandonatie moet ziekmelding binnen </w:t>
      </w:r>
      <w:r w:rsidR="00E15DB1" w:rsidRPr="006C5A9A">
        <w:rPr>
          <w:rFonts w:ascii="Times New Roman" w:hAnsi="Times New Roman"/>
          <w:sz w:val="22"/>
          <w:szCs w:val="22"/>
        </w:rPr>
        <w:t>6</w:t>
      </w:r>
      <w:r w:rsidRPr="006C5A9A">
        <w:rPr>
          <w:rFonts w:ascii="Times New Roman" w:hAnsi="Times New Roman"/>
          <w:sz w:val="22"/>
          <w:szCs w:val="22"/>
        </w:rPr>
        <w:t xml:space="preserve"> weken plaatsvinden. Bij ziekte van oudere en voormalig werkloze werknemers dient ziekmelding plaats te vinden binnen </w:t>
      </w:r>
      <w:r w:rsidR="00E15DB1" w:rsidRPr="006C5A9A">
        <w:rPr>
          <w:rFonts w:ascii="Times New Roman" w:hAnsi="Times New Roman"/>
          <w:sz w:val="22"/>
          <w:szCs w:val="22"/>
        </w:rPr>
        <w:t>4</w:t>
      </w:r>
      <w:r w:rsidRPr="006C5A9A">
        <w:rPr>
          <w:rFonts w:ascii="Times New Roman" w:hAnsi="Times New Roman"/>
          <w:sz w:val="22"/>
          <w:szCs w:val="22"/>
        </w:rPr>
        <w:t xml:space="preserve"> dagen na een ziekteperiode van 13 weken.</w:t>
      </w:r>
    </w:p>
    <w:p w14:paraId="2BDF8D65" w14:textId="6C163723" w:rsidR="0040034B" w:rsidRPr="006C5A9A" w:rsidRDefault="00E15DB1" w:rsidP="0040034B">
      <w:pPr>
        <w:pStyle w:val="Tekstzonderopmaak"/>
        <w:ind w:left="708" w:hanging="708"/>
        <w:rPr>
          <w:rFonts w:ascii="Times New Roman" w:hAnsi="Times New Roman"/>
          <w:sz w:val="22"/>
          <w:szCs w:val="22"/>
        </w:rPr>
      </w:pPr>
      <w:r w:rsidRPr="006C5A9A">
        <w:rPr>
          <w:rFonts w:ascii="Times New Roman" w:hAnsi="Times New Roman"/>
          <w:sz w:val="22"/>
          <w:szCs w:val="22"/>
        </w:rPr>
        <w:t>6</w:t>
      </w:r>
      <w:r w:rsidR="008F0964" w:rsidRPr="006C5A9A">
        <w:rPr>
          <w:rFonts w:ascii="Times New Roman" w:hAnsi="Times New Roman"/>
          <w:sz w:val="22"/>
          <w:szCs w:val="22"/>
        </w:rPr>
        <w:t>.</w:t>
      </w:r>
      <w:r w:rsidR="008F0964" w:rsidRPr="006C5A9A">
        <w:rPr>
          <w:rFonts w:ascii="Times New Roman" w:hAnsi="Times New Roman"/>
          <w:sz w:val="22"/>
          <w:szCs w:val="22"/>
        </w:rPr>
        <w:tab/>
      </w:r>
      <w:r w:rsidR="0040034B" w:rsidRPr="006C5A9A">
        <w:rPr>
          <w:rFonts w:ascii="Times New Roman" w:hAnsi="Times New Roman"/>
          <w:sz w:val="22"/>
          <w:szCs w:val="22"/>
        </w:rPr>
        <w:t xml:space="preserve">De formule waarmee een </w:t>
      </w:r>
      <w:r w:rsidR="00437962" w:rsidRPr="006C5A9A">
        <w:rPr>
          <w:rFonts w:ascii="Times New Roman" w:hAnsi="Times New Roman"/>
          <w:sz w:val="22"/>
          <w:szCs w:val="22"/>
        </w:rPr>
        <w:t>Z</w:t>
      </w:r>
      <w:r w:rsidR="00D77F40" w:rsidRPr="006C5A9A">
        <w:rPr>
          <w:rFonts w:ascii="Times New Roman" w:hAnsi="Times New Roman"/>
          <w:sz w:val="22"/>
          <w:szCs w:val="22"/>
        </w:rPr>
        <w:t>iektewet</w:t>
      </w:r>
      <w:r w:rsidR="0040034B" w:rsidRPr="006C5A9A">
        <w:rPr>
          <w:rFonts w:ascii="Times New Roman" w:hAnsi="Times New Roman"/>
          <w:sz w:val="22"/>
          <w:szCs w:val="22"/>
        </w:rPr>
        <w:t>uitkering wordt berekend als de zieke werknemer gedeeltelijk werkt</w:t>
      </w:r>
      <w:r w:rsidR="006D786E" w:rsidRPr="006C5A9A">
        <w:rPr>
          <w:rFonts w:ascii="Times New Roman" w:hAnsi="Times New Roman"/>
          <w:sz w:val="22"/>
          <w:szCs w:val="22"/>
        </w:rPr>
        <w:t>, is</w:t>
      </w:r>
      <w:r w:rsidR="0040034B" w:rsidRPr="006C5A9A">
        <w:rPr>
          <w:rFonts w:ascii="Times New Roman" w:hAnsi="Times New Roman"/>
          <w:sz w:val="22"/>
          <w:szCs w:val="22"/>
        </w:rPr>
        <w:t xml:space="preserve">: </w:t>
      </w:r>
      <w:r w:rsidR="00D77F40" w:rsidRPr="006C5A9A">
        <w:rPr>
          <w:rFonts w:ascii="Times New Roman" w:hAnsi="Times New Roman"/>
          <w:sz w:val="22"/>
          <w:szCs w:val="22"/>
        </w:rPr>
        <w:t>70% x (</w:t>
      </w:r>
      <w:r w:rsidR="0040034B" w:rsidRPr="006C5A9A">
        <w:rPr>
          <w:rFonts w:ascii="Times New Roman" w:hAnsi="Times New Roman"/>
          <w:sz w:val="22"/>
          <w:szCs w:val="22"/>
        </w:rPr>
        <w:t>dagloon -/- verdiende loon per dag</w:t>
      </w:r>
      <w:r w:rsidR="00D77F40" w:rsidRPr="006C5A9A">
        <w:rPr>
          <w:rFonts w:ascii="Times New Roman" w:hAnsi="Times New Roman"/>
          <w:sz w:val="22"/>
          <w:szCs w:val="22"/>
        </w:rPr>
        <w:t>)</w:t>
      </w:r>
      <w:r w:rsidR="0040034B" w:rsidRPr="006C5A9A">
        <w:rPr>
          <w:rFonts w:ascii="Times New Roman" w:hAnsi="Times New Roman"/>
          <w:sz w:val="22"/>
          <w:szCs w:val="22"/>
        </w:rPr>
        <w:t>.</w:t>
      </w:r>
    </w:p>
    <w:p w14:paraId="3A401A7B" w14:textId="77777777" w:rsidR="008F0964" w:rsidRPr="006C5A9A" w:rsidRDefault="008F0964" w:rsidP="00453599">
      <w:pPr>
        <w:pStyle w:val="Tekstzonderopmaak"/>
        <w:rPr>
          <w:rFonts w:ascii="Times New Roman" w:hAnsi="Times New Roman"/>
          <w:sz w:val="22"/>
          <w:szCs w:val="22"/>
        </w:rPr>
      </w:pPr>
    </w:p>
    <w:p w14:paraId="4844C2C4"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lastRenderedPageBreak/>
        <w:t>Opgave 19.3</w:t>
      </w:r>
    </w:p>
    <w:p w14:paraId="10F0AA21"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Uitgezonderd van de Zvw zijn: </w:t>
      </w:r>
    </w:p>
    <w:p w14:paraId="7BBB6E0E"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 xml:space="preserve">militairen in werkelijke dienst; </w:t>
      </w:r>
    </w:p>
    <w:p w14:paraId="607A0685"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 xml:space="preserve">gemoedsbezwaarden; </w:t>
      </w:r>
    </w:p>
    <w:p w14:paraId="44590AD6"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degenen die illegaal in ons land verblijven;</w:t>
      </w:r>
    </w:p>
    <w:p w14:paraId="27018A83" w14:textId="77777777" w:rsidR="008F0964" w:rsidRPr="006C5A9A" w:rsidRDefault="008F0964" w:rsidP="0093771D">
      <w:pPr>
        <w:pStyle w:val="Tekstzonderopmaak"/>
        <w:numPr>
          <w:ilvl w:val="0"/>
          <w:numId w:val="9"/>
        </w:numPr>
        <w:rPr>
          <w:rFonts w:ascii="Times New Roman" w:hAnsi="Times New Roman"/>
          <w:sz w:val="22"/>
          <w:szCs w:val="22"/>
        </w:rPr>
      </w:pPr>
      <w:r w:rsidRPr="006C5A9A">
        <w:rPr>
          <w:rFonts w:ascii="Times New Roman" w:hAnsi="Times New Roman"/>
          <w:sz w:val="22"/>
          <w:szCs w:val="22"/>
        </w:rPr>
        <w:t>gedetineerden (bij hen wordt de verzekering opgeschort).</w:t>
      </w:r>
    </w:p>
    <w:p w14:paraId="012B841B" w14:textId="047C3DC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 xml:space="preserve">Als een werkneemster voor en na haar zwangerschaps- en bevallingsverlof ziek is en de ziekte heeft dezelfde oorzaak, worden (voor de berekening van de wachttijd) de perioden van ziekte bij elkaar geteld, ook al is de onderbreking langer dan </w:t>
      </w:r>
      <w:r w:rsidR="00437962" w:rsidRPr="006C5A9A">
        <w:rPr>
          <w:rFonts w:ascii="Times New Roman" w:hAnsi="Times New Roman"/>
          <w:sz w:val="22"/>
          <w:szCs w:val="22"/>
        </w:rPr>
        <w:t>4</w:t>
      </w:r>
      <w:r w:rsidRPr="006C5A9A">
        <w:rPr>
          <w:rFonts w:ascii="Times New Roman" w:hAnsi="Times New Roman"/>
          <w:sz w:val="22"/>
          <w:szCs w:val="22"/>
        </w:rPr>
        <w:t xml:space="preserve"> weken. Maar de weken zwangerschaps- en bevallingsverlof zelf tellen niet mee.</w:t>
      </w:r>
    </w:p>
    <w:p w14:paraId="7D77C257" w14:textId="44BB7FDF"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t xml:space="preserve">Soms is de werkgever van mening dat er geen sprake (meer) is van arbeidsongeschiktheid, terwijl de werknemer meent dat hij </w:t>
      </w:r>
      <w:r w:rsidR="00404C9E" w:rsidRPr="006C5A9A">
        <w:rPr>
          <w:rFonts w:ascii="Times New Roman" w:hAnsi="Times New Roman"/>
          <w:sz w:val="22"/>
          <w:szCs w:val="22"/>
        </w:rPr>
        <w:t xml:space="preserve">(nog) niet kan werken. Zowel werkgever als </w:t>
      </w:r>
      <w:r w:rsidRPr="006C5A9A">
        <w:rPr>
          <w:rFonts w:ascii="Times New Roman" w:hAnsi="Times New Roman"/>
          <w:sz w:val="22"/>
          <w:szCs w:val="22"/>
        </w:rPr>
        <w:t>werknemer hebben de mogelijkheid om bij UWV een second opinion aan te vragen</w:t>
      </w:r>
      <w:r w:rsidR="006A6BD1" w:rsidRPr="006C5A9A">
        <w:rPr>
          <w:rFonts w:ascii="Times New Roman" w:hAnsi="Times New Roman"/>
          <w:sz w:val="22"/>
          <w:szCs w:val="22"/>
        </w:rPr>
        <w:t>, ook wel deskundigenoordeel genoemd</w:t>
      </w:r>
      <w:r w:rsidRPr="006C5A9A">
        <w:rPr>
          <w:rFonts w:ascii="Times New Roman" w:hAnsi="Times New Roman"/>
          <w:sz w:val="22"/>
          <w:szCs w:val="22"/>
        </w:rPr>
        <w:t>.</w:t>
      </w:r>
      <w:r w:rsidR="00CE1432" w:rsidRPr="006C5A9A">
        <w:rPr>
          <w:rFonts w:ascii="Times New Roman" w:hAnsi="Times New Roman"/>
          <w:sz w:val="22"/>
          <w:szCs w:val="22"/>
        </w:rPr>
        <w:t xml:space="preserve"> UWV beoordeelt dan of er wel of geen sprake is van arbeidsongeschiktheid.</w:t>
      </w:r>
    </w:p>
    <w:p w14:paraId="76678F32" w14:textId="0CD27784"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Als bij een WIA-aanvraag blijkt dat de werkgever onvoldoende re-integratie</w:t>
      </w:r>
      <w:r w:rsidR="0000603A" w:rsidRPr="006C5A9A">
        <w:rPr>
          <w:rFonts w:ascii="Times New Roman" w:hAnsi="Times New Roman"/>
          <w:sz w:val="22"/>
          <w:szCs w:val="22"/>
        </w:rPr>
        <w:t>-</w:t>
      </w:r>
      <w:r w:rsidRPr="006C5A9A">
        <w:rPr>
          <w:rFonts w:ascii="Times New Roman" w:hAnsi="Times New Roman"/>
          <w:sz w:val="22"/>
          <w:szCs w:val="22"/>
        </w:rPr>
        <w:t xml:space="preserve">inspanningen heeft verricht, kan de loondoorbetalingsplicht door UWV worden verlengd met maximaal </w:t>
      </w:r>
      <w:r w:rsidR="00437962" w:rsidRPr="006C5A9A">
        <w:rPr>
          <w:rFonts w:ascii="Times New Roman" w:hAnsi="Times New Roman"/>
          <w:sz w:val="22"/>
          <w:szCs w:val="22"/>
        </w:rPr>
        <w:t>1</w:t>
      </w:r>
      <w:r w:rsidRPr="006C5A9A">
        <w:rPr>
          <w:rFonts w:ascii="Times New Roman" w:hAnsi="Times New Roman"/>
          <w:sz w:val="22"/>
          <w:szCs w:val="22"/>
        </w:rPr>
        <w:t xml:space="preserve"> jaar</w:t>
      </w:r>
      <w:r w:rsidR="000A1A35" w:rsidRPr="006C5A9A">
        <w:rPr>
          <w:rFonts w:ascii="Times New Roman" w:hAnsi="Times New Roman"/>
          <w:sz w:val="22"/>
          <w:szCs w:val="22"/>
        </w:rPr>
        <w:t>:</w:t>
      </w:r>
      <w:r w:rsidR="00E64A9C" w:rsidRPr="006C5A9A">
        <w:rPr>
          <w:rFonts w:ascii="Times New Roman" w:hAnsi="Times New Roman"/>
          <w:sz w:val="22"/>
          <w:szCs w:val="22"/>
        </w:rPr>
        <w:t xml:space="preserve"> de zogenoemde 'loonsanctie'</w:t>
      </w:r>
      <w:r w:rsidRPr="006C5A9A">
        <w:rPr>
          <w:rFonts w:ascii="Times New Roman" w:hAnsi="Times New Roman"/>
          <w:sz w:val="22"/>
          <w:szCs w:val="22"/>
        </w:rPr>
        <w:t>.</w:t>
      </w:r>
      <w:r w:rsidR="001018D1" w:rsidRPr="006C5A9A">
        <w:rPr>
          <w:rFonts w:ascii="Times New Roman" w:hAnsi="Times New Roman"/>
          <w:sz w:val="22"/>
          <w:szCs w:val="22"/>
        </w:rPr>
        <w:t xml:space="preserve"> Ontslag</w:t>
      </w:r>
      <w:r w:rsidR="00D77F40" w:rsidRPr="006C5A9A">
        <w:rPr>
          <w:rFonts w:ascii="Times New Roman" w:hAnsi="Times New Roman"/>
          <w:sz w:val="22"/>
          <w:szCs w:val="22"/>
        </w:rPr>
        <w:t xml:space="preserve"> via opzegging</w:t>
      </w:r>
      <w:r w:rsidR="001018D1" w:rsidRPr="006C5A9A">
        <w:rPr>
          <w:rFonts w:ascii="Times New Roman" w:hAnsi="Times New Roman"/>
          <w:sz w:val="22"/>
          <w:szCs w:val="22"/>
        </w:rPr>
        <w:t xml:space="preserve"> is dan nog niet mogelijk</w:t>
      </w:r>
      <w:r w:rsidR="006A6BD1" w:rsidRPr="006C5A9A">
        <w:rPr>
          <w:rFonts w:ascii="Times New Roman" w:hAnsi="Times New Roman"/>
          <w:sz w:val="22"/>
          <w:szCs w:val="22"/>
        </w:rPr>
        <w:t xml:space="preserve"> (het opzegverbod bij ziekte wordt dan dus ook verlengd)</w:t>
      </w:r>
      <w:r w:rsidR="001018D1" w:rsidRPr="006C5A9A">
        <w:rPr>
          <w:rFonts w:ascii="Times New Roman" w:hAnsi="Times New Roman"/>
          <w:sz w:val="22"/>
          <w:szCs w:val="22"/>
        </w:rPr>
        <w:t>.</w:t>
      </w:r>
    </w:p>
    <w:p w14:paraId="7DED65D3"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Vangnetgevallen voor de Ziektewet zijn:</w:t>
      </w:r>
    </w:p>
    <w:p w14:paraId="176848D0" w14:textId="386DA63B"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 persoon met een fictieve dienstbetrekking voor de werknemersverzekeringen (aannemer van werk, provisiereiziger enz.)</w:t>
      </w:r>
      <w:r w:rsidR="006A6BD1" w:rsidRPr="006C5A9A">
        <w:rPr>
          <w:rFonts w:ascii="Times New Roman" w:hAnsi="Times New Roman"/>
          <w:sz w:val="22"/>
          <w:szCs w:val="22"/>
        </w:rPr>
        <w:t>;</w:t>
      </w:r>
    </w:p>
    <w:p w14:paraId="16BE2277" w14:textId="03F02F84"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door de nawerking van de Ziektewetverzekering recht heeft op een ZW-uitkering</w:t>
      </w:r>
      <w:r w:rsidR="000A1A35" w:rsidRPr="006C5A9A">
        <w:rPr>
          <w:rFonts w:ascii="Times New Roman" w:hAnsi="Times New Roman"/>
          <w:sz w:val="22"/>
          <w:szCs w:val="22"/>
        </w:rPr>
        <w:t>.</w:t>
      </w:r>
      <w:r w:rsidRPr="006C5A9A">
        <w:rPr>
          <w:rFonts w:ascii="Times New Roman" w:hAnsi="Times New Roman"/>
          <w:sz w:val="22"/>
          <w:szCs w:val="22"/>
        </w:rPr>
        <w:t xml:space="preserve"> </w:t>
      </w:r>
      <w:r w:rsidR="000A1A35" w:rsidRPr="006C5A9A">
        <w:rPr>
          <w:rFonts w:ascii="Times New Roman" w:hAnsi="Times New Roman"/>
          <w:sz w:val="22"/>
          <w:szCs w:val="22"/>
        </w:rPr>
        <w:t>V</w:t>
      </w:r>
      <w:r w:rsidRPr="006C5A9A">
        <w:rPr>
          <w:rFonts w:ascii="Times New Roman" w:hAnsi="Times New Roman"/>
          <w:sz w:val="22"/>
          <w:szCs w:val="22"/>
        </w:rPr>
        <w:t xml:space="preserve">an nawerking is sprake binnen een maand nadat de werknemer ten minste </w:t>
      </w:r>
      <w:r w:rsidR="00437962" w:rsidRPr="006C5A9A">
        <w:rPr>
          <w:rFonts w:ascii="Times New Roman" w:hAnsi="Times New Roman"/>
          <w:sz w:val="22"/>
          <w:szCs w:val="22"/>
        </w:rPr>
        <w:t>2</w:t>
      </w:r>
      <w:r w:rsidRPr="006C5A9A">
        <w:rPr>
          <w:rFonts w:ascii="Times New Roman" w:hAnsi="Times New Roman"/>
          <w:sz w:val="22"/>
          <w:szCs w:val="22"/>
        </w:rPr>
        <w:t xml:space="preserve"> maanden verzekerd is geweest</w:t>
      </w:r>
      <w:r w:rsidR="006A6BD1" w:rsidRPr="006C5A9A">
        <w:rPr>
          <w:rFonts w:ascii="Times New Roman" w:hAnsi="Times New Roman"/>
          <w:sz w:val="22"/>
          <w:szCs w:val="22"/>
        </w:rPr>
        <w:t>;</w:t>
      </w:r>
    </w:p>
    <w:p w14:paraId="173CECF9" w14:textId="77777777"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van wie het contract voor bepaalde tijd eindigt tijdens de wachttijd van 104 weken;</w:t>
      </w:r>
    </w:p>
    <w:p w14:paraId="175BD9B6" w14:textId="77777777" w:rsidR="008F0964" w:rsidRPr="006C5A9A" w:rsidRDefault="008F0964" w:rsidP="0093771D">
      <w:pPr>
        <w:pStyle w:val="Tekstzonderopmaak"/>
        <w:numPr>
          <w:ilvl w:val="0"/>
          <w:numId w:val="11"/>
        </w:numPr>
        <w:rPr>
          <w:rFonts w:ascii="Times New Roman" w:hAnsi="Times New Roman"/>
          <w:sz w:val="22"/>
          <w:szCs w:val="22"/>
        </w:rPr>
      </w:pPr>
      <w:r w:rsidRPr="006C5A9A">
        <w:rPr>
          <w:rFonts w:ascii="Times New Roman" w:hAnsi="Times New Roman"/>
          <w:sz w:val="22"/>
          <w:szCs w:val="22"/>
        </w:rPr>
        <w:t>degene die een WW-uitkering heeft zodra de arbeidsongeschiktheid 13 weken heeft geduurd;</w:t>
      </w:r>
    </w:p>
    <w:p w14:paraId="4F5E428C" w14:textId="77777777"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werkneemster die voor of na zwangerschaps- en bevallingsverlof ziek is ten gevolge van zwangerschap of bevalling;</w:t>
      </w:r>
    </w:p>
    <w:p w14:paraId="6E2BCE52" w14:textId="77777777"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arbeidsongeschikt is door een orgaandonatie;</w:t>
      </w:r>
    </w:p>
    <w:p w14:paraId="0386F18B" w14:textId="77777777"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onder de no-riskpolis valt;</w:t>
      </w:r>
    </w:p>
    <w:p w14:paraId="774448E1" w14:textId="1E8C32D6" w:rsidR="00437962" w:rsidRPr="006C5A9A" w:rsidRDefault="00437962" w:rsidP="00437962">
      <w:pPr>
        <w:pStyle w:val="Tekstzonderopmaak"/>
        <w:numPr>
          <w:ilvl w:val="0"/>
          <w:numId w:val="11"/>
        </w:numPr>
        <w:rPr>
          <w:rFonts w:ascii="Times New Roman" w:hAnsi="Times New Roman"/>
          <w:sz w:val="22"/>
          <w:szCs w:val="22"/>
        </w:rPr>
      </w:pPr>
      <w:r w:rsidRPr="006C5A9A">
        <w:rPr>
          <w:rFonts w:ascii="Times New Roman" w:hAnsi="Times New Roman"/>
          <w:sz w:val="22"/>
          <w:szCs w:val="22"/>
        </w:rPr>
        <w:t>de werknemer die onder de Compensatieregeling valt.</w:t>
      </w:r>
    </w:p>
    <w:p w14:paraId="05F9C65A" w14:textId="15E0D1FB" w:rsidR="00437962"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6.</w:t>
      </w:r>
      <w:r w:rsidRPr="006C5A9A">
        <w:rPr>
          <w:rFonts w:ascii="Times New Roman" w:hAnsi="Times New Roman"/>
          <w:sz w:val="22"/>
          <w:szCs w:val="22"/>
        </w:rPr>
        <w:tab/>
        <w:t>De hoogte van een Ziektewetuitkering bij een vangnetgeval is 70% van het dagloon van de werknemer, maar ten hoogste 70% van het maximumdagloon</w:t>
      </w:r>
      <w:r w:rsidR="00160E0F" w:rsidRPr="006C5A9A">
        <w:rPr>
          <w:rFonts w:ascii="Times New Roman" w:hAnsi="Times New Roman"/>
          <w:sz w:val="22"/>
          <w:szCs w:val="22"/>
        </w:rPr>
        <w:t xml:space="preserve">. </w:t>
      </w:r>
      <w:r w:rsidR="00437962" w:rsidRPr="006C5A9A">
        <w:rPr>
          <w:rFonts w:ascii="Times New Roman" w:hAnsi="Times New Roman"/>
          <w:sz w:val="22"/>
          <w:szCs w:val="22"/>
        </w:rPr>
        <w:t>Bij ziekte wegens zwangerschap of bevalling of orgaandonatie</w:t>
      </w:r>
      <w:r w:rsidR="001018D1" w:rsidRPr="006C5A9A">
        <w:rPr>
          <w:rFonts w:ascii="Times New Roman" w:hAnsi="Times New Roman"/>
          <w:sz w:val="22"/>
          <w:szCs w:val="22"/>
        </w:rPr>
        <w:t xml:space="preserve"> </w:t>
      </w:r>
      <w:r w:rsidR="00160E0F" w:rsidRPr="006C5A9A">
        <w:rPr>
          <w:rFonts w:ascii="Times New Roman" w:hAnsi="Times New Roman"/>
          <w:sz w:val="22"/>
          <w:szCs w:val="22"/>
        </w:rPr>
        <w:t xml:space="preserve">bedraagt het ziekengeld echter 100% van het </w:t>
      </w:r>
      <w:r w:rsidR="00437962" w:rsidRPr="006C5A9A">
        <w:rPr>
          <w:rFonts w:ascii="Times New Roman" w:hAnsi="Times New Roman"/>
          <w:sz w:val="22"/>
          <w:szCs w:val="22"/>
        </w:rPr>
        <w:t>(maximum)</w:t>
      </w:r>
      <w:r w:rsidR="00160E0F" w:rsidRPr="006C5A9A">
        <w:rPr>
          <w:rFonts w:ascii="Times New Roman" w:hAnsi="Times New Roman"/>
          <w:sz w:val="22"/>
          <w:szCs w:val="22"/>
        </w:rPr>
        <w:t>dagloon.</w:t>
      </w:r>
    </w:p>
    <w:p w14:paraId="4B1C1115" w14:textId="41E4EA35"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7.</w:t>
      </w:r>
      <w:r w:rsidRPr="006C5A9A">
        <w:rPr>
          <w:rFonts w:ascii="Times New Roman" w:hAnsi="Times New Roman"/>
          <w:sz w:val="22"/>
          <w:szCs w:val="22"/>
        </w:rPr>
        <w:tab/>
        <w:t>Situaties waarin de Ziektewet geen wachtdagen kent, maar direct gaat uitkeren:</w:t>
      </w:r>
    </w:p>
    <w:p w14:paraId="0EC82BB9" w14:textId="77777777" w:rsidR="008F0964" w:rsidRPr="006C5A9A" w:rsidRDefault="008F0964" w:rsidP="0093771D">
      <w:pPr>
        <w:pStyle w:val="Tekstzonderopmaak"/>
        <w:numPr>
          <w:ilvl w:val="0"/>
          <w:numId w:val="12"/>
        </w:numPr>
        <w:rPr>
          <w:rFonts w:ascii="Times New Roman" w:hAnsi="Times New Roman"/>
          <w:sz w:val="22"/>
          <w:szCs w:val="22"/>
        </w:rPr>
      </w:pPr>
      <w:r w:rsidRPr="006C5A9A">
        <w:rPr>
          <w:rFonts w:ascii="Times New Roman" w:hAnsi="Times New Roman"/>
          <w:sz w:val="22"/>
          <w:szCs w:val="22"/>
        </w:rPr>
        <w:t>zieke werklozen (na 13 weken WW);</w:t>
      </w:r>
    </w:p>
    <w:p w14:paraId="30420A8F" w14:textId="77777777" w:rsidR="008F0964" w:rsidRPr="006C5A9A" w:rsidRDefault="008E12EC" w:rsidP="0093771D">
      <w:pPr>
        <w:pStyle w:val="Tekstzonderopmaak"/>
        <w:numPr>
          <w:ilvl w:val="0"/>
          <w:numId w:val="12"/>
        </w:numPr>
        <w:rPr>
          <w:rFonts w:ascii="Times New Roman" w:hAnsi="Times New Roman"/>
          <w:sz w:val="22"/>
          <w:szCs w:val="22"/>
        </w:rPr>
      </w:pPr>
      <w:r w:rsidRPr="006C5A9A">
        <w:rPr>
          <w:rFonts w:ascii="Times New Roman" w:hAnsi="Times New Roman"/>
          <w:sz w:val="22"/>
          <w:szCs w:val="22"/>
        </w:rPr>
        <w:t xml:space="preserve">ziekte vanwege </w:t>
      </w:r>
      <w:r w:rsidR="008F0964" w:rsidRPr="006C5A9A">
        <w:rPr>
          <w:rFonts w:ascii="Times New Roman" w:hAnsi="Times New Roman"/>
          <w:sz w:val="22"/>
          <w:szCs w:val="22"/>
        </w:rPr>
        <w:t>orgaandonatie;</w:t>
      </w:r>
    </w:p>
    <w:p w14:paraId="709BEC2F" w14:textId="77777777" w:rsidR="008F0964" w:rsidRPr="006C5A9A" w:rsidRDefault="008E12EC" w:rsidP="0093771D">
      <w:pPr>
        <w:pStyle w:val="Tekstzonderopmaak"/>
        <w:numPr>
          <w:ilvl w:val="0"/>
          <w:numId w:val="12"/>
        </w:numPr>
        <w:rPr>
          <w:rFonts w:ascii="Times New Roman" w:hAnsi="Times New Roman"/>
          <w:sz w:val="22"/>
          <w:szCs w:val="22"/>
        </w:rPr>
      </w:pPr>
      <w:r w:rsidRPr="006C5A9A">
        <w:rPr>
          <w:rFonts w:ascii="Times New Roman" w:hAnsi="Times New Roman"/>
          <w:sz w:val="22"/>
          <w:szCs w:val="22"/>
        </w:rPr>
        <w:t xml:space="preserve">zieken voor wie de </w:t>
      </w:r>
      <w:r w:rsidR="008F0964" w:rsidRPr="006C5A9A">
        <w:rPr>
          <w:rFonts w:ascii="Times New Roman" w:hAnsi="Times New Roman"/>
          <w:sz w:val="22"/>
          <w:szCs w:val="22"/>
        </w:rPr>
        <w:t>no</w:t>
      </w:r>
      <w:r w:rsidRPr="006C5A9A">
        <w:rPr>
          <w:rFonts w:ascii="Times New Roman" w:hAnsi="Times New Roman"/>
          <w:sz w:val="22"/>
          <w:szCs w:val="22"/>
        </w:rPr>
        <w:t>-</w:t>
      </w:r>
      <w:r w:rsidR="008F0964" w:rsidRPr="006C5A9A">
        <w:rPr>
          <w:rFonts w:ascii="Times New Roman" w:hAnsi="Times New Roman"/>
          <w:sz w:val="22"/>
          <w:szCs w:val="22"/>
        </w:rPr>
        <w:t>riskpolis</w:t>
      </w:r>
      <w:r w:rsidRPr="006C5A9A">
        <w:rPr>
          <w:rFonts w:ascii="Times New Roman" w:hAnsi="Times New Roman"/>
          <w:sz w:val="22"/>
          <w:szCs w:val="22"/>
        </w:rPr>
        <w:t xml:space="preserve"> geldt</w:t>
      </w:r>
      <w:r w:rsidR="008F0964" w:rsidRPr="006C5A9A">
        <w:rPr>
          <w:rFonts w:ascii="Times New Roman" w:hAnsi="Times New Roman"/>
          <w:sz w:val="22"/>
          <w:szCs w:val="22"/>
        </w:rPr>
        <w:t>.</w:t>
      </w:r>
    </w:p>
    <w:p w14:paraId="28C0B7EB" w14:textId="77777777" w:rsidR="00711BBA" w:rsidRPr="006C5A9A" w:rsidRDefault="008F0964" w:rsidP="005E3284">
      <w:pPr>
        <w:pStyle w:val="Tekstzonderopmaak"/>
        <w:ind w:left="708" w:hanging="708"/>
        <w:rPr>
          <w:rFonts w:ascii="Times New Roman" w:hAnsi="Times New Roman"/>
          <w:sz w:val="22"/>
          <w:szCs w:val="22"/>
        </w:rPr>
      </w:pPr>
      <w:r w:rsidRPr="006C5A9A">
        <w:rPr>
          <w:rFonts w:ascii="Times New Roman" w:hAnsi="Times New Roman"/>
          <w:sz w:val="22"/>
          <w:szCs w:val="22"/>
        </w:rPr>
        <w:t>8.</w:t>
      </w:r>
      <w:r w:rsidRPr="006C5A9A">
        <w:rPr>
          <w:rFonts w:ascii="Times New Roman" w:hAnsi="Times New Roman"/>
          <w:sz w:val="22"/>
          <w:szCs w:val="22"/>
        </w:rPr>
        <w:tab/>
      </w:r>
      <w:r w:rsidR="001018D1" w:rsidRPr="006C5A9A">
        <w:rPr>
          <w:rFonts w:ascii="Times New Roman" w:hAnsi="Times New Roman"/>
          <w:sz w:val="22"/>
          <w:szCs w:val="22"/>
        </w:rPr>
        <w:t>De werkgever heeft een loondoorbetalingsplicht, maar wordt gecompenseerd via een (</w:t>
      </w:r>
      <w:r w:rsidRPr="006C5A9A">
        <w:rPr>
          <w:rFonts w:ascii="Times New Roman" w:hAnsi="Times New Roman"/>
          <w:sz w:val="22"/>
          <w:szCs w:val="22"/>
        </w:rPr>
        <w:t>100%</w:t>
      </w:r>
      <w:r w:rsidR="001018D1" w:rsidRPr="006C5A9A">
        <w:rPr>
          <w:rFonts w:ascii="Times New Roman" w:hAnsi="Times New Roman"/>
          <w:sz w:val="22"/>
          <w:szCs w:val="22"/>
        </w:rPr>
        <w:t>)</w:t>
      </w:r>
      <w:r w:rsidRPr="006C5A9A">
        <w:rPr>
          <w:rFonts w:ascii="Times New Roman" w:hAnsi="Times New Roman"/>
          <w:sz w:val="22"/>
          <w:szCs w:val="22"/>
        </w:rPr>
        <w:t xml:space="preserve"> Ziektewetuitkering</w:t>
      </w:r>
      <w:r w:rsidR="00711BBA" w:rsidRPr="006C5A9A">
        <w:rPr>
          <w:rFonts w:ascii="Times New Roman" w:hAnsi="Times New Roman"/>
          <w:sz w:val="22"/>
          <w:szCs w:val="22"/>
        </w:rPr>
        <w:t>.</w:t>
      </w:r>
    </w:p>
    <w:p w14:paraId="045C7B21" w14:textId="1A34355B" w:rsidR="008F0964" w:rsidRPr="006C5A9A" w:rsidRDefault="00711BBA" w:rsidP="005E3284">
      <w:pPr>
        <w:pStyle w:val="Tekstzonderopmaak"/>
        <w:ind w:left="708" w:hanging="708"/>
        <w:rPr>
          <w:rFonts w:ascii="Times New Roman" w:hAnsi="Times New Roman"/>
          <w:sz w:val="22"/>
          <w:szCs w:val="22"/>
        </w:rPr>
      </w:pPr>
      <w:r w:rsidRPr="006C5A9A">
        <w:rPr>
          <w:rFonts w:ascii="Times New Roman" w:hAnsi="Times New Roman"/>
          <w:sz w:val="22"/>
          <w:szCs w:val="22"/>
        </w:rPr>
        <w:t>9.</w:t>
      </w:r>
      <w:r w:rsidRPr="006C5A9A">
        <w:rPr>
          <w:rFonts w:ascii="Times New Roman" w:hAnsi="Times New Roman"/>
          <w:sz w:val="22"/>
          <w:szCs w:val="22"/>
        </w:rPr>
        <w:tab/>
      </w:r>
      <w:r w:rsidR="005E3284" w:rsidRPr="006C5A9A">
        <w:rPr>
          <w:rFonts w:ascii="Times New Roman" w:hAnsi="Times New Roman"/>
          <w:sz w:val="22"/>
          <w:szCs w:val="22"/>
        </w:rPr>
        <w:t>Na de Eerstejaars Ziektewet</w:t>
      </w:r>
      <w:r w:rsidR="00D77F40" w:rsidRPr="006C5A9A">
        <w:rPr>
          <w:rFonts w:ascii="Times New Roman" w:hAnsi="Times New Roman"/>
          <w:sz w:val="22"/>
          <w:szCs w:val="22"/>
        </w:rPr>
        <w:t>-</w:t>
      </w:r>
      <w:r w:rsidR="005E3284" w:rsidRPr="006C5A9A">
        <w:rPr>
          <w:rFonts w:ascii="Times New Roman" w:hAnsi="Times New Roman"/>
          <w:sz w:val="22"/>
          <w:szCs w:val="22"/>
        </w:rPr>
        <w:t>beoordeling</w:t>
      </w:r>
      <w:r w:rsidRPr="006C5A9A">
        <w:rPr>
          <w:rFonts w:ascii="Times New Roman" w:hAnsi="Times New Roman"/>
          <w:sz w:val="22"/>
          <w:szCs w:val="22"/>
        </w:rPr>
        <w:t xml:space="preserve"> eindigt de ZW-uitkering als de werknemer meer </w:t>
      </w:r>
      <w:r w:rsidR="005E3284" w:rsidRPr="006C5A9A">
        <w:rPr>
          <w:rFonts w:ascii="Times New Roman" w:hAnsi="Times New Roman"/>
          <w:sz w:val="22"/>
          <w:szCs w:val="22"/>
        </w:rPr>
        <w:t>dan 65% kan verdienen van het loon van een gezond persoon met een vergelijkbare opleiding of ervaring.</w:t>
      </w:r>
    </w:p>
    <w:p w14:paraId="6F57BF23" w14:textId="77777777" w:rsidR="00097713" w:rsidRPr="006C5A9A" w:rsidRDefault="00097713" w:rsidP="008F0964">
      <w:pPr>
        <w:pStyle w:val="Tekstzonderopmaak"/>
        <w:ind w:left="708" w:hanging="708"/>
        <w:rPr>
          <w:rFonts w:ascii="Times New Roman" w:hAnsi="Times New Roman"/>
          <w:sz w:val="22"/>
          <w:szCs w:val="22"/>
        </w:rPr>
      </w:pPr>
    </w:p>
    <w:p w14:paraId="09963234" w14:textId="4AB726C9"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19.4</w:t>
      </w:r>
    </w:p>
    <w:p w14:paraId="6210BA7F" w14:textId="0875C9A3" w:rsidR="00A50A80" w:rsidRPr="006C5A9A" w:rsidRDefault="008F0964" w:rsidP="00A50A80">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00A50A80" w:rsidRPr="006C5A9A">
        <w:rPr>
          <w:rFonts w:ascii="Times New Roman" w:hAnsi="Times New Roman"/>
          <w:sz w:val="22"/>
          <w:szCs w:val="22"/>
        </w:rPr>
        <w:t>a. Dieetpreparaten als er sprake is van een stofwisselingsstoornis</w:t>
      </w:r>
    </w:p>
    <w:p w14:paraId="36CF9086" w14:textId="77777777" w:rsidR="00A50A80" w:rsidRPr="006C5A9A" w:rsidRDefault="00A50A80" w:rsidP="00A50A80">
      <w:pPr>
        <w:pStyle w:val="Tekstzonderopmaak"/>
        <w:ind w:left="708"/>
        <w:rPr>
          <w:rFonts w:ascii="Times New Roman" w:hAnsi="Times New Roman"/>
          <w:sz w:val="22"/>
          <w:szCs w:val="22"/>
        </w:rPr>
      </w:pPr>
      <w:r w:rsidRPr="006C5A9A">
        <w:rPr>
          <w:rFonts w:ascii="Times New Roman" w:hAnsi="Times New Roman"/>
          <w:sz w:val="22"/>
          <w:szCs w:val="22"/>
        </w:rPr>
        <w:t>b. Een stoppen-met-rokenprogramma</w:t>
      </w:r>
    </w:p>
    <w:p w14:paraId="53E83E38" w14:textId="77777777" w:rsidR="00A50A80" w:rsidRPr="006C5A9A" w:rsidRDefault="00A50A80" w:rsidP="00A50A80">
      <w:pPr>
        <w:pStyle w:val="Tekstzonderopmaak"/>
        <w:ind w:left="708"/>
        <w:rPr>
          <w:rFonts w:ascii="Times New Roman" w:hAnsi="Times New Roman"/>
          <w:sz w:val="22"/>
          <w:szCs w:val="22"/>
        </w:rPr>
      </w:pPr>
      <w:r w:rsidRPr="006C5A9A">
        <w:rPr>
          <w:rFonts w:ascii="Times New Roman" w:hAnsi="Times New Roman"/>
          <w:sz w:val="22"/>
          <w:szCs w:val="22"/>
        </w:rPr>
        <w:t>c. Huisartsenzorg</w:t>
      </w:r>
    </w:p>
    <w:p w14:paraId="0FA7C682" w14:textId="77777777" w:rsidR="008F0964" w:rsidRPr="006C5A9A" w:rsidRDefault="00A50A80" w:rsidP="00A50A80">
      <w:pPr>
        <w:pStyle w:val="Tekstzonderopmaak"/>
        <w:ind w:left="708"/>
        <w:rPr>
          <w:rFonts w:ascii="Times New Roman" w:hAnsi="Times New Roman"/>
          <w:sz w:val="22"/>
          <w:szCs w:val="22"/>
        </w:rPr>
      </w:pPr>
      <w:r w:rsidRPr="006C5A9A">
        <w:rPr>
          <w:rFonts w:ascii="Times New Roman" w:hAnsi="Times New Roman"/>
          <w:sz w:val="22"/>
          <w:szCs w:val="22"/>
        </w:rPr>
        <w:t>e. Noodzakelijk ambulancevervoer</w:t>
      </w:r>
    </w:p>
    <w:p w14:paraId="32772CBD" w14:textId="1B04B0CC" w:rsidR="00A50A80" w:rsidRPr="006C5A9A" w:rsidRDefault="00A50A80" w:rsidP="00A50A80">
      <w:pPr>
        <w:pStyle w:val="Tekstzonderopmaak"/>
        <w:rPr>
          <w:rFonts w:ascii="Times New Roman" w:hAnsi="Times New Roman"/>
          <w:sz w:val="22"/>
          <w:szCs w:val="22"/>
        </w:rPr>
      </w:pPr>
      <w:bookmarkStart w:id="0" w:name="_Hlk505586238"/>
      <w:r w:rsidRPr="006C5A9A">
        <w:rPr>
          <w:rFonts w:ascii="Times New Roman" w:hAnsi="Times New Roman"/>
          <w:sz w:val="22"/>
          <w:szCs w:val="22"/>
        </w:rPr>
        <w:lastRenderedPageBreak/>
        <w:t>2.</w:t>
      </w:r>
      <w:r w:rsidRPr="006C5A9A">
        <w:rPr>
          <w:rFonts w:ascii="Times New Roman" w:hAnsi="Times New Roman"/>
          <w:sz w:val="22"/>
          <w:szCs w:val="22"/>
        </w:rPr>
        <w:tab/>
        <w:t xml:space="preserve">c. </w:t>
      </w:r>
      <w:r w:rsidR="004B2A74" w:rsidRPr="006C5A9A">
        <w:rPr>
          <w:rFonts w:ascii="Times New Roman" w:hAnsi="Times New Roman"/>
          <w:sz w:val="22"/>
          <w:szCs w:val="22"/>
        </w:rPr>
        <w:t>€ </w:t>
      </w:r>
      <w:r w:rsidRPr="006C5A9A">
        <w:rPr>
          <w:rFonts w:ascii="Times New Roman" w:hAnsi="Times New Roman"/>
          <w:sz w:val="22"/>
          <w:szCs w:val="22"/>
        </w:rPr>
        <w:t>385</w:t>
      </w:r>
    </w:p>
    <w:bookmarkEnd w:id="0"/>
    <w:p w14:paraId="20FC1B64" w14:textId="636F84E3" w:rsidR="00A50A80" w:rsidRPr="006C5A9A" w:rsidRDefault="00A50A80" w:rsidP="00A50A80">
      <w:pPr>
        <w:pStyle w:val="Tekstzonderopmaak"/>
        <w:rPr>
          <w:rFonts w:ascii="Times New Roman" w:hAnsi="Times New Roman"/>
          <w:sz w:val="22"/>
          <w:szCs w:val="22"/>
        </w:rPr>
      </w:pPr>
      <w:r w:rsidRPr="006C5A9A">
        <w:rPr>
          <w:rFonts w:ascii="Times New Roman" w:hAnsi="Times New Roman"/>
          <w:sz w:val="22"/>
          <w:szCs w:val="22"/>
        </w:rPr>
        <w:tab/>
        <w:t xml:space="preserve">d. </w:t>
      </w:r>
      <w:r w:rsidR="004B2A74" w:rsidRPr="006C5A9A">
        <w:rPr>
          <w:rFonts w:ascii="Times New Roman" w:hAnsi="Times New Roman"/>
          <w:sz w:val="22"/>
          <w:szCs w:val="22"/>
        </w:rPr>
        <w:t>€ </w:t>
      </w:r>
      <w:r w:rsidRPr="006C5A9A">
        <w:rPr>
          <w:rFonts w:ascii="Times New Roman" w:hAnsi="Times New Roman"/>
          <w:sz w:val="22"/>
          <w:szCs w:val="22"/>
        </w:rPr>
        <w:t>585</w:t>
      </w:r>
    </w:p>
    <w:p w14:paraId="02B37ECF" w14:textId="77777777" w:rsidR="00A50A80" w:rsidRPr="006C5A9A" w:rsidRDefault="00A50A80" w:rsidP="00A50A80">
      <w:pPr>
        <w:pStyle w:val="Tekstzonderopmaak"/>
        <w:rPr>
          <w:rFonts w:ascii="Times New Roman" w:hAnsi="Times New Roman"/>
          <w:sz w:val="22"/>
          <w:szCs w:val="22"/>
        </w:rPr>
      </w:pPr>
      <w:bookmarkStart w:id="1" w:name="_Hlk505586310"/>
      <w:r w:rsidRPr="006C5A9A">
        <w:rPr>
          <w:rFonts w:ascii="Times New Roman" w:hAnsi="Times New Roman"/>
          <w:sz w:val="22"/>
          <w:szCs w:val="22"/>
        </w:rPr>
        <w:t>3.</w:t>
      </w:r>
      <w:r w:rsidRPr="006C5A9A">
        <w:rPr>
          <w:rFonts w:ascii="Times New Roman" w:hAnsi="Times New Roman"/>
          <w:sz w:val="22"/>
          <w:szCs w:val="22"/>
        </w:rPr>
        <w:tab/>
        <w:t>b. binnen 4 weken</w:t>
      </w:r>
    </w:p>
    <w:bookmarkEnd w:id="1"/>
    <w:p w14:paraId="3B147682" w14:textId="5FCD5589" w:rsidR="00A50A80" w:rsidRPr="006C5A9A" w:rsidRDefault="00A50A80" w:rsidP="006A6BD1">
      <w:pPr>
        <w:pStyle w:val="Tekstzonderopmaak"/>
        <w:ind w:left="720" w:hanging="720"/>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 xml:space="preserve">a. </w:t>
      </w:r>
      <w:r w:rsidR="009A2398" w:rsidRPr="006C5A9A">
        <w:rPr>
          <w:rFonts w:ascii="Times New Roman" w:hAnsi="Times New Roman"/>
          <w:sz w:val="22"/>
          <w:szCs w:val="22"/>
        </w:rPr>
        <w:t>6</w:t>
      </w:r>
      <w:r w:rsidRPr="006C5A9A">
        <w:rPr>
          <w:rFonts w:ascii="Times New Roman" w:hAnsi="Times New Roman"/>
          <w:sz w:val="22"/>
          <w:szCs w:val="22"/>
        </w:rPr>
        <w:t xml:space="preserve"> weken als een werknemer ziek wordt op of na het bereiken van de AOW-leeftijd</w:t>
      </w:r>
    </w:p>
    <w:p w14:paraId="1B13329F"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d. 104 weken</w:t>
      </w:r>
    </w:p>
    <w:p w14:paraId="4A89BCA0" w14:textId="4F9AC486" w:rsidR="00A50A80" w:rsidRPr="006C5A9A" w:rsidRDefault="00A50A80" w:rsidP="00A50A80">
      <w:pPr>
        <w:pStyle w:val="Tekstzonderopmaak"/>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 xml:space="preserve">a. bestaat er recht op een </w:t>
      </w:r>
      <w:r w:rsidR="000A1A35" w:rsidRPr="006C5A9A">
        <w:rPr>
          <w:rFonts w:ascii="Times New Roman" w:hAnsi="Times New Roman"/>
          <w:sz w:val="22"/>
          <w:szCs w:val="22"/>
        </w:rPr>
        <w:t>Z</w:t>
      </w:r>
      <w:r w:rsidRPr="006C5A9A">
        <w:rPr>
          <w:rFonts w:ascii="Times New Roman" w:hAnsi="Times New Roman"/>
          <w:sz w:val="22"/>
          <w:szCs w:val="22"/>
        </w:rPr>
        <w:t>iektewetuitkering</w:t>
      </w:r>
    </w:p>
    <w:p w14:paraId="21162F2D"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d. mag de werkgever de ZW-uitkering in mindering brengen op het door te betalen loon</w:t>
      </w:r>
    </w:p>
    <w:p w14:paraId="6B1C9E26"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e. mag de werknemer gedurende 104 weken niet worden ontslagen</w:t>
      </w:r>
      <w:r w:rsidR="007E711B" w:rsidRPr="006C5A9A">
        <w:rPr>
          <w:rFonts w:ascii="Times New Roman" w:hAnsi="Times New Roman"/>
          <w:sz w:val="22"/>
          <w:szCs w:val="22"/>
        </w:rPr>
        <w:t xml:space="preserve"> via opzegging</w:t>
      </w:r>
    </w:p>
    <w:p w14:paraId="0A061205" w14:textId="6B0FF567" w:rsidR="00FA2C3D" w:rsidRPr="006C5A9A" w:rsidRDefault="00A50A80" w:rsidP="006A6BD1">
      <w:pPr>
        <w:pStyle w:val="Tekstzonderopmaak"/>
        <w:ind w:left="720"/>
        <w:rPr>
          <w:rFonts w:ascii="Times New Roman" w:hAnsi="Times New Roman"/>
          <w:sz w:val="22"/>
          <w:szCs w:val="22"/>
        </w:rPr>
      </w:pPr>
      <w:r w:rsidRPr="006C5A9A">
        <w:rPr>
          <w:rFonts w:ascii="Times New Roman" w:hAnsi="Times New Roman"/>
          <w:sz w:val="22"/>
          <w:szCs w:val="22"/>
        </w:rPr>
        <w:t xml:space="preserve">f. mag de werknemer in de AOW-leeftijd gedurende </w:t>
      </w:r>
      <w:r w:rsidR="009A2398" w:rsidRPr="006C5A9A">
        <w:rPr>
          <w:rFonts w:ascii="Times New Roman" w:hAnsi="Times New Roman"/>
          <w:sz w:val="22"/>
          <w:szCs w:val="22"/>
        </w:rPr>
        <w:t>6</w:t>
      </w:r>
      <w:r w:rsidRPr="006C5A9A">
        <w:rPr>
          <w:rFonts w:ascii="Times New Roman" w:hAnsi="Times New Roman"/>
          <w:sz w:val="22"/>
          <w:szCs w:val="22"/>
        </w:rPr>
        <w:t xml:space="preserve"> weken niet worden ontslagen</w:t>
      </w:r>
      <w:r w:rsidR="007E711B" w:rsidRPr="006C5A9A">
        <w:rPr>
          <w:rFonts w:ascii="Times New Roman" w:hAnsi="Times New Roman"/>
          <w:sz w:val="22"/>
          <w:szCs w:val="22"/>
        </w:rPr>
        <w:t xml:space="preserve"> via opzegging</w:t>
      </w:r>
    </w:p>
    <w:p w14:paraId="4EAD6C96" w14:textId="43FE3362" w:rsidR="00A50A80" w:rsidRPr="006C5A9A" w:rsidRDefault="00A50A80" w:rsidP="00A50A80">
      <w:pPr>
        <w:pStyle w:val="Tekstzonderopmaak"/>
        <w:rPr>
          <w:rFonts w:ascii="Times New Roman" w:hAnsi="Times New Roman"/>
          <w:sz w:val="22"/>
          <w:szCs w:val="22"/>
        </w:rPr>
      </w:pPr>
      <w:r w:rsidRPr="006C5A9A">
        <w:rPr>
          <w:rFonts w:ascii="Times New Roman" w:hAnsi="Times New Roman"/>
          <w:sz w:val="22"/>
          <w:szCs w:val="22"/>
        </w:rPr>
        <w:t>6.</w:t>
      </w:r>
      <w:r w:rsidRPr="006C5A9A">
        <w:rPr>
          <w:rFonts w:ascii="Times New Roman" w:hAnsi="Times New Roman"/>
          <w:sz w:val="22"/>
          <w:szCs w:val="22"/>
        </w:rPr>
        <w:tab/>
        <w:t>b. is niet aan de orde bij een vrijwillige verzekering voor de ZW</w:t>
      </w:r>
    </w:p>
    <w:p w14:paraId="6E2B9041" w14:textId="77777777" w:rsidR="00A50A80" w:rsidRPr="006C5A9A" w:rsidRDefault="00A50A80" w:rsidP="00A50A80">
      <w:pPr>
        <w:pStyle w:val="Tekstzonderopmaak"/>
        <w:ind w:firstLine="720"/>
        <w:rPr>
          <w:rFonts w:ascii="Times New Roman" w:hAnsi="Times New Roman"/>
          <w:sz w:val="22"/>
          <w:szCs w:val="22"/>
        </w:rPr>
      </w:pPr>
      <w:r w:rsidRPr="006C5A9A">
        <w:rPr>
          <w:rFonts w:ascii="Times New Roman" w:hAnsi="Times New Roman"/>
          <w:sz w:val="22"/>
          <w:szCs w:val="22"/>
        </w:rPr>
        <w:t>c. kan leiden tot beëindiging van de ZW-uitkering</w:t>
      </w:r>
    </w:p>
    <w:p w14:paraId="1849FEAF" w14:textId="77777777" w:rsidR="00A50A80" w:rsidRPr="006C5A9A" w:rsidRDefault="00A50A80" w:rsidP="00281E17">
      <w:pPr>
        <w:pStyle w:val="Tekstzonderopmaak"/>
        <w:ind w:left="720"/>
        <w:rPr>
          <w:rFonts w:ascii="Times New Roman" w:hAnsi="Times New Roman"/>
          <w:sz w:val="22"/>
          <w:szCs w:val="22"/>
        </w:rPr>
      </w:pPr>
      <w:r w:rsidRPr="006C5A9A">
        <w:rPr>
          <w:rFonts w:ascii="Times New Roman" w:hAnsi="Times New Roman"/>
          <w:sz w:val="22"/>
          <w:szCs w:val="22"/>
        </w:rPr>
        <w:t xml:space="preserve">d. leidt tot verlenging van de ZW-uitkering als de werknemer 65% of minder kan verdienen dan </w:t>
      </w:r>
      <w:r w:rsidR="00281E17" w:rsidRPr="006C5A9A">
        <w:rPr>
          <w:rFonts w:ascii="Times New Roman" w:hAnsi="Times New Roman"/>
          <w:sz w:val="22"/>
          <w:szCs w:val="22"/>
        </w:rPr>
        <w:t>e</w:t>
      </w:r>
      <w:r w:rsidRPr="006C5A9A">
        <w:rPr>
          <w:rFonts w:ascii="Times New Roman" w:hAnsi="Times New Roman"/>
          <w:sz w:val="22"/>
          <w:szCs w:val="22"/>
        </w:rPr>
        <w:t>en gezond persoon met vergelijkbare opleiding of ervaring</w:t>
      </w:r>
    </w:p>
    <w:p w14:paraId="69BC36CB" w14:textId="77777777" w:rsidR="000B3ECA" w:rsidRPr="006C5A9A" w:rsidRDefault="000B3ECA" w:rsidP="000B3ECA">
      <w:pPr>
        <w:pStyle w:val="Tekstzonderopmaak"/>
        <w:rPr>
          <w:rFonts w:ascii="Times New Roman" w:hAnsi="Times New Roman"/>
          <w:sz w:val="22"/>
          <w:szCs w:val="22"/>
        </w:rPr>
      </w:pPr>
      <w:r w:rsidRPr="006C5A9A">
        <w:rPr>
          <w:rFonts w:ascii="Times New Roman" w:hAnsi="Times New Roman"/>
          <w:sz w:val="22"/>
          <w:szCs w:val="22"/>
        </w:rPr>
        <w:t>7.</w:t>
      </w:r>
      <w:r w:rsidRPr="006C5A9A">
        <w:rPr>
          <w:rFonts w:ascii="Times New Roman" w:hAnsi="Times New Roman"/>
          <w:sz w:val="22"/>
          <w:szCs w:val="22"/>
        </w:rPr>
        <w:tab/>
        <w:t>b. alleen voor het aanvullend zorgpakket</w:t>
      </w:r>
    </w:p>
    <w:p w14:paraId="748F04ED" w14:textId="77777777" w:rsidR="00A50A80" w:rsidRPr="006C5A9A" w:rsidRDefault="00A50A80" w:rsidP="008F0964">
      <w:pPr>
        <w:pStyle w:val="Tekstzonderopmaak"/>
        <w:ind w:left="708" w:hanging="708"/>
        <w:rPr>
          <w:rFonts w:ascii="Times New Roman" w:hAnsi="Times New Roman"/>
          <w:sz w:val="22"/>
          <w:szCs w:val="22"/>
        </w:rPr>
      </w:pPr>
    </w:p>
    <w:p w14:paraId="2DBCE99E" w14:textId="144CA4EB"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19.5</w:t>
      </w:r>
    </w:p>
    <w:p w14:paraId="435B0D11" w14:textId="77777777" w:rsidR="00281E17" w:rsidRPr="006C5A9A" w:rsidRDefault="00281E17" w:rsidP="00281E17">
      <w:pPr>
        <w:pStyle w:val="Tekstzonderopmaak"/>
        <w:numPr>
          <w:ilvl w:val="0"/>
          <w:numId w:val="17"/>
        </w:numPr>
        <w:rPr>
          <w:rFonts w:ascii="Times New Roman" w:hAnsi="Times New Roman"/>
          <w:sz w:val="22"/>
          <w:szCs w:val="22"/>
        </w:rPr>
      </w:pPr>
      <w:r w:rsidRPr="006C5A9A">
        <w:rPr>
          <w:rFonts w:ascii="Times New Roman" w:hAnsi="Times New Roman"/>
          <w:sz w:val="22"/>
          <w:szCs w:val="22"/>
        </w:rPr>
        <w:t>d. nominale premie voor de Zvw</w:t>
      </w:r>
    </w:p>
    <w:p w14:paraId="171127A2" w14:textId="77777777" w:rsidR="00281E17" w:rsidRPr="006C5A9A" w:rsidRDefault="00281E17" w:rsidP="00281E17">
      <w:pPr>
        <w:pStyle w:val="Tekstzonderopmaak"/>
        <w:numPr>
          <w:ilvl w:val="0"/>
          <w:numId w:val="17"/>
        </w:numPr>
        <w:rPr>
          <w:rFonts w:ascii="Times New Roman" w:hAnsi="Times New Roman"/>
          <w:sz w:val="22"/>
          <w:szCs w:val="22"/>
        </w:rPr>
      </w:pPr>
      <w:r w:rsidRPr="006C5A9A">
        <w:rPr>
          <w:rFonts w:ascii="Times New Roman" w:hAnsi="Times New Roman"/>
          <w:sz w:val="22"/>
          <w:szCs w:val="22"/>
        </w:rPr>
        <w:t>b. de legale inwoner van Nederland</w:t>
      </w:r>
    </w:p>
    <w:p w14:paraId="082A3F42" w14:textId="77777777" w:rsidR="00281E17" w:rsidRPr="006C5A9A" w:rsidRDefault="00281E17" w:rsidP="00281E17">
      <w:pPr>
        <w:pStyle w:val="Tekstzonderopmaak"/>
        <w:ind w:left="705"/>
        <w:rPr>
          <w:rFonts w:ascii="Times New Roman" w:hAnsi="Times New Roman"/>
          <w:sz w:val="22"/>
          <w:szCs w:val="22"/>
        </w:rPr>
      </w:pPr>
      <w:r w:rsidRPr="006C5A9A">
        <w:rPr>
          <w:rFonts w:ascii="Times New Roman" w:hAnsi="Times New Roman"/>
          <w:sz w:val="22"/>
          <w:szCs w:val="22"/>
        </w:rPr>
        <w:t>d. de persoon die in het buitenland woont, maar in Nederland werkt en hier loonbelasting betaalt</w:t>
      </w:r>
    </w:p>
    <w:p w14:paraId="1589FC67" w14:textId="34C50C06" w:rsidR="00281E17" w:rsidRPr="006C5A9A" w:rsidRDefault="000F7E7C" w:rsidP="00281E17">
      <w:pPr>
        <w:spacing w:line="259" w:lineRule="auto"/>
        <w:rPr>
          <w:szCs w:val="22"/>
        </w:rPr>
      </w:pPr>
      <w:r w:rsidRPr="006C5A9A">
        <w:rPr>
          <w:szCs w:val="22"/>
        </w:rPr>
        <w:t>3</w:t>
      </w:r>
      <w:r w:rsidR="00281E17" w:rsidRPr="006C5A9A">
        <w:rPr>
          <w:szCs w:val="22"/>
        </w:rPr>
        <w:t>.</w:t>
      </w:r>
      <w:r w:rsidR="00281E17" w:rsidRPr="006C5A9A">
        <w:rPr>
          <w:szCs w:val="22"/>
        </w:rPr>
        <w:tab/>
        <w:t>c. als de werknemer de arbeid gelet op zijn gezondheidsklachten kan verrichten</w:t>
      </w:r>
    </w:p>
    <w:p w14:paraId="64F4A2E4" w14:textId="0C0FE98C" w:rsidR="00281E17" w:rsidRPr="006C5A9A" w:rsidRDefault="000F7E7C" w:rsidP="00281E17">
      <w:pPr>
        <w:pStyle w:val="Tekstzonderopmaak"/>
        <w:rPr>
          <w:rFonts w:ascii="Times New Roman" w:hAnsi="Times New Roman"/>
          <w:sz w:val="22"/>
          <w:szCs w:val="22"/>
        </w:rPr>
      </w:pPr>
      <w:r w:rsidRPr="006C5A9A">
        <w:rPr>
          <w:rFonts w:ascii="Times New Roman" w:hAnsi="Times New Roman"/>
          <w:sz w:val="22"/>
          <w:szCs w:val="22"/>
        </w:rPr>
        <w:t>4</w:t>
      </w:r>
      <w:r w:rsidR="00281E17" w:rsidRPr="006C5A9A">
        <w:rPr>
          <w:rFonts w:ascii="Times New Roman" w:hAnsi="Times New Roman"/>
          <w:sz w:val="22"/>
          <w:szCs w:val="22"/>
        </w:rPr>
        <w:t>.</w:t>
      </w:r>
      <w:r w:rsidR="00281E17" w:rsidRPr="006C5A9A">
        <w:rPr>
          <w:rFonts w:ascii="Times New Roman" w:hAnsi="Times New Roman"/>
          <w:sz w:val="22"/>
          <w:szCs w:val="22"/>
        </w:rPr>
        <w:tab/>
        <w:t>a. 70% van het loon uit een nieuw parttime dienstverband</w:t>
      </w:r>
    </w:p>
    <w:p w14:paraId="742B8E0C" w14:textId="6CE45436" w:rsidR="009A2398" w:rsidRPr="006C5A9A" w:rsidRDefault="009A2398" w:rsidP="008F0964">
      <w:pPr>
        <w:pStyle w:val="Tekstzonderopmaak"/>
        <w:ind w:left="708" w:hanging="708"/>
        <w:rPr>
          <w:rFonts w:ascii="Times New Roman" w:hAnsi="Times New Roman"/>
          <w:sz w:val="22"/>
          <w:szCs w:val="22"/>
        </w:rPr>
      </w:pPr>
    </w:p>
    <w:p w14:paraId="33D0942C" w14:textId="4ECB9BF9"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19.6</w:t>
      </w:r>
    </w:p>
    <w:p w14:paraId="63D13512" w14:textId="6CB949B7" w:rsidR="00281E17" w:rsidRPr="006C5A9A" w:rsidRDefault="00007958" w:rsidP="00C64EC4">
      <w:pPr>
        <w:pStyle w:val="Lijstalinea"/>
        <w:numPr>
          <w:ilvl w:val="0"/>
          <w:numId w:val="21"/>
        </w:numPr>
        <w:rPr>
          <w:szCs w:val="22"/>
        </w:rPr>
      </w:pPr>
      <w:r w:rsidRPr="006C5A9A">
        <w:rPr>
          <w:szCs w:val="22"/>
        </w:rPr>
        <w:t xml:space="preserve">     </w:t>
      </w:r>
    </w:p>
    <w:tbl>
      <w:tblPr>
        <w:tblStyle w:val="Tabelraster"/>
        <w:tblW w:w="0" w:type="auto"/>
        <w:tblInd w:w="720" w:type="dxa"/>
        <w:tblLook w:val="04A0" w:firstRow="1" w:lastRow="0" w:firstColumn="1" w:lastColumn="0" w:noHBand="0" w:noVBand="1"/>
      </w:tblPr>
      <w:tblGrid>
        <w:gridCol w:w="2394"/>
        <w:gridCol w:w="1417"/>
        <w:gridCol w:w="1276"/>
        <w:gridCol w:w="1559"/>
        <w:gridCol w:w="1696"/>
      </w:tblGrid>
      <w:tr w:rsidR="0058677A" w:rsidRPr="006C5A9A" w14:paraId="663CAAB9" w14:textId="77777777" w:rsidTr="00281E17">
        <w:tc>
          <w:tcPr>
            <w:tcW w:w="2394" w:type="dxa"/>
          </w:tcPr>
          <w:p w14:paraId="6BEDF29D" w14:textId="77777777" w:rsidR="00281E17" w:rsidRPr="006C5A9A" w:rsidRDefault="00281E17" w:rsidP="00281E17">
            <w:pPr>
              <w:rPr>
                <w:szCs w:val="22"/>
              </w:rPr>
            </w:pPr>
          </w:p>
        </w:tc>
        <w:tc>
          <w:tcPr>
            <w:tcW w:w="1417" w:type="dxa"/>
          </w:tcPr>
          <w:p w14:paraId="5B3DFEC4" w14:textId="047EDDFD" w:rsidR="00281E17" w:rsidRPr="006C5A9A" w:rsidRDefault="00281E17" w:rsidP="000F7E7C">
            <w:pPr>
              <w:jc w:val="center"/>
              <w:rPr>
                <w:b/>
                <w:bCs/>
                <w:szCs w:val="22"/>
              </w:rPr>
            </w:pPr>
            <w:r w:rsidRPr="006C5A9A">
              <w:rPr>
                <w:b/>
                <w:bCs/>
                <w:szCs w:val="22"/>
              </w:rPr>
              <w:t xml:space="preserve">De </w:t>
            </w:r>
            <w:r w:rsidR="00666CB0" w:rsidRPr="006C5A9A">
              <w:rPr>
                <w:b/>
                <w:bCs/>
                <w:szCs w:val="22"/>
              </w:rPr>
              <w:t>4</w:t>
            </w:r>
            <w:r w:rsidR="00666CB0" w:rsidRPr="006C5A9A">
              <w:rPr>
                <w:b/>
                <w:bCs/>
                <w:szCs w:val="22"/>
                <w:vertAlign w:val="superscript"/>
              </w:rPr>
              <w:t>e</w:t>
            </w:r>
            <w:r w:rsidR="000F7E7C" w:rsidRPr="006C5A9A">
              <w:rPr>
                <w:b/>
                <w:bCs/>
                <w:szCs w:val="22"/>
              </w:rPr>
              <w:t xml:space="preserve"> </w:t>
            </w:r>
            <w:r w:rsidRPr="006C5A9A">
              <w:rPr>
                <w:b/>
                <w:bCs/>
                <w:szCs w:val="22"/>
              </w:rPr>
              <w:t>ziektedag</w:t>
            </w:r>
          </w:p>
        </w:tc>
        <w:tc>
          <w:tcPr>
            <w:tcW w:w="1276" w:type="dxa"/>
          </w:tcPr>
          <w:p w14:paraId="74639B23" w14:textId="77777777" w:rsidR="00281E17" w:rsidRPr="006C5A9A" w:rsidRDefault="00281E17" w:rsidP="00695216">
            <w:pPr>
              <w:jc w:val="center"/>
              <w:rPr>
                <w:b/>
                <w:bCs/>
                <w:szCs w:val="22"/>
              </w:rPr>
            </w:pPr>
            <w:r w:rsidRPr="006C5A9A">
              <w:rPr>
                <w:b/>
                <w:bCs/>
                <w:szCs w:val="22"/>
              </w:rPr>
              <w:t>Binnen 6 weken</w:t>
            </w:r>
          </w:p>
        </w:tc>
        <w:tc>
          <w:tcPr>
            <w:tcW w:w="1559" w:type="dxa"/>
          </w:tcPr>
          <w:p w14:paraId="2C438A2C" w14:textId="77777777" w:rsidR="00281E17" w:rsidRPr="006C5A9A" w:rsidRDefault="00281E17" w:rsidP="00695216">
            <w:pPr>
              <w:jc w:val="center"/>
              <w:rPr>
                <w:b/>
                <w:bCs/>
                <w:szCs w:val="22"/>
              </w:rPr>
            </w:pPr>
            <w:r w:rsidRPr="006C5A9A">
              <w:rPr>
                <w:b/>
                <w:bCs/>
                <w:szCs w:val="22"/>
              </w:rPr>
              <w:t>4 dagen na 13 weken ziekte</w:t>
            </w:r>
          </w:p>
        </w:tc>
        <w:tc>
          <w:tcPr>
            <w:tcW w:w="1696" w:type="dxa"/>
          </w:tcPr>
          <w:p w14:paraId="36188896" w14:textId="7FE1FE98" w:rsidR="00281E17" w:rsidRPr="006C5A9A" w:rsidRDefault="00281E17" w:rsidP="00695216">
            <w:pPr>
              <w:jc w:val="center"/>
              <w:rPr>
                <w:b/>
                <w:bCs/>
                <w:szCs w:val="22"/>
              </w:rPr>
            </w:pPr>
            <w:r w:rsidRPr="006C5A9A">
              <w:rPr>
                <w:b/>
                <w:bCs/>
                <w:szCs w:val="22"/>
              </w:rPr>
              <w:t>Laatste dag dienstverband</w:t>
            </w:r>
          </w:p>
        </w:tc>
      </w:tr>
      <w:tr w:rsidR="0058677A" w:rsidRPr="006C5A9A" w14:paraId="18E31840" w14:textId="77777777" w:rsidTr="00281E17">
        <w:tc>
          <w:tcPr>
            <w:tcW w:w="2394" w:type="dxa"/>
          </w:tcPr>
          <w:p w14:paraId="406E58F1" w14:textId="77777777" w:rsidR="00281E17" w:rsidRPr="006C5A9A" w:rsidRDefault="00281E17" w:rsidP="00281E17">
            <w:pPr>
              <w:rPr>
                <w:szCs w:val="22"/>
              </w:rPr>
            </w:pPr>
            <w:r w:rsidRPr="006C5A9A">
              <w:rPr>
                <w:szCs w:val="22"/>
              </w:rPr>
              <w:t>Compensatieregeling</w:t>
            </w:r>
          </w:p>
        </w:tc>
        <w:tc>
          <w:tcPr>
            <w:tcW w:w="1417" w:type="dxa"/>
          </w:tcPr>
          <w:p w14:paraId="6456F84E" w14:textId="77777777" w:rsidR="00281E17" w:rsidRPr="006C5A9A" w:rsidRDefault="00281E17" w:rsidP="00695216">
            <w:pPr>
              <w:jc w:val="center"/>
              <w:rPr>
                <w:szCs w:val="22"/>
              </w:rPr>
            </w:pPr>
          </w:p>
        </w:tc>
        <w:tc>
          <w:tcPr>
            <w:tcW w:w="1276" w:type="dxa"/>
          </w:tcPr>
          <w:p w14:paraId="7780B19B" w14:textId="77777777" w:rsidR="00281E17" w:rsidRPr="006C5A9A" w:rsidRDefault="00281E17" w:rsidP="00695216">
            <w:pPr>
              <w:jc w:val="center"/>
              <w:rPr>
                <w:szCs w:val="22"/>
              </w:rPr>
            </w:pPr>
          </w:p>
        </w:tc>
        <w:tc>
          <w:tcPr>
            <w:tcW w:w="1559" w:type="dxa"/>
          </w:tcPr>
          <w:p w14:paraId="1F2A8F61" w14:textId="77777777" w:rsidR="00281E17" w:rsidRPr="006C5A9A" w:rsidRDefault="00281E17" w:rsidP="00695216">
            <w:pPr>
              <w:jc w:val="center"/>
              <w:rPr>
                <w:szCs w:val="22"/>
              </w:rPr>
            </w:pPr>
            <w:r w:rsidRPr="006C5A9A">
              <w:rPr>
                <w:szCs w:val="22"/>
              </w:rPr>
              <w:t>x</w:t>
            </w:r>
          </w:p>
        </w:tc>
        <w:tc>
          <w:tcPr>
            <w:tcW w:w="1696" w:type="dxa"/>
          </w:tcPr>
          <w:p w14:paraId="3ECB50AF" w14:textId="77777777" w:rsidR="00281E17" w:rsidRPr="006C5A9A" w:rsidRDefault="00281E17" w:rsidP="00695216">
            <w:pPr>
              <w:jc w:val="center"/>
              <w:rPr>
                <w:szCs w:val="22"/>
              </w:rPr>
            </w:pPr>
          </w:p>
        </w:tc>
      </w:tr>
      <w:tr w:rsidR="0058677A" w:rsidRPr="006C5A9A" w14:paraId="61C5DD93" w14:textId="77777777" w:rsidTr="00281E17">
        <w:tc>
          <w:tcPr>
            <w:tcW w:w="2394" w:type="dxa"/>
          </w:tcPr>
          <w:p w14:paraId="5B261E73" w14:textId="77777777" w:rsidR="00281E17" w:rsidRPr="006C5A9A" w:rsidRDefault="00281E17" w:rsidP="00281E17">
            <w:pPr>
              <w:rPr>
                <w:szCs w:val="22"/>
              </w:rPr>
            </w:pPr>
            <w:r w:rsidRPr="006C5A9A">
              <w:rPr>
                <w:szCs w:val="22"/>
              </w:rPr>
              <w:t>Fictief dienstverband</w:t>
            </w:r>
          </w:p>
        </w:tc>
        <w:tc>
          <w:tcPr>
            <w:tcW w:w="1417" w:type="dxa"/>
          </w:tcPr>
          <w:p w14:paraId="606AFB64" w14:textId="77777777" w:rsidR="00281E17" w:rsidRPr="006C5A9A" w:rsidRDefault="00281E17" w:rsidP="00695216">
            <w:pPr>
              <w:jc w:val="center"/>
              <w:rPr>
                <w:szCs w:val="22"/>
              </w:rPr>
            </w:pPr>
            <w:r w:rsidRPr="006C5A9A">
              <w:rPr>
                <w:szCs w:val="22"/>
              </w:rPr>
              <w:t>x</w:t>
            </w:r>
          </w:p>
        </w:tc>
        <w:tc>
          <w:tcPr>
            <w:tcW w:w="1276" w:type="dxa"/>
          </w:tcPr>
          <w:p w14:paraId="033B0E76" w14:textId="77777777" w:rsidR="00281E17" w:rsidRPr="006C5A9A" w:rsidRDefault="00281E17" w:rsidP="00695216">
            <w:pPr>
              <w:jc w:val="center"/>
              <w:rPr>
                <w:szCs w:val="22"/>
              </w:rPr>
            </w:pPr>
          </w:p>
        </w:tc>
        <w:tc>
          <w:tcPr>
            <w:tcW w:w="1559" w:type="dxa"/>
          </w:tcPr>
          <w:p w14:paraId="0BA68443" w14:textId="77777777" w:rsidR="00281E17" w:rsidRPr="006C5A9A" w:rsidRDefault="00281E17" w:rsidP="00695216">
            <w:pPr>
              <w:jc w:val="center"/>
              <w:rPr>
                <w:szCs w:val="22"/>
              </w:rPr>
            </w:pPr>
          </w:p>
        </w:tc>
        <w:tc>
          <w:tcPr>
            <w:tcW w:w="1696" w:type="dxa"/>
          </w:tcPr>
          <w:p w14:paraId="0E2CA515" w14:textId="77777777" w:rsidR="00281E17" w:rsidRPr="006C5A9A" w:rsidRDefault="00281E17" w:rsidP="00695216">
            <w:pPr>
              <w:jc w:val="center"/>
              <w:rPr>
                <w:szCs w:val="22"/>
              </w:rPr>
            </w:pPr>
          </w:p>
        </w:tc>
      </w:tr>
      <w:tr w:rsidR="0058677A" w:rsidRPr="006C5A9A" w14:paraId="4E6E7912" w14:textId="77777777" w:rsidTr="00281E17">
        <w:tc>
          <w:tcPr>
            <w:tcW w:w="2394" w:type="dxa"/>
          </w:tcPr>
          <w:p w14:paraId="7ED241E1" w14:textId="77777777" w:rsidR="00281E17" w:rsidRPr="006C5A9A" w:rsidRDefault="00281E17" w:rsidP="00281E17">
            <w:pPr>
              <w:rPr>
                <w:szCs w:val="22"/>
              </w:rPr>
            </w:pPr>
            <w:r w:rsidRPr="006C5A9A">
              <w:rPr>
                <w:szCs w:val="22"/>
              </w:rPr>
              <w:t>No-riskpolis</w:t>
            </w:r>
          </w:p>
        </w:tc>
        <w:tc>
          <w:tcPr>
            <w:tcW w:w="1417" w:type="dxa"/>
          </w:tcPr>
          <w:p w14:paraId="6336456E" w14:textId="77777777" w:rsidR="00281E17" w:rsidRPr="006C5A9A" w:rsidRDefault="00281E17" w:rsidP="00695216">
            <w:pPr>
              <w:jc w:val="center"/>
              <w:rPr>
                <w:szCs w:val="22"/>
              </w:rPr>
            </w:pPr>
          </w:p>
        </w:tc>
        <w:tc>
          <w:tcPr>
            <w:tcW w:w="1276" w:type="dxa"/>
          </w:tcPr>
          <w:p w14:paraId="34126DFE" w14:textId="77777777" w:rsidR="00281E17" w:rsidRPr="006C5A9A" w:rsidRDefault="00281E17" w:rsidP="00695216">
            <w:pPr>
              <w:jc w:val="center"/>
              <w:rPr>
                <w:szCs w:val="22"/>
              </w:rPr>
            </w:pPr>
            <w:r w:rsidRPr="006C5A9A">
              <w:rPr>
                <w:szCs w:val="22"/>
              </w:rPr>
              <w:t>x</w:t>
            </w:r>
          </w:p>
        </w:tc>
        <w:tc>
          <w:tcPr>
            <w:tcW w:w="1559" w:type="dxa"/>
          </w:tcPr>
          <w:p w14:paraId="42128BBB" w14:textId="77777777" w:rsidR="00281E17" w:rsidRPr="006C5A9A" w:rsidRDefault="00281E17" w:rsidP="00695216">
            <w:pPr>
              <w:jc w:val="center"/>
              <w:rPr>
                <w:szCs w:val="22"/>
              </w:rPr>
            </w:pPr>
          </w:p>
        </w:tc>
        <w:tc>
          <w:tcPr>
            <w:tcW w:w="1696" w:type="dxa"/>
          </w:tcPr>
          <w:p w14:paraId="5C875255" w14:textId="77777777" w:rsidR="00281E17" w:rsidRPr="006C5A9A" w:rsidRDefault="00281E17" w:rsidP="00695216">
            <w:pPr>
              <w:jc w:val="center"/>
              <w:rPr>
                <w:szCs w:val="22"/>
              </w:rPr>
            </w:pPr>
          </w:p>
        </w:tc>
      </w:tr>
      <w:tr w:rsidR="0058677A" w:rsidRPr="006C5A9A" w14:paraId="2AB88CD2" w14:textId="77777777" w:rsidTr="00281E17">
        <w:tc>
          <w:tcPr>
            <w:tcW w:w="2394" w:type="dxa"/>
          </w:tcPr>
          <w:p w14:paraId="7F277A7B" w14:textId="77777777" w:rsidR="00281E17" w:rsidRPr="006C5A9A" w:rsidRDefault="00281E17" w:rsidP="00281E17">
            <w:pPr>
              <w:rPr>
                <w:szCs w:val="22"/>
              </w:rPr>
            </w:pPr>
            <w:r w:rsidRPr="006C5A9A">
              <w:rPr>
                <w:szCs w:val="22"/>
              </w:rPr>
              <w:t>Ziek 5 weken voor de uitgerekende bevallingsdatum</w:t>
            </w:r>
          </w:p>
        </w:tc>
        <w:tc>
          <w:tcPr>
            <w:tcW w:w="1417" w:type="dxa"/>
          </w:tcPr>
          <w:p w14:paraId="2892C3CF" w14:textId="77777777" w:rsidR="00281E17" w:rsidRPr="006C5A9A" w:rsidRDefault="00281E17" w:rsidP="00695216">
            <w:pPr>
              <w:jc w:val="center"/>
              <w:rPr>
                <w:szCs w:val="22"/>
              </w:rPr>
            </w:pPr>
            <w:r w:rsidRPr="006C5A9A">
              <w:rPr>
                <w:szCs w:val="22"/>
              </w:rPr>
              <w:t>x</w:t>
            </w:r>
          </w:p>
        </w:tc>
        <w:tc>
          <w:tcPr>
            <w:tcW w:w="1276" w:type="dxa"/>
          </w:tcPr>
          <w:p w14:paraId="216EB13F" w14:textId="77777777" w:rsidR="00281E17" w:rsidRPr="006C5A9A" w:rsidRDefault="00281E17" w:rsidP="00695216">
            <w:pPr>
              <w:jc w:val="center"/>
              <w:rPr>
                <w:szCs w:val="22"/>
              </w:rPr>
            </w:pPr>
          </w:p>
        </w:tc>
        <w:tc>
          <w:tcPr>
            <w:tcW w:w="1559" w:type="dxa"/>
          </w:tcPr>
          <w:p w14:paraId="2E927795" w14:textId="77777777" w:rsidR="00281E17" w:rsidRPr="006C5A9A" w:rsidRDefault="00281E17" w:rsidP="00695216">
            <w:pPr>
              <w:jc w:val="center"/>
              <w:rPr>
                <w:szCs w:val="22"/>
              </w:rPr>
            </w:pPr>
          </w:p>
        </w:tc>
        <w:tc>
          <w:tcPr>
            <w:tcW w:w="1696" w:type="dxa"/>
          </w:tcPr>
          <w:p w14:paraId="440263B9" w14:textId="77777777" w:rsidR="00281E17" w:rsidRPr="006C5A9A" w:rsidRDefault="00281E17" w:rsidP="00695216">
            <w:pPr>
              <w:jc w:val="center"/>
              <w:rPr>
                <w:szCs w:val="22"/>
              </w:rPr>
            </w:pPr>
          </w:p>
        </w:tc>
      </w:tr>
      <w:tr w:rsidR="0058677A" w:rsidRPr="006C5A9A" w14:paraId="5A3E0922" w14:textId="77777777" w:rsidTr="00281E17">
        <w:tc>
          <w:tcPr>
            <w:tcW w:w="2394" w:type="dxa"/>
          </w:tcPr>
          <w:p w14:paraId="04FF1B40" w14:textId="77777777" w:rsidR="00281E17" w:rsidRPr="006C5A9A" w:rsidRDefault="00281E17" w:rsidP="00281E17">
            <w:pPr>
              <w:rPr>
                <w:szCs w:val="22"/>
              </w:rPr>
            </w:pPr>
            <w:r w:rsidRPr="006C5A9A">
              <w:rPr>
                <w:szCs w:val="22"/>
              </w:rPr>
              <w:t>Ziek door orgaandonatie</w:t>
            </w:r>
          </w:p>
        </w:tc>
        <w:tc>
          <w:tcPr>
            <w:tcW w:w="1417" w:type="dxa"/>
          </w:tcPr>
          <w:p w14:paraId="49C51A40" w14:textId="77777777" w:rsidR="00281E17" w:rsidRPr="006C5A9A" w:rsidRDefault="00281E17" w:rsidP="00695216">
            <w:pPr>
              <w:jc w:val="center"/>
              <w:rPr>
                <w:szCs w:val="22"/>
              </w:rPr>
            </w:pPr>
          </w:p>
        </w:tc>
        <w:tc>
          <w:tcPr>
            <w:tcW w:w="1276" w:type="dxa"/>
          </w:tcPr>
          <w:p w14:paraId="298CE557" w14:textId="77777777" w:rsidR="00281E17" w:rsidRPr="006C5A9A" w:rsidRDefault="00281E17" w:rsidP="00695216">
            <w:pPr>
              <w:jc w:val="center"/>
              <w:rPr>
                <w:szCs w:val="22"/>
              </w:rPr>
            </w:pPr>
            <w:r w:rsidRPr="006C5A9A">
              <w:rPr>
                <w:szCs w:val="22"/>
              </w:rPr>
              <w:t>x</w:t>
            </w:r>
          </w:p>
        </w:tc>
        <w:tc>
          <w:tcPr>
            <w:tcW w:w="1559" w:type="dxa"/>
          </w:tcPr>
          <w:p w14:paraId="1D46F726" w14:textId="77777777" w:rsidR="00281E17" w:rsidRPr="006C5A9A" w:rsidRDefault="00281E17" w:rsidP="00695216">
            <w:pPr>
              <w:jc w:val="center"/>
              <w:rPr>
                <w:szCs w:val="22"/>
              </w:rPr>
            </w:pPr>
          </w:p>
        </w:tc>
        <w:tc>
          <w:tcPr>
            <w:tcW w:w="1696" w:type="dxa"/>
          </w:tcPr>
          <w:p w14:paraId="46843DA7" w14:textId="77777777" w:rsidR="00281E17" w:rsidRPr="006C5A9A" w:rsidRDefault="00281E17" w:rsidP="00695216">
            <w:pPr>
              <w:jc w:val="center"/>
              <w:rPr>
                <w:szCs w:val="22"/>
              </w:rPr>
            </w:pPr>
          </w:p>
        </w:tc>
      </w:tr>
      <w:tr w:rsidR="00281E17" w:rsidRPr="006C5A9A" w14:paraId="73071EED" w14:textId="77777777" w:rsidTr="00281E17">
        <w:tc>
          <w:tcPr>
            <w:tcW w:w="2394" w:type="dxa"/>
          </w:tcPr>
          <w:p w14:paraId="18F1328C" w14:textId="77777777" w:rsidR="00281E17" w:rsidRPr="006C5A9A" w:rsidRDefault="00281E17" w:rsidP="00281E17">
            <w:pPr>
              <w:rPr>
                <w:szCs w:val="22"/>
              </w:rPr>
            </w:pPr>
            <w:r w:rsidRPr="006C5A9A">
              <w:rPr>
                <w:szCs w:val="22"/>
              </w:rPr>
              <w:t>Ziek uit dienst</w:t>
            </w:r>
          </w:p>
        </w:tc>
        <w:tc>
          <w:tcPr>
            <w:tcW w:w="1417" w:type="dxa"/>
          </w:tcPr>
          <w:p w14:paraId="782CEC7D" w14:textId="77777777" w:rsidR="00281E17" w:rsidRPr="006C5A9A" w:rsidRDefault="00281E17" w:rsidP="00695216">
            <w:pPr>
              <w:jc w:val="center"/>
              <w:rPr>
                <w:szCs w:val="22"/>
              </w:rPr>
            </w:pPr>
          </w:p>
        </w:tc>
        <w:tc>
          <w:tcPr>
            <w:tcW w:w="1276" w:type="dxa"/>
          </w:tcPr>
          <w:p w14:paraId="6E796A1F" w14:textId="77777777" w:rsidR="00281E17" w:rsidRPr="006C5A9A" w:rsidRDefault="00281E17" w:rsidP="00695216">
            <w:pPr>
              <w:jc w:val="center"/>
              <w:rPr>
                <w:szCs w:val="22"/>
              </w:rPr>
            </w:pPr>
          </w:p>
        </w:tc>
        <w:tc>
          <w:tcPr>
            <w:tcW w:w="1559" w:type="dxa"/>
          </w:tcPr>
          <w:p w14:paraId="42E92B10" w14:textId="77777777" w:rsidR="00281E17" w:rsidRPr="006C5A9A" w:rsidRDefault="00281E17" w:rsidP="00695216">
            <w:pPr>
              <w:jc w:val="center"/>
              <w:rPr>
                <w:szCs w:val="22"/>
              </w:rPr>
            </w:pPr>
          </w:p>
        </w:tc>
        <w:tc>
          <w:tcPr>
            <w:tcW w:w="1696" w:type="dxa"/>
          </w:tcPr>
          <w:p w14:paraId="0625CBC6" w14:textId="77777777" w:rsidR="00281E17" w:rsidRPr="006C5A9A" w:rsidRDefault="00281E17" w:rsidP="00695216">
            <w:pPr>
              <w:jc w:val="center"/>
              <w:rPr>
                <w:szCs w:val="22"/>
              </w:rPr>
            </w:pPr>
            <w:r w:rsidRPr="006C5A9A">
              <w:rPr>
                <w:szCs w:val="22"/>
              </w:rPr>
              <w:t>x</w:t>
            </w:r>
          </w:p>
        </w:tc>
      </w:tr>
    </w:tbl>
    <w:p w14:paraId="733A6C8C" w14:textId="77777777" w:rsidR="00281E17" w:rsidRPr="006C5A9A" w:rsidRDefault="00281E17" w:rsidP="00281E17">
      <w:pPr>
        <w:rPr>
          <w:szCs w:val="22"/>
        </w:rPr>
      </w:pPr>
    </w:p>
    <w:p w14:paraId="2BE324FF" w14:textId="5593486B" w:rsidR="00281E17" w:rsidRPr="006C5A9A" w:rsidRDefault="00007958" w:rsidP="00214EDB">
      <w:pPr>
        <w:pStyle w:val="Lijstalinea"/>
        <w:numPr>
          <w:ilvl w:val="0"/>
          <w:numId w:val="21"/>
        </w:numPr>
        <w:rPr>
          <w:szCs w:val="22"/>
        </w:rPr>
      </w:pPr>
      <w:bookmarkStart w:id="2" w:name="_Hlk498361984"/>
      <w:r w:rsidRPr="006C5A9A">
        <w:rPr>
          <w:szCs w:val="22"/>
        </w:rPr>
        <w:t xml:space="preserve">    </w:t>
      </w:r>
      <w:bookmarkEnd w:id="2"/>
    </w:p>
    <w:tbl>
      <w:tblPr>
        <w:tblStyle w:val="Tabelraster"/>
        <w:tblW w:w="0" w:type="auto"/>
        <w:tblInd w:w="720" w:type="dxa"/>
        <w:tblLook w:val="04A0" w:firstRow="1" w:lastRow="0" w:firstColumn="1" w:lastColumn="0" w:noHBand="0" w:noVBand="1"/>
      </w:tblPr>
      <w:tblGrid>
        <w:gridCol w:w="2961"/>
        <w:gridCol w:w="1829"/>
        <w:gridCol w:w="1793"/>
        <w:gridCol w:w="1836"/>
      </w:tblGrid>
      <w:tr w:rsidR="0058677A" w:rsidRPr="006C5A9A" w14:paraId="5F59EF7A" w14:textId="77777777" w:rsidTr="00281E17">
        <w:tc>
          <w:tcPr>
            <w:tcW w:w="2961" w:type="dxa"/>
          </w:tcPr>
          <w:p w14:paraId="440F26F3" w14:textId="77777777" w:rsidR="00281E17" w:rsidRPr="006C5A9A" w:rsidRDefault="00281E17" w:rsidP="00281E17">
            <w:pPr>
              <w:rPr>
                <w:szCs w:val="22"/>
              </w:rPr>
            </w:pPr>
          </w:p>
        </w:tc>
        <w:tc>
          <w:tcPr>
            <w:tcW w:w="1829" w:type="dxa"/>
          </w:tcPr>
          <w:p w14:paraId="145609BA" w14:textId="77777777" w:rsidR="00281E17" w:rsidRPr="006C5A9A" w:rsidRDefault="00281E17" w:rsidP="00695216">
            <w:pPr>
              <w:jc w:val="center"/>
              <w:rPr>
                <w:b/>
                <w:bCs/>
                <w:szCs w:val="22"/>
              </w:rPr>
            </w:pPr>
            <w:r w:rsidRPr="006C5A9A">
              <w:rPr>
                <w:b/>
                <w:bCs/>
                <w:szCs w:val="22"/>
              </w:rPr>
              <w:t>Geen re-integratieverslag</w:t>
            </w:r>
          </w:p>
        </w:tc>
        <w:tc>
          <w:tcPr>
            <w:tcW w:w="1716" w:type="dxa"/>
          </w:tcPr>
          <w:p w14:paraId="43BFE90E" w14:textId="77777777" w:rsidR="00281E17" w:rsidRPr="006C5A9A" w:rsidRDefault="00281E17" w:rsidP="00695216">
            <w:pPr>
              <w:jc w:val="center"/>
              <w:rPr>
                <w:b/>
                <w:bCs/>
                <w:szCs w:val="22"/>
              </w:rPr>
            </w:pPr>
            <w:r w:rsidRPr="006C5A9A">
              <w:rPr>
                <w:b/>
                <w:bCs/>
                <w:szCs w:val="22"/>
              </w:rPr>
              <w:t>Verkort re-integratieverslag</w:t>
            </w:r>
          </w:p>
        </w:tc>
        <w:tc>
          <w:tcPr>
            <w:tcW w:w="1836" w:type="dxa"/>
          </w:tcPr>
          <w:p w14:paraId="345C98AD" w14:textId="77777777" w:rsidR="00281E17" w:rsidRPr="006C5A9A" w:rsidRDefault="00281E17" w:rsidP="00695216">
            <w:pPr>
              <w:jc w:val="center"/>
              <w:rPr>
                <w:b/>
                <w:bCs/>
                <w:szCs w:val="22"/>
              </w:rPr>
            </w:pPr>
            <w:r w:rsidRPr="006C5A9A">
              <w:rPr>
                <w:b/>
                <w:bCs/>
                <w:szCs w:val="22"/>
              </w:rPr>
              <w:t>Volledig re-integratieverslag</w:t>
            </w:r>
          </w:p>
        </w:tc>
      </w:tr>
      <w:tr w:rsidR="0058677A" w:rsidRPr="006C5A9A" w14:paraId="1D3EEFF0" w14:textId="77777777" w:rsidTr="00281E17">
        <w:tc>
          <w:tcPr>
            <w:tcW w:w="2961" w:type="dxa"/>
          </w:tcPr>
          <w:p w14:paraId="1844F1DE" w14:textId="77777777" w:rsidR="00281E17" w:rsidRPr="006C5A9A" w:rsidRDefault="00281E17" w:rsidP="00281E17">
            <w:pPr>
              <w:rPr>
                <w:szCs w:val="22"/>
              </w:rPr>
            </w:pPr>
            <w:r w:rsidRPr="006C5A9A">
              <w:rPr>
                <w:szCs w:val="22"/>
              </w:rPr>
              <w:t>Fictief dienstverband</w:t>
            </w:r>
          </w:p>
        </w:tc>
        <w:tc>
          <w:tcPr>
            <w:tcW w:w="1829" w:type="dxa"/>
          </w:tcPr>
          <w:p w14:paraId="27FF7D42" w14:textId="77777777" w:rsidR="00281E17" w:rsidRPr="006C5A9A" w:rsidRDefault="00281E17" w:rsidP="00695216">
            <w:pPr>
              <w:jc w:val="center"/>
              <w:rPr>
                <w:szCs w:val="22"/>
              </w:rPr>
            </w:pPr>
            <w:r w:rsidRPr="006C5A9A">
              <w:rPr>
                <w:szCs w:val="22"/>
              </w:rPr>
              <w:t>x</w:t>
            </w:r>
          </w:p>
        </w:tc>
        <w:tc>
          <w:tcPr>
            <w:tcW w:w="1716" w:type="dxa"/>
          </w:tcPr>
          <w:p w14:paraId="0F751BE1" w14:textId="77777777" w:rsidR="00281E17" w:rsidRPr="006C5A9A" w:rsidRDefault="00281E17" w:rsidP="00695216">
            <w:pPr>
              <w:jc w:val="center"/>
              <w:rPr>
                <w:szCs w:val="22"/>
              </w:rPr>
            </w:pPr>
          </w:p>
        </w:tc>
        <w:tc>
          <w:tcPr>
            <w:tcW w:w="1836" w:type="dxa"/>
          </w:tcPr>
          <w:p w14:paraId="1ABB447B" w14:textId="77777777" w:rsidR="00281E17" w:rsidRPr="006C5A9A" w:rsidRDefault="00281E17" w:rsidP="00695216">
            <w:pPr>
              <w:jc w:val="center"/>
              <w:rPr>
                <w:szCs w:val="22"/>
              </w:rPr>
            </w:pPr>
          </w:p>
        </w:tc>
      </w:tr>
      <w:tr w:rsidR="0058677A" w:rsidRPr="006C5A9A" w14:paraId="58163CC7" w14:textId="77777777" w:rsidTr="00281E17">
        <w:tc>
          <w:tcPr>
            <w:tcW w:w="2961" w:type="dxa"/>
          </w:tcPr>
          <w:p w14:paraId="12878815" w14:textId="77777777" w:rsidR="00281E17" w:rsidRPr="006C5A9A" w:rsidRDefault="00281E17" w:rsidP="00281E17">
            <w:pPr>
              <w:rPr>
                <w:szCs w:val="22"/>
              </w:rPr>
            </w:pPr>
            <w:r w:rsidRPr="006C5A9A">
              <w:rPr>
                <w:szCs w:val="22"/>
              </w:rPr>
              <w:t>In dienstbetrekking</w:t>
            </w:r>
          </w:p>
        </w:tc>
        <w:tc>
          <w:tcPr>
            <w:tcW w:w="1829" w:type="dxa"/>
          </w:tcPr>
          <w:p w14:paraId="747C4273" w14:textId="77777777" w:rsidR="00281E17" w:rsidRPr="006C5A9A" w:rsidRDefault="00281E17" w:rsidP="00695216">
            <w:pPr>
              <w:jc w:val="center"/>
              <w:rPr>
                <w:szCs w:val="22"/>
              </w:rPr>
            </w:pPr>
          </w:p>
        </w:tc>
        <w:tc>
          <w:tcPr>
            <w:tcW w:w="1716" w:type="dxa"/>
          </w:tcPr>
          <w:p w14:paraId="5E0E3827" w14:textId="77777777" w:rsidR="00281E17" w:rsidRPr="006C5A9A" w:rsidRDefault="00281E17" w:rsidP="00695216">
            <w:pPr>
              <w:jc w:val="center"/>
              <w:rPr>
                <w:szCs w:val="22"/>
              </w:rPr>
            </w:pPr>
          </w:p>
        </w:tc>
        <w:tc>
          <w:tcPr>
            <w:tcW w:w="1836" w:type="dxa"/>
          </w:tcPr>
          <w:p w14:paraId="628D0C1A" w14:textId="77777777" w:rsidR="00281E17" w:rsidRPr="006C5A9A" w:rsidRDefault="00281E17" w:rsidP="00695216">
            <w:pPr>
              <w:jc w:val="center"/>
              <w:rPr>
                <w:szCs w:val="22"/>
              </w:rPr>
            </w:pPr>
            <w:r w:rsidRPr="006C5A9A">
              <w:rPr>
                <w:szCs w:val="22"/>
              </w:rPr>
              <w:t>x</w:t>
            </w:r>
          </w:p>
        </w:tc>
      </w:tr>
      <w:tr w:rsidR="0058677A" w:rsidRPr="006C5A9A" w14:paraId="2509A6EB" w14:textId="77777777" w:rsidTr="00281E17">
        <w:tc>
          <w:tcPr>
            <w:tcW w:w="2961" w:type="dxa"/>
          </w:tcPr>
          <w:p w14:paraId="68267761" w14:textId="77777777" w:rsidR="00281E17" w:rsidRPr="006C5A9A" w:rsidRDefault="00281E17" w:rsidP="00281E17">
            <w:pPr>
              <w:rPr>
                <w:szCs w:val="22"/>
              </w:rPr>
            </w:pPr>
            <w:r w:rsidRPr="006C5A9A">
              <w:rPr>
                <w:szCs w:val="22"/>
              </w:rPr>
              <w:t>Net uit dienst</w:t>
            </w:r>
          </w:p>
        </w:tc>
        <w:tc>
          <w:tcPr>
            <w:tcW w:w="1829" w:type="dxa"/>
          </w:tcPr>
          <w:p w14:paraId="26BEC352" w14:textId="77777777" w:rsidR="00281E17" w:rsidRPr="006C5A9A" w:rsidRDefault="00281E17" w:rsidP="00695216">
            <w:pPr>
              <w:jc w:val="center"/>
              <w:rPr>
                <w:szCs w:val="22"/>
              </w:rPr>
            </w:pPr>
            <w:r w:rsidRPr="006C5A9A">
              <w:rPr>
                <w:szCs w:val="22"/>
              </w:rPr>
              <w:t>x</w:t>
            </w:r>
          </w:p>
        </w:tc>
        <w:tc>
          <w:tcPr>
            <w:tcW w:w="1716" w:type="dxa"/>
          </w:tcPr>
          <w:p w14:paraId="7F57D6A9" w14:textId="77777777" w:rsidR="00281E17" w:rsidRPr="006C5A9A" w:rsidRDefault="00281E17" w:rsidP="00695216">
            <w:pPr>
              <w:jc w:val="center"/>
              <w:rPr>
                <w:szCs w:val="22"/>
              </w:rPr>
            </w:pPr>
          </w:p>
        </w:tc>
        <w:tc>
          <w:tcPr>
            <w:tcW w:w="1836" w:type="dxa"/>
          </w:tcPr>
          <w:p w14:paraId="67D3023C" w14:textId="77777777" w:rsidR="00281E17" w:rsidRPr="006C5A9A" w:rsidRDefault="00281E17" w:rsidP="00695216">
            <w:pPr>
              <w:jc w:val="center"/>
              <w:rPr>
                <w:szCs w:val="22"/>
              </w:rPr>
            </w:pPr>
          </w:p>
        </w:tc>
      </w:tr>
      <w:tr w:rsidR="0058677A" w:rsidRPr="006C5A9A" w14:paraId="4DAE203A" w14:textId="77777777" w:rsidTr="00281E17">
        <w:tc>
          <w:tcPr>
            <w:tcW w:w="2961" w:type="dxa"/>
          </w:tcPr>
          <w:p w14:paraId="7E554728" w14:textId="27817C02" w:rsidR="00281E17" w:rsidRPr="006C5A9A" w:rsidRDefault="00281E17" w:rsidP="00666CB0">
            <w:pPr>
              <w:rPr>
                <w:szCs w:val="22"/>
              </w:rPr>
            </w:pPr>
            <w:r w:rsidRPr="006C5A9A">
              <w:rPr>
                <w:szCs w:val="22"/>
              </w:rPr>
              <w:t xml:space="preserve">Uit dienst na </w:t>
            </w:r>
            <w:r w:rsidR="000F7E7C" w:rsidRPr="006C5A9A">
              <w:rPr>
                <w:szCs w:val="22"/>
              </w:rPr>
              <w:t>10</w:t>
            </w:r>
            <w:r w:rsidRPr="006C5A9A">
              <w:rPr>
                <w:szCs w:val="22"/>
              </w:rPr>
              <w:t xml:space="preserve"> weken of langer ziekte</w:t>
            </w:r>
          </w:p>
        </w:tc>
        <w:tc>
          <w:tcPr>
            <w:tcW w:w="1829" w:type="dxa"/>
          </w:tcPr>
          <w:p w14:paraId="2897B5CE" w14:textId="77777777" w:rsidR="00281E17" w:rsidRPr="006C5A9A" w:rsidRDefault="00281E17" w:rsidP="00695216">
            <w:pPr>
              <w:jc w:val="center"/>
              <w:rPr>
                <w:szCs w:val="22"/>
              </w:rPr>
            </w:pPr>
          </w:p>
        </w:tc>
        <w:tc>
          <w:tcPr>
            <w:tcW w:w="1716" w:type="dxa"/>
          </w:tcPr>
          <w:p w14:paraId="5F266571" w14:textId="77777777" w:rsidR="00281E17" w:rsidRPr="006C5A9A" w:rsidRDefault="00281E17" w:rsidP="00695216">
            <w:pPr>
              <w:jc w:val="center"/>
              <w:rPr>
                <w:szCs w:val="22"/>
              </w:rPr>
            </w:pPr>
          </w:p>
        </w:tc>
        <w:tc>
          <w:tcPr>
            <w:tcW w:w="1836" w:type="dxa"/>
          </w:tcPr>
          <w:p w14:paraId="5F0E9670" w14:textId="77777777" w:rsidR="00281E17" w:rsidRPr="006C5A9A" w:rsidRDefault="00281E17" w:rsidP="00695216">
            <w:pPr>
              <w:jc w:val="center"/>
              <w:rPr>
                <w:szCs w:val="22"/>
              </w:rPr>
            </w:pPr>
            <w:r w:rsidRPr="006C5A9A">
              <w:rPr>
                <w:szCs w:val="22"/>
              </w:rPr>
              <w:t>x</w:t>
            </w:r>
          </w:p>
        </w:tc>
      </w:tr>
      <w:tr w:rsidR="0058677A" w:rsidRPr="006C5A9A" w14:paraId="689C2A6F" w14:textId="77777777" w:rsidTr="00281E17">
        <w:tc>
          <w:tcPr>
            <w:tcW w:w="2961" w:type="dxa"/>
          </w:tcPr>
          <w:p w14:paraId="2C172D3C" w14:textId="783A4E0F" w:rsidR="00281E17" w:rsidRPr="006C5A9A" w:rsidRDefault="00281E17" w:rsidP="00666CB0">
            <w:pPr>
              <w:rPr>
                <w:szCs w:val="22"/>
              </w:rPr>
            </w:pPr>
            <w:r w:rsidRPr="006C5A9A">
              <w:rPr>
                <w:szCs w:val="22"/>
              </w:rPr>
              <w:t xml:space="preserve">Uit dienst binnen </w:t>
            </w:r>
            <w:r w:rsidR="000F7E7C" w:rsidRPr="006C5A9A">
              <w:rPr>
                <w:szCs w:val="22"/>
              </w:rPr>
              <w:t>6</w:t>
            </w:r>
            <w:r w:rsidRPr="006C5A9A">
              <w:rPr>
                <w:szCs w:val="22"/>
              </w:rPr>
              <w:t xml:space="preserve"> tot </w:t>
            </w:r>
            <w:r w:rsidR="000F7E7C" w:rsidRPr="006C5A9A">
              <w:rPr>
                <w:szCs w:val="22"/>
              </w:rPr>
              <w:t>10</w:t>
            </w:r>
            <w:r w:rsidRPr="006C5A9A">
              <w:rPr>
                <w:szCs w:val="22"/>
              </w:rPr>
              <w:t xml:space="preserve"> weken ziekte</w:t>
            </w:r>
          </w:p>
        </w:tc>
        <w:tc>
          <w:tcPr>
            <w:tcW w:w="1829" w:type="dxa"/>
          </w:tcPr>
          <w:p w14:paraId="102F1A4F" w14:textId="77777777" w:rsidR="00281E17" w:rsidRPr="006C5A9A" w:rsidRDefault="00281E17" w:rsidP="00695216">
            <w:pPr>
              <w:jc w:val="center"/>
              <w:rPr>
                <w:szCs w:val="22"/>
              </w:rPr>
            </w:pPr>
          </w:p>
        </w:tc>
        <w:tc>
          <w:tcPr>
            <w:tcW w:w="1716" w:type="dxa"/>
          </w:tcPr>
          <w:p w14:paraId="7A11156C" w14:textId="77777777" w:rsidR="00281E17" w:rsidRPr="006C5A9A" w:rsidRDefault="00281E17" w:rsidP="00695216">
            <w:pPr>
              <w:jc w:val="center"/>
              <w:rPr>
                <w:szCs w:val="22"/>
              </w:rPr>
            </w:pPr>
            <w:r w:rsidRPr="006C5A9A">
              <w:rPr>
                <w:szCs w:val="22"/>
              </w:rPr>
              <w:t>x</w:t>
            </w:r>
          </w:p>
        </w:tc>
        <w:tc>
          <w:tcPr>
            <w:tcW w:w="1836" w:type="dxa"/>
          </w:tcPr>
          <w:p w14:paraId="7C6FD06F" w14:textId="77777777" w:rsidR="00281E17" w:rsidRPr="006C5A9A" w:rsidRDefault="00281E17" w:rsidP="00695216">
            <w:pPr>
              <w:jc w:val="center"/>
              <w:rPr>
                <w:szCs w:val="22"/>
              </w:rPr>
            </w:pPr>
          </w:p>
        </w:tc>
      </w:tr>
      <w:tr w:rsidR="0058677A" w:rsidRPr="006C5A9A" w14:paraId="05507D76" w14:textId="77777777" w:rsidTr="00281E17">
        <w:tc>
          <w:tcPr>
            <w:tcW w:w="2961" w:type="dxa"/>
          </w:tcPr>
          <w:p w14:paraId="4A14C4C2" w14:textId="54CEE2B5" w:rsidR="00281E17" w:rsidRPr="006C5A9A" w:rsidRDefault="00281E17" w:rsidP="00666CB0">
            <w:pPr>
              <w:rPr>
                <w:szCs w:val="22"/>
              </w:rPr>
            </w:pPr>
            <w:r w:rsidRPr="006C5A9A">
              <w:rPr>
                <w:szCs w:val="22"/>
              </w:rPr>
              <w:t xml:space="preserve">Uit dienst binnen </w:t>
            </w:r>
            <w:r w:rsidR="000F7E7C" w:rsidRPr="006C5A9A">
              <w:rPr>
                <w:szCs w:val="22"/>
              </w:rPr>
              <w:t>6</w:t>
            </w:r>
            <w:r w:rsidRPr="006C5A9A">
              <w:rPr>
                <w:szCs w:val="22"/>
              </w:rPr>
              <w:t xml:space="preserve"> weken ziekte</w:t>
            </w:r>
          </w:p>
        </w:tc>
        <w:tc>
          <w:tcPr>
            <w:tcW w:w="1829" w:type="dxa"/>
          </w:tcPr>
          <w:p w14:paraId="19CD178D" w14:textId="77777777" w:rsidR="00281E17" w:rsidRPr="006C5A9A" w:rsidRDefault="00281E17" w:rsidP="00695216">
            <w:pPr>
              <w:jc w:val="center"/>
              <w:rPr>
                <w:szCs w:val="22"/>
              </w:rPr>
            </w:pPr>
            <w:r w:rsidRPr="006C5A9A">
              <w:rPr>
                <w:szCs w:val="22"/>
              </w:rPr>
              <w:t>x</w:t>
            </w:r>
          </w:p>
        </w:tc>
        <w:tc>
          <w:tcPr>
            <w:tcW w:w="1716" w:type="dxa"/>
          </w:tcPr>
          <w:p w14:paraId="6C0D443A" w14:textId="77777777" w:rsidR="00281E17" w:rsidRPr="006C5A9A" w:rsidRDefault="00281E17" w:rsidP="00695216">
            <w:pPr>
              <w:jc w:val="center"/>
              <w:rPr>
                <w:szCs w:val="22"/>
              </w:rPr>
            </w:pPr>
          </w:p>
        </w:tc>
        <w:tc>
          <w:tcPr>
            <w:tcW w:w="1836" w:type="dxa"/>
          </w:tcPr>
          <w:p w14:paraId="53FF5443" w14:textId="77777777" w:rsidR="00281E17" w:rsidRPr="006C5A9A" w:rsidRDefault="00281E17" w:rsidP="00695216">
            <w:pPr>
              <w:jc w:val="center"/>
              <w:rPr>
                <w:szCs w:val="22"/>
              </w:rPr>
            </w:pPr>
          </w:p>
        </w:tc>
      </w:tr>
      <w:tr w:rsidR="00281E17" w:rsidRPr="006C5A9A" w14:paraId="124AD2EA" w14:textId="77777777" w:rsidTr="00281E17">
        <w:tc>
          <w:tcPr>
            <w:tcW w:w="2961" w:type="dxa"/>
          </w:tcPr>
          <w:p w14:paraId="7BE9D9A7" w14:textId="77777777" w:rsidR="00281E17" w:rsidRPr="006C5A9A" w:rsidRDefault="00281E17" w:rsidP="00281E17">
            <w:pPr>
              <w:rPr>
                <w:szCs w:val="22"/>
              </w:rPr>
            </w:pPr>
            <w:r w:rsidRPr="006C5A9A">
              <w:rPr>
                <w:szCs w:val="22"/>
              </w:rPr>
              <w:t>Uitzendkracht met uitzendbeding</w:t>
            </w:r>
          </w:p>
        </w:tc>
        <w:tc>
          <w:tcPr>
            <w:tcW w:w="1829" w:type="dxa"/>
          </w:tcPr>
          <w:p w14:paraId="554FC7F0" w14:textId="77777777" w:rsidR="00281E17" w:rsidRPr="006C5A9A" w:rsidRDefault="00281E17" w:rsidP="00695216">
            <w:pPr>
              <w:jc w:val="center"/>
              <w:rPr>
                <w:szCs w:val="22"/>
              </w:rPr>
            </w:pPr>
            <w:r w:rsidRPr="006C5A9A">
              <w:rPr>
                <w:szCs w:val="22"/>
              </w:rPr>
              <w:t>x</w:t>
            </w:r>
          </w:p>
        </w:tc>
        <w:tc>
          <w:tcPr>
            <w:tcW w:w="1716" w:type="dxa"/>
          </w:tcPr>
          <w:p w14:paraId="70B62E28" w14:textId="77777777" w:rsidR="00281E17" w:rsidRPr="006C5A9A" w:rsidRDefault="00281E17" w:rsidP="00695216">
            <w:pPr>
              <w:jc w:val="center"/>
              <w:rPr>
                <w:szCs w:val="22"/>
              </w:rPr>
            </w:pPr>
          </w:p>
        </w:tc>
        <w:tc>
          <w:tcPr>
            <w:tcW w:w="1836" w:type="dxa"/>
          </w:tcPr>
          <w:p w14:paraId="1815AAEC" w14:textId="77777777" w:rsidR="00281E17" w:rsidRPr="006C5A9A" w:rsidRDefault="00281E17" w:rsidP="00695216">
            <w:pPr>
              <w:jc w:val="center"/>
              <w:rPr>
                <w:szCs w:val="22"/>
              </w:rPr>
            </w:pPr>
          </w:p>
        </w:tc>
      </w:tr>
    </w:tbl>
    <w:p w14:paraId="5B8A10CE" w14:textId="77777777" w:rsidR="00281E17" w:rsidRPr="006C5A9A" w:rsidRDefault="00281E17" w:rsidP="00281E17">
      <w:pPr>
        <w:rPr>
          <w:szCs w:val="22"/>
        </w:rPr>
      </w:pPr>
    </w:p>
    <w:p w14:paraId="36F64AD8" w14:textId="0DE05FC0" w:rsidR="00281E17" w:rsidRPr="006C5A9A" w:rsidRDefault="00DF1F1E" w:rsidP="001C6D0F">
      <w:pPr>
        <w:pStyle w:val="Lijstalinea"/>
        <w:numPr>
          <w:ilvl w:val="0"/>
          <w:numId w:val="21"/>
        </w:numPr>
        <w:rPr>
          <w:szCs w:val="22"/>
        </w:rPr>
      </w:pPr>
      <w:r w:rsidRPr="006C5A9A">
        <w:rPr>
          <w:szCs w:val="22"/>
        </w:rPr>
        <w:t xml:space="preserve">    </w:t>
      </w:r>
    </w:p>
    <w:tbl>
      <w:tblPr>
        <w:tblStyle w:val="Tabelraster"/>
        <w:tblW w:w="0" w:type="auto"/>
        <w:tblInd w:w="720" w:type="dxa"/>
        <w:tblLook w:val="04A0" w:firstRow="1" w:lastRow="0" w:firstColumn="1" w:lastColumn="0" w:noHBand="0" w:noVBand="1"/>
      </w:tblPr>
      <w:tblGrid>
        <w:gridCol w:w="5342"/>
        <w:gridCol w:w="1446"/>
        <w:gridCol w:w="1554"/>
      </w:tblGrid>
      <w:tr w:rsidR="0058677A" w:rsidRPr="006C5A9A" w14:paraId="177887E7" w14:textId="77777777" w:rsidTr="00281E17">
        <w:tc>
          <w:tcPr>
            <w:tcW w:w="5342" w:type="dxa"/>
          </w:tcPr>
          <w:p w14:paraId="21A21A4F" w14:textId="77777777" w:rsidR="00281E17" w:rsidRPr="006C5A9A" w:rsidRDefault="00281E17" w:rsidP="00281E17">
            <w:pPr>
              <w:rPr>
                <w:szCs w:val="22"/>
              </w:rPr>
            </w:pPr>
          </w:p>
        </w:tc>
        <w:tc>
          <w:tcPr>
            <w:tcW w:w="3000" w:type="dxa"/>
            <w:gridSpan w:val="2"/>
          </w:tcPr>
          <w:p w14:paraId="62D81A5F" w14:textId="77777777" w:rsidR="00281E17" w:rsidRPr="006C5A9A" w:rsidRDefault="00281E17" w:rsidP="00281E17">
            <w:pPr>
              <w:rPr>
                <w:b/>
                <w:bCs/>
                <w:szCs w:val="22"/>
              </w:rPr>
            </w:pPr>
            <w:r w:rsidRPr="006C5A9A">
              <w:rPr>
                <w:b/>
                <w:bCs/>
                <w:szCs w:val="22"/>
              </w:rPr>
              <w:t>Eigenrisicodragerschap ZW</w:t>
            </w:r>
          </w:p>
        </w:tc>
      </w:tr>
      <w:tr w:rsidR="0058677A" w:rsidRPr="006C5A9A" w14:paraId="4912C9F6" w14:textId="77777777" w:rsidTr="00281E17">
        <w:tc>
          <w:tcPr>
            <w:tcW w:w="5342" w:type="dxa"/>
          </w:tcPr>
          <w:p w14:paraId="06027726" w14:textId="77777777" w:rsidR="00281E17" w:rsidRPr="006C5A9A" w:rsidRDefault="00281E17" w:rsidP="00281E17">
            <w:pPr>
              <w:rPr>
                <w:szCs w:val="22"/>
              </w:rPr>
            </w:pPr>
          </w:p>
        </w:tc>
        <w:tc>
          <w:tcPr>
            <w:tcW w:w="1446" w:type="dxa"/>
          </w:tcPr>
          <w:p w14:paraId="27A19232" w14:textId="77777777" w:rsidR="00281E17" w:rsidRPr="006C5A9A" w:rsidRDefault="00281E17" w:rsidP="00695216">
            <w:pPr>
              <w:jc w:val="center"/>
              <w:rPr>
                <w:b/>
                <w:bCs/>
                <w:szCs w:val="22"/>
              </w:rPr>
            </w:pPr>
            <w:r w:rsidRPr="006C5A9A">
              <w:rPr>
                <w:b/>
                <w:bCs/>
                <w:szCs w:val="22"/>
              </w:rPr>
              <w:t>mogelijk</w:t>
            </w:r>
          </w:p>
        </w:tc>
        <w:tc>
          <w:tcPr>
            <w:tcW w:w="1554" w:type="dxa"/>
          </w:tcPr>
          <w:p w14:paraId="7C725423" w14:textId="77777777" w:rsidR="00281E17" w:rsidRPr="006C5A9A" w:rsidRDefault="00281E17" w:rsidP="00695216">
            <w:pPr>
              <w:jc w:val="center"/>
              <w:rPr>
                <w:b/>
                <w:bCs/>
                <w:szCs w:val="22"/>
              </w:rPr>
            </w:pPr>
            <w:r w:rsidRPr="006C5A9A">
              <w:rPr>
                <w:b/>
                <w:bCs/>
                <w:szCs w:val="22"/>
              </w:rPr>
              <w:t>niet mogelijk</w:t>
            </w:r>
          </w:p>
        </w:tc>
      </w:tr>
      <w:tr w:rsidR="0058677A" w:rsidRPr="006C5A9A" w14:paraId="224D6272" w14:textId="77777777" w:rsidTr="00281E17">
        <w:tc>
          <w:tcPr>
            <w:tcW w:w="5342" w:type="dxa"/>
          </w:tcPr>
          <w:p w14:paraId="70DAB6F5" w14:textId="2E1489CA" w:rsidR="00281E17" w:rsidRPr="006C5A9A" w:rsidRDefault="00D77F40" w:rsidP="00281E17">
            <w:pPr>
              <w:rPr>
                <w:szCs w:val="22"/>
              </w:rPr>
            </w:pPr>
            <w:r w:rsidRPr="006C5A9A">
              <w:rPr>
                <w:szCs w:val="22"/>
              </w:rPr>
              <w:t>Persoon</w:t>
            </w:r>
            <w:r w:rsidR="00281E17" w:rsidRPr="006C5A9A">
              <w:rPr>
                <w:szCs w:val="22"/>
              </w:rPr>
              <w:t xml:space="preserve"> die een WW-uitkering heeft, zodra de arbeidsongeschiktheid 13 weken heeft geduurd</w:t>
            </w:r>
          </w:p>
        </w:tc>
        <w:tc>
          <w:tcPr>
            <w:tcW w:w="1446" w:type="dxa"/>
          </w:tcPr>
          <w:p w14:paraId="11A9D7FB" w14:textId="77777777" w:rsidR="00281E17" w:rsidRPr="006C5A9A" w:rsidRDefault="00281E17" w:rsidP="00695216">
            <w:pPr>
              <w:jc w:val="center"/>
              <w:rPr>
                <w:szCs w:val="22"/>
              </w:rPr>
            </w:pPr>
          </w:p>
        </w:tc>
        <w:tc>
          <w:tcPr>
            <w:tcW w:w="1554" w:type="dxa"/>
          </w:tcPr>
          <w:p w14:paraId="3BCF7F24" w14:textId="77777777" w:rsidR="00281E17" w:rsidRPr="006C5A9A" w:rsidRDefault="00281E17" w:rsidP="00695216">
            <w:pPr>
              <w:jc w:val="center"/>
              <w:rPr>
                <w:szCs w:val="22"/>
              </w:rPr>
            </w:pPr>
            <w:r w:rsidRPr="006C5A9A">
              <w:rPr>
                <w:szCs w:val="22"/>
              </w:rPr>
              <w:t>x</w:t>
            </w:r>
          </w:p>
        </w:tc>
      </w:tr>
      <w:tr w:rsidR="0058677A" w:rsidRPr="006C5A9A" w14:paraId="2D2CB023" w14:textId="77777777" w:rsidTr="00281E17">
        <w:tc>
          <w:tcPr>
            <w:tcW w:w="5342" w:type="dxa"/>
          </w:tcPr>
          <w:p w14:paraId="0DC66524" w14:textId="35997D1F" w:rsidR="00281E17" w:rsidRPr="006C5A9A" w:rsidRDefault="00D77F40" w:rsidP="00281E17">
            <w:pPr>
              <w:rPr>
                <w:szCs w:val="22"/>
              </w:rPr>
            </w:pPr>
            <w:r w:rsidRPr="006C5A9A">
              <w:rPr>
                <w:szCs w:val="22"/>
              </w:rPr>
              <w:t>Persoon</w:t>
            </w:r>
            <w:r w:rsidR="00281E17" w:rsidRPr="006C5A9A">
              <w:rPr>
                <w:szCs w:val="22"/>
              </w:rPr>
              <w:t xml:space="preserve"> die onder de no-riskpolis valt</w:t>
            </w:r>
          </w:p>
        </w:tc>
        <w:tc>
          <w:tcPr>
            <w:tcW w:w="1446" w:type="dxa"/>
          </w:tcPr>
          <w:p w14:paraId="0F22D2A0" w14:textId="77777777" w:rsidR="00281E17" w:rsidRPr="006C5A9A" w:rsidRDefault="00281E17" w:rsidP="00695216">
            <w:pPr>
              <w:jc w:val="center"/>
              <w:rPr>
                <w:szCs w:val="22"/>
              </w:rPr>
            </w:pPr>
          </w:p>
        </w:tc>
        <w:tc>
          <w:tcPr>
            <w:tcW w:w="1554" w:type="dxa"/>
          </w:tcPr>
          <w:p w14:paraId="45F6EE9C" w14:textId="77777777" w:rsidR="00281E17" w:rsidRPr="006C5A9A" w:rsidRDefault="00281E17" w:rsidP="00695216">
            <w:pPr>
              <w:jc w:val="center"/>
              <w:rPr>
                <w:szCs w:val="22"/>
              </w:rPr>
            </w:pPr>
            <w:r w:rsidRPr="006C5A9A">
              <w:rPr>
                <w:szCs w:val="22"/>
              </w:rPr>
              <w:t>x</w:t>
            </w:r>
          </w:p>
        </w:tc>
      </w:tr>
      <w:tr w:rsidR="0058677A" w:rsidRPr="006C5A9A" w14:paraId="7590E9CD" w14:textId="77777777" w:rsidTr="00281E17">
        <w:tc>
          <w:tcPr>
            <w:tcW w:w="5342" w:type="dxa"/>
          </w:tcPr>
          <w:p w14:paraId="266E03E9" w14:textId="77777777" w:rsidR="00281E17" w:rsidRPr="006C5A9A" w:rsidRDefault="00281E17" w:rsidP="00281E17">
            <w:pPr>
              <w:rPr>
                <w:szCs w:val="22"/>
              </w:rPr>
            </w:pPr>
            <w:r w:rsidRPr="006C5A9A">
              <w:rPr>
                <w:szCs w:val="22"/>
              </w:rPr>
              <w:t>Persoon met een fictieve dienstbetrekking voor de werknemersverzekeringen</w:t>
            </w:r>
          </w:p>
        </w:tc>
        <w:tc>
          <w:tcPr>
            <w:tcW w:w="1446" w:type="dxa"/>
          </w:tcPr>
          <w:p w14:paraId="6598C946" w14:textId="77777777" w:rsidR="00281E17" w:rsidRPr="006C5A9A" w:rsidRDefault="00281E17" w:rsidP="00695216">
            <w:pPr>
              <w:jc w:val="center"/>
              <w:rPr>
                <w:szCs w:val="22"/>
              </w:rPr>
            </w:pPr>
            <w:r w:rsidRPr="006C5A9A">
              <w:rPr>
                <w:szCs w:val="22"/>
              </w:rPr>
              <w:t>x</w:t>
            </w:r>
          </w:p>
        </w:tc>
        <w:tc>
          <w:tcPr>
            <w:tcW w:w="1554" w:type="dxa"/>
          </w:tcPr>
          <w:p w14:paraId="316E7525" w14:textId="77777777" w:rsidR="00281E17" w:rsidRPr="006C5A9A" w:rsidRDefault="00281E17" w:rsidP="00695216">
            <w:pPr>
              <w:jc w:val="center"/>
              <w:rPr>
                <w:szCs w:val="22"/>
              </w:rPr>
            </w:pPr>
          </w:p>
        </w:tc>
      </w:tr>
      <w:tr w:rsidR="0058677A" w:rsidRPr="006C5A9A" w14:paraId="3B153BB7" w14:textId="77777777" w:rsidTr="00281E17">
        <w:tc>
          <w:tcPr>
            <w:tcW w:w="5342" w:type="dxa"/>
          </w:tcPr>
          <w:p w14:paraId="536643C0" w14:textId="77777777" w:rsidR="00281E17" w:rsidRPr="006C5A9A" w:rsidRDefault="00281E17" w:rsidP="00281E17">
            <w:pPr>
              <w:rPr>
                <w:szCs w:val="22"/>
              </w:rPr>
            </w:pPr>
            <w:r w:rsidRPr="006C5A9A">
              <w:rPr>
                <w:szCs w:val="22"/>
              </w:rPr>
              <w:t>Werkneemster die ziek is ten gevolge van zwangerschap of bevalling</w:t>
            </w:r>
          </w:p>
        </w:tc>
        <w:tc>
          <w:tcPr>
            <w:tcW w:w="1446" w:type="dxa"/>
          </w:tcPr>
          <w:p w14:paraId="1541F458" w14:textId="77777777" w:rsidR="00281E17" w:rsidRPr="006C5A9A" w:rsidRDefault="00281E17" w:rsidP="00695216">
            <w:pPr>
              <w:jc w:val="center"/>
              <w:rPr>
                <w:szCs w:val="22"/>
              </w:rPr>
            </w:pPr>
          </w:p>
        </w:tc>
        <w:tc>
          <w:tcPr>
            <w:tcW w:w="1554" w:type="dxa"/>
          </w:tcPr>
          <w:p w14:paraId="1E479469" w14:textId="77777777" w:rsidR="00281E17" w:rsidRPr="006C5A9A" w:rsidRDefault="00281E17" w:rsidP="00695216">
            <w:pPr>
              <w:jc w:val="center"/>
              <w:rPr>
                <w:szCs w:val="22"/>
              </w:rPr>
            </w:pPr>
            <w:r w:rsidRPr="006C5A9A">
              <w:rPr>
                <w:szCs w:val="22"/>
              </w:rPr>
              <w:t>x</w:t>
            </w:r>
          </w:p>
        </w:tc>
      </w:tr>
      <w:tr w:rsidR="0058677A" w:rsidRPr="006C5A9A" w14:paraId="5BA3485B" w14:textId="77777777" w:rsidTr="00281E17">
        <w:tc>
          <w:tcPr>
            <w:tcW w:w="5342" w:type="dxa"/>
          </w:tcPr>
          <w:p w14:paraId="38A09E78" w14:textId="77777777" w:rsidR="00281E17" w:rsidRPr="006C5A9A" w:rsidRDefault="00281E17" w:rsidP="00281E17">
            <w:pPr>
              <w:rPr>
                <w:szCs w:val="22"/>
              </w:rPr>
            </w:pPr>
            <w:r w:rsidRPr="006C5A9A">
              <w:rPr>
                <w:szCs w:val="22"/>
              </w:rPr>
              <w:t>Werknemer die arbeidsongeschikt is door orgaandonatie</w:t>
            </w:r>
          </w:p>
        </w:tc>
        <w:tc>
          <w:tcPr>
            <w:tcW w:w="1446" w:type="dxa"/>
          </w:tcPr>
          <w:p w14:paraId="04EC23E9" w14:textId="77777777" w:rsidR="00281E17" w:rsidRPr="006C5A9A" w:rsidRDefault="00281E17" w:rsidP="00695216">
            <w:pPr>
              <w:jc w:val="center"/>
              <w:rPr>
                <w:szCs w:val="22"/>
              </w:rPr>
            </w:pPr>
          </w:p>
        </w:tc>
        <w:tc>
          <w:tcPr>
            <w:tcW w:w="1554" w:type="dxa"/>
          </w:tcPr>
          <w:p w14:paraId="722A4B9A" w14:textId="77777777" w:rsidR="00281E17" w:rsidRPr="006C5A9A" w:rsidRDefault="00281E17" w:rsidP="00695216">
            <w:pPr>
              <w:jc w:val="center"/>
              <w:rPr>
                <w:szCs w:val="22"/>
              </w:rPr>
            </w:pPr>
            <w:r w:rsidRPr="006C5A9A">
              <w:rPr>
                <w:szCs w:val="22"/>
              </w:rPr>
              <w:t>x</w:t>
            </w:r>
          </w:p>
        </w:tc>
      </w:tr>
      <w:tr w:rsidR="0058677A" w:rsidRPr="006C5A9A" w14:paraId="77B2A5C9" w14:textId="77777777" w:rsidTr="00281E17">
        <w:tc>
          <w:tcPr>
            <w:tcW w:w="5342" w:type="dxa"/>
          </w:tcPr>
          <w:p w14:paraId="221BBD2D" w14:textId="77777777" w:rsidR="00281E17" w:rsidRPr="006C5A9A" w:rsidRDefault="00281E17" w:rsidP="00281E17">
            <w:pPr>
              <w:rPr>
                <w:szCs w:val="22"/>
              </w:rPr>
            </w:pPr>
            <w:r w:rsidRPr="006C5A9A">
              <w:rPr>
                <w:szCs w:val="22"/>
              </w:rPr>
              <w:t>Werknemer die door nawerking recht heeft op ZW</w:t>
            </w:r>
          </w:p>
        </w:tc>
        <w:tc>
          <w:tcPr>
            <w:tcW w:w="1446" w:type="dxa"/>
          </w:tcPr>
          <w:p w14:paraId="1D353354" w14:textId="77777777" w:rsidR="00281E17" w:rsidRPr="006C5A9A" w:rsidRDefault="00281E17" w:rsidP="00695216">
            <w:pPr>
              <w:jc w:val="center"/>
              <w:rPr>
                <w:szCs w:val="22"/>
              </w:rPr>
            </w:pPr>
            <w:r w:rsidRPr="006C5A9A">
              <w:rPr>
                <w:szCs w:val="22"/>
              </w:rPr>
              <w:t>x</w:t>
            </w:r>
          </w:p>
        </w:tc>
        <w:tc>
          <w:tcPr>
            <w:tcW w:w="1554" w:type="dxa"/>
          </w:tcPr>
          <w:p w14:paraId="1CFED809" w14:textId="77777777" w:rsidR="00281E17" w:rsidRPr="006C5A9A" w:rsidRDefault="00281E17" w:rsidP="00695216">
            <w:pPr>
              <w:jc w:val="center"/>
              <w:rPr>
                <w:szCs w:val="22"/>
              </w:rPr>
            </w:pPr>
          </w:p>
        </w:tc>
      </w:tr>
      <w:tr w:rsidR="00281E17" w:rsidRPr="006C5A9A" w14:paraId="6534F33F" w14:textId="77777777" w:rsidTr="00281E17">
        <w:tc>
          <w:tcPr>
            <w:tcW w:w="5342" w:type="dxa"/>
          </w:tcPr>
          <w:p w14:paraId="1B8F0C07" w14:textId="77777777" w:rsidR="00281E17" w:rsidRPr="006C5A9A" w:rsidRDefault="00281E17" w:rsidP="00281E17">
            <w:pPr>
              <w:rPr>
                <w:szCs w:val="22"/>
              </w:rPr>
            </w:pPr>
            <w:r w:rsidRPr="006C5A9A">
              <w:rPr>
                <w:szCs w:val="22"/>
              </w:rPr>
              <w:t>Werknemer van wie het contract voor bepaalde tijd eindigt tijdens de wachttijd van 104 weken</w:t>
            </w:r>
          </w:p>
        </w:tc>
        <w:tc>
          <w:tcPr>
            <w:tcW w:w="1446" w:type="dxa"/>
          </w:tcPr>
          <w:p w14:paraId="59CD33B2" w14:textId="77777777" w:rsidR="00281E17" w:rsidRPr="006C5A9A" w:rsidRDefault="00281E17" w:rsidP="00695216">
            <w:pPr>
              <w:jc w:val="center"/>
              <w:rPr>
                <w:szCs w:val="22"/>
              </w:rPr>
            </w:pPr>
            <w:r w:rsidRPr="006C5A9A">
              <w:rPr>
                <w:szCs w:val="22"/>
              </w:rPr>
              <w:t>x</w:t>
            </w:r>
          </w:p>
        </w:tc>
        <w:tc>
          <w:tcPr>
            <w:tcW w:w="1554" w:type="dxa"/>
          </w:tcPr>
          <w:p w14:paraId="3045149F" w14:textId="77777777" w:rsidR="00281E17" w:rsidRPr="006C5A9A" w:rsidRDefault="00281E17" w:rsidP="00695216">
            <w:pPr>
              <w:jc w:val="center"/>
              <w:rPr>
                <w:szCs w:val="22"/>
              </w:rPr>
            </w:pPr>
          </w:p>
        </w:tc>
      </w:tr>
    </w:tbl>
    <w:p w14:paraId="2398CEC8" w14:textId="0E7F8725" w:rsidR="000F7E7C" w:rsidRPr="006C5A9A" w:rsidRDefault="000F7E7C" w:rsidP="008F0964">
      <w:pPr>
        <w:pStyle w:val="Tekstzonderopmaak"/>
        <w:ind w:left="708" w:hanging="708"/>
        <w:rPr>
          <w:rFonts w:ascii="Times New Roman" w:hAnsi="Times New Roman"/>
          <w:sz w:val="22"/>
          <w:szCs w:val="22"/>
        </w:rPr>
      </w:pPr>
    </w:p>
    <w:p w14:paraId="20B80A62" w14:textId="58F3FF5F"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19.7</w:t>
      </w:r>
    </w:p>
    <w:p w14:paraId="4F732811"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t xml:space="preserve">Christa is verzekerd, omdat ze als inwoonster van Nederland ook voor de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 xml:space="preserve"> verzekerd is. Khan is niet verzekerd. Hij verblijft niet rechtmatig in Nederland en behoort daarom niet tot de doelgroep van de Zvw. Hun dochtertje is in principe wel verzekerd, nadat Christa haar heeft laten bijschrijven op </w:t>
      </w:r>
      <w:r w:rsidR="00510E01" w:rsidRPr="006C5A9A">
        <w:rPr>
          <w:rFonts w:ascii="Times New Roman" w:hAnsi="Times New Roman"/>
          <w:sz w:val="22"/>
          <w:szCs w:val="22"/>
        </w:rPr>
        <w:t xml:space="preserve">haar </w:t>
      </w:r>
      <w:r w:rsidRPr="006C5A9A">
        <w:rPr>
          <w:rFonts w:ascii="Times New Roman" w:hAnsi="Times New Roman"/>
          <w:sz w:val="22"/>
          <w:szCs w:val="22"/>
        </w:rPr>
        <w:t xml:space="preserve">polis </w:t>
      </w:r>
      <w:r w:rsidR="00510E01" w:rsidRPr="006C5A9A">
        <w:rPr>
          <w:rFonts w:ascii="Times New Roman" w:hAnsi="Times New Roman"/>
          <w:sz w:val="22"/>
          <w:szCs w:val="22"/>
        </w:rPr>
        <w:t>bij</w:t>
      </w:r>
      <w:r w:rsidRPr="006C5A9A">
        <w:rPr>
          <w:rFonts w:ascii="Times New Roman" w:hAnsi="Times New Roman"/>
          <w:sz w:val="22"/>
          <w:szCs w:val="22"/>
        </w:rPr>
        <w:t xml:space="preserve"> De Goede Zorg.</w:t>
      </w:r>
    </w:p>
    <w:p w14:paraId="0FD5058C"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t>Nominale premie Zvw (ook wel basispremie Zvw genoemd) aan De Goede Zorg. Aanvullende premie Zvw ook aan De Goede Zorg. Haar werkgever is een inkomensafhankelijke werkgevers</w:t>
      </w:r>
      <w:r w:rsidR="00E76209" w:rsidRPr="006C5A9A">
        <w:rPr>
          <w:rFonts w:ascii="Times New Roman" w:hAnsi="Times New Roman"/>
          <w:sz w:val="22"/>
          <w:szCs w:val="22"/>
        </w:rPr>
        <w:t>-heffing</w:t>
      </w:r>
      <w:r w:rsidRPr="006C5A9A">
        <w:rPr>
          <w:rFonts w:ascii="Times New Roman" w:hAnsi="Times New Roman"/>
          <w:sz w:val="22"/>
          <w:szCs w:val="22"/>
        </w:rPr>
        <w:t xml:space="preserve"> Zvw verschuldigd aan de Belastingdienst. Voor haar dochtertje is geen bijdrage verschuldigd.</w:t>
      </w:r>
    </w:p>
    <w:p w14:paraId="7A427883" w14:textId="7486167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r>
      <w:r w:rsidR="00DF1F1E" w:rsidRPr="006C5A9A">
        <w:rPr>
          <w:rFonts w:ascii="Times New Roman" w:hAnsi="Times New Roman"/>
          <w:sz w:val="22"/>
          <w:szCs w:val="22"/>
        </w:rPr>
        <w:t>Ja</w:t>
      </w:r>
      <w:r w:rsidR="00666CB0" w:rsidRPr="006C5A9A">
        <w:rPr>
          <w:rFonts w:ascii="Times New Roman" w:hAnsi="Times New Roman"/>
          <w:sz w:val="22"/>
          <w:szCs w:val="22"/>
        </w:rPr>
        <w:t xml:space="preserve">, Christa is ook een bedrag verschuldigd voor de </w:t>
      </w:r>
      <w:proofErr w:type="spellStart"/>
      <w:r w:rsidR="00666CB0" w:rsidRPr="006C5A9A">
        <w:rPr>
          <w:rFonts w:ascii="Times New Roman" w:hAnsi="Times New Roman"/>
          <w:sz w:val="22"/>
          <w:szCs w:val="22"/>
        </w:rPr>
        <w:t>Wlz</w:t>
      </w:r>
      <w:proofErr w:type="spellEnd"/>
      <w:r w:rsidR="00666CB0" w:rsidRPr="006C5A9A">
        <w:rPr>
          <w:rFonts w:ascii="Times New Roman" w:hAnsi="Times New Roman"/>
          <w:sz w:val="22"/>
          <w:szCs w:val="22"/>
        </w:rPr>
        <w:t>.</w:t>
      </w:r>
      <w:r w:rsidR="00DF1F1E" w:rsidRPr="006C5A9A">
        <w:rPr>
          <w:rFonts w:ascii="Times New Roman" w:hAnsi="Times New Roman"/>
          <w:sz w:val="22"/>
          <w:szCs w:val="22"/>
        </w:rPr>
        <w:t xml:space="preserve"> </w:t>
      </w:r>
      <w:r w:rsidRPr="006C5A9A">
        <w:rPr>
          <w:rFonts w:ascii="Times New Roman" w:hAnsi="Times New Roman"/>
          <w:sz w:val="22"/>
          <w:szCs w:val="22"/>
        </w:rPr>
        <w:t>Op het loon van Christa wordt loonheffing ingehouden</w:t>
      </w:r>
      <w:r w:rsidR="001018D1" w:rsidRPr="006C5A9A">
        <w:rPr>
          <w:rFonts w:ascii="Times New Roman" w:hAnsi="Times New Roman"/>
          <w:sz w:val="22"/>
          <w:szCs w:val="22"/>
        </w:rPr>
        <w:t>, bestaande uit loonbelasting en premie volksverzekeringen</w:t>
      </w:r>
      <w:r w:rsidRPr="006C5A9A">
        <w:rPr>
          <w:rFonts w:ascii="Times New Roman" w:hAnsi="Times New Roman"/>
          <w:sz w:val="22"/>
          <w:szCs w:val="22"/>
        </w:rPr>
        <w:t>.</w:t>
      </w:r>
      <w:r w:rsidR="00E76209" w:rsidRPr="006C5A9A">
        <w:rPr>
          <w:rFonts w:ascii="Times New Roman" w:hAnsi="Times New Roman"/>
          <w:sz w:val="22"/>
          <w:szCs w:val="22"/>
        </w:rPr>
        <w:t xml:space="preserve"> </w:t>
      </w:r>
      <w:r w:rsidR="001135FC" w:rsidRPr="006C5A9A">
        <w:rPr>
          <w:rFonts w:ascii="Times New Roman" w:hAnsi="Times New Roman"/>
          <w:sz w:val="22"/>
          <w:szCs w:val="22"/>
        </w:rPr>
        <w:t xml:space="preserve">De premie voor de </w:t>
      </w:r>
      <w:proofErr w:type="spellStart"/>
      <w:r w:rsidR="001135FC" w:rsidRPr="006C5A9A">
        <w:rPr>
          <w:rFonts w:ascii="Times New Roman" w:hAnsi="Times New Roman"/>
          <w:sz w:val="22"/>
          <w:szCs w:val="22"/>
        </w:rPr>
        <w:t>Wlz</w:t>
      </w:r>
      <w:proofErr w:type="spellEnd"/>
      <w:r w:rsidR="001135FC" w:rsidRPr="006C5A9A">
        <w:rPr>
          <w:rFonts w:ascii="Times New Roman" w:hAnsi="Times New Roman"/>
          <w:sz w:val="22"/>
          <w:szCs w:val="22"/>
        </w:rPr>
        <w:t xml:space="preserve"> is een</w:t>
      </w:r>
      <w:r w:rsidR="001018D1" w:rsidRPr="006C5A9A">
        <w:rPr>
          <w:rFonts w:ascii="Times New Roman" w:hAnsi="Times New Roman"/>
          <w:sz w:val="22"/>
          <w:szCs w:val="22"/>
        </w:rPr>
        <w:t xml:space="preserve"> onderdeel van de premie volksverzekeringen</w:t>
      </w:r>
      <w:r w:rsidRPr="006C5A9A">
        <w:rPr>
          <w:rFonts w:ascii="Times New Roman" w:hAnsi="Times New Roman"/>
          <w:sz w:val="22"/>
          <w:szCs w:val="22"/>
        </w:rPr>
        <w:t>.</w:t>
      </w:r>
    </w:p>
    <w:p w14:paraId="631643AE" w14:textId="76C894B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t>Nee</w:t>
      </w:r>
      <w:r w:rsidR="00666CB0" w:rsidRPr="006C5A9A">
        <w:rPr>
          <w:rFonts w:ascii="Times New Roman" w:hAnsi="Times New Roman"/>
          <w:sz w:val="22"/>
          <w:szCs w:val="22"/>
        </w:rPr>
        <w:t>, Christa</w:t>
      </w:r>
      <w:r w:rsidRPr="006C5A9A">
        <w:rPr>
          <w:rFonts w:ascii="Times New Roman" w:hAnsi="Times New Roman"/>
          <w:sz w:val="22"/>
          <w:szCs w:val="22"/>
        </w:rPr>
        <w:t xml:space="preserve"> is zelf een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-bijdrage verschuldigd via inhouding op haar loon. Daarnaast is de werkgever een werkgeversheffing Zvw verschuldigd, maar d</w:t>
      </w:r>
      <w:r w:rsidR="00E76209" w:rsidRPr="006C5A9A">
        <w:rPr>
          <w:rFonts w:ascii="Times New Roman" w:hAnsi="Times New Roman"/>
          <w:sz w:val="22"/>
          <w:szCs w:val="22"/>
        </w:rPr>
        <w:t xml:space="preserve">eze afdracht loopt niet </w:t>
      </w:r>
      <w:r w:rsidRPr="006C5A9A">
        <w:rPr>
          <w:rFonts w:ascii="Times New Roman" w:hAnsi="Times New Roman"/>
          <w:sz w:val="22"/>
          <w:szCs w:val="22"/>
        </w:rPr>
        <w:t>via de loonstrook. Alleen in bijzondere situaties is er bij werknemers sprake van een Zvw-inhouding, maar daar is bij Christa geen sprake van.</w:t>
      </w:r>
    </w:p>
    <w:p w14:paraId="682F616B"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 xml:space="preserve">De Zvw dekt de basiszorgkosten. Weefseltransplantatie valt hier niet onder. Dit soort specifieke zorgkosten wordt vanuit de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 xml:space="preserve"> bekostigd.</w:t>
      </w:r>
    </w:p>
    <w:p w14:paraId="7CB945B2" w14:textId="062D1FE6"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6.</w:t>
      </w:r>
      <w:r w:rsidRPr="006C5A9A">
        <w:rPr>
          <w:rFonts w:ascii="Times New Roman" w:hAnsi="Times New Roman"/>
          <w:sz w:val="22"/>
          <w:szCs w:val="22"/>
        </w:rPr>
        <w:tab/>
        <w:t>Bij een naturapolis betaalt de zorgverzekeraar rechtstreeks aan de zorgverlener. Een andere vorm is de restitutiepolis, waarbij de verzekerde eerst de zorgkosten voorschiet</w:t>
      </w:r>
      <w:r w:rsidR="00510E01" w:rsidRPr="006C5A9A">
        <w:rPr>
          <w:rFonts w:ascii="Times New Roman" w:hAnsi="Times New Roman"/>
          <w:sz w:val="22"/>
          <w:szCs w:val="22"/>
        </w:rPr>
        <w:t xml:space="preserve"> </w:t>
      </w:r>
      <w:r w:rsidR="00F458B9" w:rsidRPr="006C5A9A">
        <w:rPr>
          <w:rFonts w:ascii="Times New Roman" w:hAnsi="Times New Roman"/>
          <w:sz w:val="22"/>
          <w:szCs w:val="22"/>
        </w:rPr>
        <w:t xml:space="preserve">door ze te betalen aan de zorgverlener </w:t>
      </w:r>
      <w:r w:rsidR="00510E01" w:rsidRPr="006C5A9A">
        <w:rPr>
          <w:rFonts w:ascii="Times New Roman" w:hAnsi="Times New Roman"/>
          <w:sz w:val="22"/>
          <w:szCs w:val="22"/>
        </w:rPr>
        <w:t>en deze vervolgens bij de zorgverzekeraar declareert</w:t>
      </w:r>
      <w:r w:rsidRPr="006C5A9A">
        <w:rPr>
          <w:rFonts w:ascii="Times New Roman" w:hAnsi="Times New Roman"/>
          <w:sz w:val="22"/>
          <w:szCs w:val="22"/>
        </w:rPr>
        <w:t>. Ook een tussenvorm, de gemengde polis, komt voor.</w:t>
      </w:r>
    </w:p>
    <w:p w14:paraId="0BD5876B" w14:textId="4865D344" w:rsidR="008F0964" w:rsidRPr="006C5A9A" w:rsidRDefault="008F0964" w:rsidP="00CD7B04">
      <w:pPr>
        <w:pStyle w:val="Tekstzonderopmaak"/>
        <w:ind w:left="708" w:hanging="708"/>
        <w:rPr>
          <w:rFonts w:ascii="Times New Roman" w:hAnsi="Times New Roman"/>
          <w:sz w:val="22"/>
          <w:szCs w:val="22"/>
        </w:rPr>
      </w:pPr>
      <w:r w:rsidRPr="006C5A9A">
        <w:rPr>
          <w:rFonts w:ascii="Times New Roman" w:hAnsi="Times New Roman"/>
          <w:sz w:val="22"/>
          <w:szCs w:val="22"/>
        </w:rPr>
        <w:t>7.</w:t>
      </w:r>
      <w:r w:rsidRPr="006C5A9A">
        <w:rPr>
          <w:rFonts w:ascii="Times New Roman" w:hAnsi="Times New Roman"/>
          <w:sz w:val="22"/>
          <w:szCs w:val="22"/>
        </w:rPr>
        <w:tab/>
        <w:t>Het verplicht eigen risico voor de Zvw bedra</w:t>
      </w:r>
      <w:r w:rsidR="00E76209" w:rsidRPr="006C5A9A">
        <w:rPr>
          <w:rFonts w:ascii="Times New Roman" w:hAnsi="Times New Roman"/>
          <w:sz w:val="22"/>
          <w:szCs w:val="22"/>
        </w:rPr>
        <w:t xml:space="preserve">agt </w:t>
      </w:r>
      <w:r w:rsidR="004B2A74" w:rsidRPr="006C5A9A">
        <w:rPr>
          <w:rFonts w:ascii="Times New Roman" w:hAnsi="Times New Roman"/>
          <w:sz w:val="22"/>
          <w:szCs w:val="22"/>
        </w:rPr>
        <w:t>€ </w:t>
      </w:r>
      <w:r w:rsidR="00E76209" w:rsidRPr="006C5A9A">
        <w:rPr>
          <w:rFonts w:ascii="Times New Roman" w:hAnsi="Times New Roman"/>
          <w:sz w:val="22"/>
          <w:szCs w:val="22"/>
        </w:rPr>
        <w:t>385 per kalenderjaar (</w:t>
      </w:r>
      <w:r w:rsidR="002D0ABE" w:rsidRPr="006C5A9A">
        <w:rPr>
          <w:rFonts w:ascii="Times New Roman" w:hAnsi="Times New Roman"/>
          <w:sz w:val="22"/>
          <w:szCs w:val="22"/>
        </w:rPr>
        <w:t>202</w:t>
      </w:r>
      <w:r w:rsidR="000F7E7C" w:rsidRPr="006C5A9A">
        <w:rPr>
          <w:rFonts w:ascii="Times New Roman" w:hAnsi="Times New Roman"/>
          <w:sz w:val="22"/>
          <w:szCs w:val="22"/>
        </w:rPr>
        <w:t>4</w:t>
      </w:r>
      <w:r w:rsidRPr="006C5A9A">
        <w:rPr>
          <w:rFonts w:ascii="Times New Roman" w:hAnsi="Times New Roman"/>
          <w:sz w:val="22"/>
          <w:szCs w:val="22"/>
        </w:rPr>
        <w:t xml:space="preserve">). Voor chronisch zieken en gehandicapten vergoedde het CAK vroeger een gedeelte van het eigen risico. Tegenwoordig ligt hier een taak voor de gemeenten via de Wmo of de bijzondere bijstand. Naast het verplicht eigen risico kan men vrijwillig een </w:t>
      </w:r>
      <w:r w:rsidR="002D0ABE" w:rsidRPr="006C5A9A">
        <w:rPr>
          <w:rFonts w:ascii="Times New Roman" w:hAnsi="Times New Roman"/>
          <w:sz w:val="22"/>
          <w:szCs w:val="22"/>
        </w:rPr>
        <w:t xml:space="preserve">(extra) </w:t>
      </w:r>
      <w:r w:rsidRPr="006C5A9A">
        <w:rPr>
          <w:rFonts w:ascii="Times New Roman" w:hAnsi="Times New Roman"/>
          <w:sz w:val="22"/>
          <w:szCs w:val="22"/>
        </w:rPr>
        <w:t xml:space="preserve">eigen risico afsluiten tot een maximum van </w:t>
      </w:r>
      <w:r w:rsidR="004B2A74" w:rsidRPr="006C5A9A">
        <w:rPr>
          <w:rFonts w:ascii="Times New Roman" w:hAnsi="Times New Roman"/>
          <w:sz w:val="22"/>
          <w:szCs w:val="22"/>
        </w:rPr>
        <w:t>€ </w:t>
      </w:r>
      <w:r w:rsidRPr="006C5A9A">
        <w:rPr>
          <w:rFonts w:ascii="Times New Roman" w:hAnsi="Times New Roman"/>
          <w:sz w:val="22"/>
          <w:szCs w:val="22"/>
        </w:rPr>
        <w:t>500.</w:t>
      </w:r>
    </w:p>
    <w:p w14:paraId="65D6A4CD" w14:textId="77777777" w:rsidR="006C5A9A" w:rsidRPr="006C5A9A" w:rsidRDefault="006C5A9A">
      <w:pPr>
        <w:spacing w:after="200" w:line="276" w:lineRule="auto"/>
        <w:rPr>
          <w:szCs w:val="22"/>
        </w:rPr>
      </w:pPr>
      <w:r w:rsidRPr="006C5A9A">
        <w:rPr>
          <w:szCs w:val="22"/>
        </w:rPr>
        <w:br w:type="page"/>
      </w:r>
    </w:p>
    <w:p w14:paraId="19B8C0D5" w14:textId="4D703CBB" w:rsidR="00E76209"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lastRenderedPageBreak/>
        <w:t>8.</w:t>
      </w:r>
      <w:r w:rsidRPr="006C5A9A">
        <w:rPr>
          <w:rFonts w:ascii="Times New Roman" w:hAnsi="Times New Roman"/>
          <w:sz w:val="22"/>
          <w:szCs w:val="22"/>
        </w:rPr>
        <w:tab/>
        <w:t xml:space="preserve">Het Zorginstituut Nederland </w:t>
      </w:r>
      <w:r w:rsidR="00E76209" w:rsidRPr="006C5A9A">
        <w:rPr>
          <w:rFonts w:ascii="Times New Roman" w:hAnsi="Times New Roman"/>
          <w:sz w:val="22"/>
          <w:szCs w:val="22"/>
        </w:rPr>
        <w:t>heeft vier taken:</w:t>
      </w:r>
    </w:p>
    <w:p w14:paraId="5FCA5E41"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adviseren over en verduidelijken van het basispakket aan zorg;</w:t>
      </w:r>
    </w:p>
    <w:p w14:paraId="718ECA43"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bevorderen kwaliteit en inzichtelijkheid van de zorg;</w:t>
      </w:r>
    </w:p>
    <w:p w14:paraId="0DF266B3"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systematisch doorlichten van het basispakket;</w:t>
      </w:r>
    </w:p>
    <w:p w14:paraId="275AAC55" w14:textId="77777777" w:rsidR="00E76209" w:rsidRPr="006C5A9A" w:rsidRDefault="00E76209"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 xml:space="preserve">uitvoeren van de financiering van Zvw en </w:t>
      </w:r>
      <w:proofErr w:type="spellStart"/>
      <w:r w:rsidRPr="006C5A9A">
        <w:rPr>
          <w:rFonts w:ascii="Times New Roman" w:hAnsi="Times New Roman"/>
          <w:sz w:val="22"/>
          <w:szCs w:val="22"/>
        </w:rPr>
        <w:t>Wlz</w:t>
      </w:r>
      <w:proofErr w:type="spellEnd"/>
      <w:r w:rsidRPr="006C5A9A">
        <w:rPr>
          <w:rFonts w:ascii="Times New Roman" w:hAnsi="Times New Roman"/>
          <w:sz w:val="22"/>
          <w:szCs w:val="22"/>
        </w:rPr>
        <w:t>.</w:t>
      </w:r>
    </w:p>
    <w:p w14:paraId="5C920168" w14:textId="6AD7B99B" w:rsidR="00E76209" w:rsidRPr="006C5A9A" w:rsidRDefault="00E76209" w:rsidP="00711C5C">
      <w:pPr>
        <w:pStyle w:val="Tekstzonderopmaak"/>
        <w:ind w:left="708" w:firstLine="15"/>
        <w:rPr>
          <w:rFonts w:ascii="Times New Roman" w:hAnsi="Times New Roman"/>
          <w:sz w:val="22"/>
          <w:szCs w:val="22"/>
        </w:rPr>
      </w:pPr>
      <w:r w:rsidRPr="006C5A9A">
        <w:rPr>
          <w:rFonts w:ascii="Times New Roman" w:hAnsi="Times New Roman"/>
          <w:sz w:val="22"/>
          <w:szCs w:val="22"/>
        </w:rPr>
        <w:t>De Nederlandse Zorga</w:t>
      </w:r>
      <w:r w:rsidR="00711C5C" w:rsidRPr="006C5A9A">
        <w:rPr>
          <w:rFonts w:ascii="Times New Roman" w:hAnsi="Times New Roman"/>
          <w:sz w:val="22"/>
          <w:szCs w:val="22"/>
        </w:rPr>
        <w:t>utoriteit (</w:t>
      </w:r>
      <w:proofErr w:type="spellStart"/>
      <w:r w:rsidR="00711C5C" w:rsidRPr="006C5A9A">
        <w:rPr>
          <w:rFonts w:ascii="Times New Roman" w:hAnsi="Times New Roman"/>
          <w:sz w:val="22"/>
          <w:szCs w:val="22"/>
        </w:rPr>
        <w:t>NZa</w:t>
      </w:r>
      <w:proofErr w:type="spellEnd"/>
      <w:r w:rsidR="00711C5C" w:rsidRPr="006C5A9A">
        <w:rPr>
          <w:rFonts w:ascii="Times New Roman" w:hAnsi="Times New Roman"/>
          <w:sz w:val="22"/>
          <w:szCs w:val="22"/>
        </w:rPr>
        <w:t>) heeft drie taken</w:t>
      </w:r>
      <w:r w:rsidR="00485ADD" w:rsidRPr="006C5A9A">
        <w:rPr>
          <w:rFonts w:ascii="Times New Roman" w:hAnsi="Times New Roman"/>
          <w:sz w:val="22"/>
          <w:szCs w:val="22"/>
        </w:rPr>
        <w:t>:</w:t>
      </w:r>
    </w:p>
    <w:p w14:paraId="684CEC63" w14:textId="77777777" w:rsidR="00E76209" w:rsidRPr="006C5A9A" w:rsidRDefault="006571AE"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r</w:t>
      </w:r>
      <w:r w:rsidR="00E76209" w:rsidRPr="006C5A9A">
        <w:rPr>
          <w:rFonts w:ascii="Times New Roman" w:hAnsi="Times New Roman"/>
          <w:sz w:val="22"/>
          <w:szCs w:val="22"/>
        </w:rPr>
        <w:t>egulering in de zin van het opstellen van regels</w:t>
      </w:r>
      <w:r w:rsidRPr="006C5A9A">
        <w:rPr>
          <w:rFonts w:ascii="Times New Roman" w:hAnsi="Times New Roman"/>
          <w:sz w:val="22"/>
          <w:szCs w:val="22"/>
        </w:rPr>
        <w:t>;</w:t>
      </w:r>
    </w:p>
    <w:p w14:paraId="6A158A99" w14:textId="77777777" w:rsidR="00E76209" w:rsidRPr="006C5A9A" w:rsidRDefault="006571AE"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t</w:t>
      </w:r>
      <w:r w:rsidR="00E76209" w:rsidRPr="006C5A9A">
        <w:rPr>
          <w:rFonts w:ascii="Times New Roman" w:hAnsi="Times New Roman"/>
          <w:sz w:val="22"/>
          <w:szCs w:val="22"/>
        </w:rPr>
        <w:t xml:space="preserve">oezicht </w:t>
      </w:r>
      <w:r w:rsidR="009E3D0F" w:rsidRPr="006C5A9A">
        <w:rPr>
          <w:rFonts w:ascii="Times New Roman" w:hAnsi="Times New Roman"/>
          <w:sz w:val="22"/>
          <w:szCs w:val="22"/>
        </w:rPr>
        <w:t>(</w:t>
      </w:r>
      <w:r w:rsidR="00E76209" w:rsidRPr="006C5A9A">
        <w:rPr>
          <w:rFonts w:ascii="Times New Roman" w:hAnsi="Times New Roman"/>
          <w:sz w:val="22"/>
          <w:szCs w:val="22"/>
        </w:rPr>
        <w:t xml:space="preserve">en </w:t>
      </w:r>
      <w:r w:rsidRPr="006C5A9A">
        <w:rPr>
          <w:rFonts w:ascii="Times New Roman" w:hAnsi="Times New Roman"/>
          <w:sz w:val="22"/>
          <w:szCs w:val="22"/>
        </w:rPr>
        <w:t>h</w:t>
      </w:r>
      <w:r w:rsidR="00E76209" w:rsidRPr="006C5A9A">
        <w:rPr>
          <w:rFonts w:ascii="Times New Roman" w:hAnsi="Times New Roman"/>
          <w:sz w:val="22"/>
          <w:szCs w:val="22"/>
        </w:rPr>
        <w:t>andhaving</w:t>
      </w:r>
      <w:r w:rsidR="009E3D0F" w:rsidRPr="006C5A9A">
        <w:rPr>
          <w:rFonts w:ascii="Times New Roman" w:hAnsi="Times New Roman"/>
          <w:sz w:val="22"/>
          <w:szCs w:val="22"/>
        </w:rPr>
        <w:t>) op zorgverzekeraars en zorgaanbieders</w:t>
      </w:r>
      <w:r w:rsidRPr="006C5A9A">
        <w:rPr>
          <w:rFonts w:ascii="Times New Roman" w:hAnsi="Times New Roman"/>
          <w:sz w:val="22"/>
          <w:szCs w:val="22"/>
        </w:rPr>
        <w:t>;</w:t>
      </w:r>
    </w:p>
    <w:p w14:paraId="5772FA5B" w14:textId="77777777" w:rsidR="00E76209" w:rsidRPr="006C5A9A" w:rsidRDefault="006571AE" w:rsidP="0093771D">
      <w:pPr>
        <w:pStyle w:val="Tekstzonderopmaak"/>
        <w:numPr>
          <w:ilvl w:val="0"/>
          <w:numId w:val="13"/>
        </w:numPr>
        <w:rPr>
          <w:rFonts w:ascii="Times New Roman" w:hAnsi="Times New Roman"/>
          <w:sz w:val="22"/>
          <w:szCs w:val="22"/>
        </w:rPr>
      </w:pPr>
      <w:r w:rsidRPr="006C5A9A">
        <w:rPr>
          <w:rFonts w:ascii="Times New Roman" w:hAnsi="Times New Roman"/>
          <w:sz w:val="22"/>
          <w:szCs w:val="22"/>
        </w:rPr>
        <w:t>u</w:t>
      </w:r>
      <w:r w:rsidR="00882513" w:rsidRPr="006C5A9A">
        <w:rPr>
          <w:rFonts w:ascii="Times New Roman" w:hAnsi="Times New Roman"/>
          <w:sz w:val="22"/>
          <w:szCs w:val="22"/>
        </w:rPr>
        <w:t xml:space="preserve">itvoering: </w:t>
      </w:r>
      <w:r w:rsidR="00E76209" w:rsidRPr="006C5A9A">
        <w:rPr>
          <w:rFonts w:ascii="Times New Roman" w:hAnsi="Times New Roman"/>
          <w:sz w:val="22"/>
          <w:szCs w:val="22"/>
        </w:rPr>
        <w:t>individuele gevalsbehandeling</w:t>
      </w:r>
      <w:r w:rsidRPr="006C5A9A">
        <w:rPr>
          <w:rFonts w:ascii="Times New Roman" w:hAnsi="Times New Roman"/>
          <w:sz w:val="22"/>
          <w:szCs w:val="22"/>
        </w:rPr>
        <w:t>.</w:t>
      </w:r>
    </w:p>
    <w:p w14:paraId="70FB48AD" w14:textId="77777777" w:rsidR="00E76209" w:rsidRPr="006C5A9A" w:rsidRDefault="00160E0F" w:rsidP="008F0964">
      <w:pPr>
        <w:pStyle w:val="Tekstzonderopmaak"/>
        <w:ind w:left="708" w:hanging="708"/>
        <w:rPr>
          <w:rFonts w:ascii="Times New Roman" w:hAnsi="Times New Roman"/>
          <w:sz w:val="22"/>
          <w:szCs w:val="22"/>
        </w:rPr>
      </w:pPr>
      <w:r w:rsidRPr="006C5A9A">
        <w:rPr>
          <w:rFonts w:ascii="Times New Roman" w:hAnsi="Times New Roman"/>
          <w:sz w:val="22"/>
          <w:szCs w:val="22"/>
        </w:rPr>
        <w:t xml:space="preserve"> </w:t>
      </w:r>
    </w:p>
    <w:p w14:paraId="732009F5"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19.8</w:t>
      </w:r>
    </w:p>
    <w:p w14:paraId="1E905536" w14:textId="592D57CC"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Pr="006C5A9A">
        <w:rPr>
          <w:rFonts w:ascii="Times New Roman" w:hAnsi="Times New Roman"/>
          <w:sz w:val="22"/>
          <w:szCs w:val="22"/>
        </w:rPr>
        <w:tab/>
        <w:t>Tijdens ziekte van een werknemer heeft de werkgever een loondoorbetalingsverplichting</w:t>
      </w:r>
      <w:r w:rsidR="00160E0F" w:rsidRPr="006C5A9A">
        <w:rPr>
          <w:rFonts w:ascii="Times New Roman" w:hAnsi="Times New Roman"/>
          <w:sz w:val="22"/>
          <w:szCs w:val="22"/>
        </w:rPr>
        <w:t>, een verplichting tot verzuimbegeleiding</w:t>
      </w:r>
      <w:r w:rsidRPr="006C5A9A">
        <w:rPr>
          <w:rFonts w:ascii="Times New Roman" w:hAnsi="Times New Roman"/>
          <w:sz w:val="22"/>
          <w:szCs w:val="22"/>
        </w:rPr>
        <w:t xml:space="preserve"> en een re-integratieverplichting.</w:t>
      </w:r>
    </w:p>
    <w:p w14:paraId="02B3F0CC" w14:textId="51AAB596" w:rsidR="008F0964" w:rsidRPr="006C5A9A" w:rsidRDefault="000F7E7C"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008F0964" w:rsidRPr="006C5A9A">
        <w:rPr>
          <w:rFonts w:ascii="Times New Roman" w:hAnsi="Times New Roman"/>
          <w:sz w:val="22"/>
          <w:szCs w:val="22"/>
        </w:rPr>
        <w:t>.</w:t>
      </w:r>
      <w:r w:rsidR="008F0964" w:rsidRPr="006C5A9A">
        <w:rPr>
          <w:rFonts w:ascii="Times New Roman" w:hAnsi="Times New Roman"/>
          <w:sz w:val="22"/>
          <w:szCs w:val="22"/>
        </w:rPr>
        <w:tab/>
        <w:t>Het tijdelijk contract eindigt op 31 december van rechtswege (uitgaande van geen verlenging) en daarmee stopt ook de loondoorbetalingsverplichting. Vanaf die dag heeft Peter recht op een Ziektewetuitkering (vangnet).</w:t>
      </w:r>
    </w:p>
    <w:p w14:paraId="6DD8A9EE" w14:textId="2909ECC8" w:rsidR="008F0964" w:rsidRPr="006C5A9A" w:rsidRDefault="00A472FA"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008F0964" w:rsidRPr="006C5A9A">
        <w:rPr>
          <w:rFonts w:ascii="Times New Roman" w:hAnsi="Times New Roman"/>
          <w:sz w:val="22"/>
          <w:szCs w:val="22"/>
        </w:rPr>
        <w:t>.</w:t>
      </w:r>
      <w:r w:rsidR="008F0964" w:rsidRPr="006C5A9A">
        <w:rPr>
          <w:rFonts w:ascii="Times New Roman" w:hAnsi="Times New Roman"/>
          <w:sz w:val="22"/>
          <w:szCs w:val="22"/>
        </w:rPr>
        <w:tab/>
        <w:t xml:space="preserve">De loondoorbetalingsplicht geldt gedurende 104 weken vanaf 1 </w:t>
      </w:r>
      <w:r w:rsidR="00666CB0" w:rsidRPr="006C5A9A">
        <w:rPr>
          <w:rFonts w:ascii="Times New Roman" w:hAnsi="Times New Roman"/>
          <w:sz w:val="22"/>
          <w:szCs w:val="22"/>
        </w:rPr>
        <w:t>maart</w:t>
      </w:r>
      <w:r w:rsidR="008F0964" w:rsidRPr="006C5A9A">
        <w:rPr>
          <w:rFonts w:ascii="Times New Roman" w:hAnsi="Times New Roman"/>
          <w:sz w:val="22"/>
          <w:szCs w:val="22"/>
        </w:rPr>
        <w:t xml:space="preserve"> </w:t>
      </w:r>
      <w:r w:rsidR="002D0ABE" w:rsidRPr="006C5A9A">
        <w:rPr>
          <w:rFonts w:ascii="Times New Roman" w:hAnsi="Times New Roman"/>
          <w:sz w:val="22"/>
          <w:szCs w:val="22"/>
        </w:rPr>
        <w:t>202</w:t>
      </w:r>
      <w:r w:rsidR="000F7E7C" w:rsidRPr="006C5A9A">
        <w:rPr>
          <w:rFonts w:ascii="Times New Roman" w:hAnsi="Times New Roman"/>
          <w:sz w:val="22"/>
          <w:szCs w:val="22"/>
        </w:rPr>
        <w:t>4</w:t>
      </w:r>
      <w:r w:rsidR="008F0964" w:rsidRPr="006C5A9A">
        <w:rPr>
          <w:rFonts w:ascii="Times New Roman" w:hAnsi="Times New Roman"/>
          <w:sz w:val="22"/>
          <w:szCs w:val="22"/>
        </w:rPr>
        <w:t xml:space="preserve">, </w:t>
      </w:r>
      <w:r w:rsidR="00374251" w:rsidRPr="006C5A9A">
        <w:rPr>
          <w:rFonts w:ascii="Times New Roman" w:hAnsi="Times New Roman"/>
          <w:sz w:val="22"/>
          <w:szCs w:val="22"/>
        </w:rPr>
        <w:t xml:space="preserve">dus </w:t>
      </w:r>
      <w:r w:rsidR="008F0964" w:rsidRPr="006C5A9A">
        <w:rPr>
          <w:rFonts w:ascii="Times New Roman" w:hAnsi="Times New Roman"/>
          <w:sz w:val="22"/>
          <w:szCs w:val="22"/>
        </w:rPr>
        <w:t xml:space="preserve">dat is tot en met </w:t>
      </w:r>
      <w:r w:rsidR="007442A4" w:rsidRPr="006C5A9A">
        <w:rPr>
          <w:rFonts w:ascii="Times New Roman" w:hAnsi="Times New Roman"/>
          <w:sz w:val="22"/>
          <w:szCs w:val="22"/>
        </w:rPr>
        <w:t>26 februari</w:t>
      </w:r>
      <w:r w:rsidR="008F0964" w:rsidRPr="006C5A9A">
        <w:rPr>
          <w:rFonts w:ascii="Times New Roman" w:hAnsi="Times New Roman"/>
          <w:sz w:val="22"/>
          <w:szCs w:val="22"/>
        </w:rPr>
        <w:t xml:space="preserve"> </w:t>
      </w:r>
      <w:r w:rsidR="002D0ABE" w:rsidRPr="006C5A9A">
        <w:rPr>
          <w:rFonts w:ascii="Times New Roman" w:hAnsi="Times New Roman"/>
          <w:sz w:val="22"/>
          <w:szCs w:val="22"/>
        </w:rPr>
        <w:t>202</w:t>
      </w:r>
      <w:r w:rsidR="000F7E7C" w:rsidRPr="006C5A9A">
        <w:rPr>
          <w:rFonts w:ascii="Times New Roman" w:hAnsi="Times New Roman"/>
          <w:sz w:val="22"/>
          <w:szCs w:val="22"/>
        </w:rPr>
        <w:t>6</w:t>
      </w:r>
      <w:r w:rsidR="008F0964" w:rsidRPr="006C5A9A">
        <w:rPr>
          <w:rFonts w:ascii="Times New Roman" w:hAnsi="Times New Roman"/>
          <w:sz w:val="22"/>
          <w:szCs w:val="22"/>
        </w:rPr>
        <w:t xml:space="preserve">. </w:t>
      </w:r>
      <w:r w:rsidR="00882513" w:rsidRPr="006C5A9A">
        <w:rPr>
          <w:rFonts w:ascii="Times New Roman" w:hAnsi="Times New Roman"/>
          <w:sz w:val="22"/>
          <w:szCs w:val="22"/>
        </w:rPr>
        <w:t>Na</w:t>
      </w:r>
      <w:r w:rsidR="008F0964" w:rsidRPr="006C5A9A">
        <w:rPr>
          <w:rFonts w:ascii="Times New Roman" w:hAnsi="Times New Roman"/>
          <w:sz w:val="22"/>
          <w:szCs w:val="22"/>
        </w:rPr>
        <w:t xml:space="preserve"> die datum heeft Francis recht op een WIA-uitkering.</w:t>
      </w:r>
    </w:p>
    <w:p w14:paraId="2BFC0BEB" w14:textId="3F582181" w:rsidR="008F0964" w:rsidRPr="006C5A9A" w:rsidRDefault="00A472FA"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008F0964" w:rsidRPr="006C5A9A">
        <w:rPr>
          <w:rFonts w:ascii="Times New Roman" w:hAnsi="Times New Roman"/>
          <w:sz w:val="22"/>
          <w:szCs w:val="22"/>
        </w:rPr>
        <w:t>.</w:t>
      </w:r>
      <w:r w:rsidR="008F0964" w:rsidRPr="006C5A9A">
        <w:rPr>
          <w:rFonts w:ascii="Times New Roman" w:hAnsi="Times New Roman"/>
          <w:sz w:val="22"/>
          <w:szCs w:val="22"/>
        </w:rPr>
        <w:tab/>
      </w:r>
      <w:r w:rsidR="007E54FD" w:rsidRPr="006C5A9A">
        <w:rPr>
          <w:rFonts w:ascii="Times New Roman" w:hAnsi="Times New Roman"/>
          <w:sz w:val="22"/>
          <w:szCs w:val="22"/>
        </w:rPr>
        <w:t>Aan UWV kan verzocht</w:t>
      </w:r>
      <w:r w:rsidR="008F0964" w:rsidRPr="006C5A9A">
        <w:rPr>
          <w:rFonts w:ascii="Times New Roman" w:hAnsi="Times New Roman"/>
          <w:sz w:val="22"/>
          <w:szCs w:val="22"/>
        </w:rPr>
        <w:t xml:space="preserve"> worden om de WIA-uitkering eerder te doen ingaan. De verkorte wachttijd duurt ten minste 13 weken en ten hoogste 78 weken. Als inderdaad een uitkering wordt toegekend, mag deze door De Tour in mindering worden gebracht op het door te betalen loon.</w:t>
      </w:r>
    </w:p>
    <w:p w14:paraId="7F6204F8" w14:textId="77777777" w:rsidR="008F0964" w:rsidRPr="006C5A9A" w:rsidRDefault="008F0964" w:rsidP="008F0964">
      <w:pPr>
        <w:pStyle w:val="Tekstzonderopmaak"/>
        <w:ind w:left="708" w:hanging="708"/>
        <w:rPr>
          <w:rFonts w:ascii="Times New Roman" w:hAnsi="Times New Roman"/>
          <w:sz w:val="22"/>
          <w:szCs w:val="22"/>
        </w:rPr>
      </w:pPr>
    </w:p>
    <w:p w14:paraId="6E658CAF"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19.9</w:t>
      </w:r>
    </w:p>
    <w:p w14:paraId="48D319AC" w14:textId="29497478"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00A34306" w:rsidRPr="006C5A9A">
        <w:rPr>
          <w:rFonts w:ascii="Times New Roman" w:hAnsi="Times New Roman"/>
          <w:sz w:val="22"/>
          <w:szCs w:val="22"/>
        </w:rPr>
        <w:t>Ja</w:t>
      </w:r>
      <w:r w:rsidR="00F37EBD" w:rsidRPr="006C5A9A">
        <w:rPr>
          <w:rFonts w:ascii="Times New Roman" w:hAnsi="Times New Roman"/>
          <w:sz w:val="22"/>
          <w:szCs w:val="22"/>
        </w:rPr>
        <w:t>,</w:t>
      </w:r>
      <w:r w:rsidR="00A34306" w:rsidRPr="006C5A9A">
        <w:rPr>
          <w:rFonts w:ascii="Times New Roman" w:hAnsi="Times New Roman"/>
          <w:sz w:val="22"/>
          <w:szCs w:val="22"/>
        </w:rPr>
        <w:t xml:space="preserve"> UWV</w:t>
      </w:r>
      <w:r w:rsidRPr="006C5A9A">
        <w:rPr>
          <w:rFonts w:ascii="Times New Roman" w:hAnsi="Times New Roman"/>
          <w:sz w:val="22"/>
          <w:szCs w:val="22"/>
        </w:rPr>
        <w:t xml:space="preserve"> zal</w:t>
      </w:r>
      <w:r w:rsidR="009E3D0F" w:rsidRPr="006C5A9A">
        <w:rPr>
          <w:rFonts w:ascii="Times New Roman" w:hAnsi="Times New Roman"/>
          <w:sz w:val="22"/>
          <w:szCs w:val="22"/>
        </w:rPr>
        <w:t xml:space="preserve"> de loondoorbetalingsperiode met een jaar</w:t>
      </w:r>
      <w:r w:rsidRPr="006C5A9A">
        <w:rPr>
          <w:rFonts w:ascii="Times New Roman" w:hAnsi="Times New Roman"/>
          <w:sz w:val="22"/>
          <w:szCs w:val="22"/>
        </w:rPr>
        <w:t xml:space="preserve"> verlengen</w:t>
      </w:r>
      <w:r w:rsidR="00F458B9" w:rsidRPr="006C5A9A">
        <w:rPr>
          <w:rFonts w:ascii="Times New Roman" w:hAnsi="Times New Roman"/>
          <w:sz w:val="22"/>
          <w:szCs w:val="22"/>
        </w:rPr>
        <w:t xml:space="preserve"> (loonsanctie)</w:t>
      </w:r>
      <w:r w:rsidRPr="006C5A9A">
        <w:rPr>
          <w:rFonts w:ascii="Times New Roman" w:hAnsi="Times New Roman"/>
          <w:sz w:val="22"/>
          <w:szCs w:val="22"/>
        </w:rPr>
        <w:t>.</w:t>
      </w:r>
    </w:p>
    <w:p w14:paraId="658CBE50" w14:textId="7B2949C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r>
      <w:r w:rsidR="00840FE8" w:rsidRPr="006C5A9A">
        <w:rPr>
          <w:rFonts w:ascii="Times New Roman" w:hAnsi="Times New Roman"/>
          <w:sz w:val="22"/>
          <w:szCs w:val="22"/>
        </w:rPr>
        <w:t>Ja</w:t>
      </w:r>
      <w:r w:rsidR="00F37EBD" w:rsidRPr="006C5A9A">
        <w:rPr>
          <w:rFonts w:ascii="Times New Roman" w:hAnsi="Times New Roman"/>
          <w:sz w:val="22"/>
          <w:szCs w:val="22"/>
        </w:rPr>
        <w:t>,</w:t>
      </w:r>
      <w:r w:rsidR="00840FE8" w:rsidRPr="006C5A9A">
        <w:rPr>
          <w:rFonts w:ascii="Times New Roman" w:hAnsi="Times New Roman"/>
          <w:sz w:val="22"/>
          <w:szCs w:val="22"/>
        </w:rPr>
        <w:t xml:space="preserve"> </w:t>
      </w:r>
      <w:r w:rsidR="00F458B9" w:rsidRPr="006C5A9A">
        <w:rPr>
          <w:rFonts w:ascii="Times New Roman" w:hAnsi="Times New Roman"/>
          <w:sz w:val="22"/>
          <w:szCs w:val="22"/>
        </w:rPr>
        <w:t>(</w:t>
      </w:r>
      <w:r w:rsidR="00F37EBD" w:rsidRPr="006C5A9A">
        <w:rPr>
          <w:rFonts w:ascii="Times New Roman" w:hAnsi="Times New Roman"/>
          <w:sz w:val="22"/>
          <w:szCs w:val="22"/>
        </w:rPr>
        <w:t>u</w:t>
      </w:r>
      <w:r w:rsidR="00F458B9" w:rsidRPr="006C5A9A">
        <w:rPr>
          <w:rFonts w:ascii="Times New Roman" w:hAnsi="Times New Roman"/>
          <w:sz w:val="22"/>
          <w:szCs w:val="22"/>
        </w:rPr>
        <w:t>iterlijk) o</w:t>
      </w:r>
      <w:r w:rsidRPr="006C5A9A">
        <w:rPr>
          <w:rFonts w:ascii="Times New Roman" w:hAnsi="Times New Roman"/>
          <w:sz w:val="22"/>
          <w:szCs w:val="22"/>
        </w:rPr>
        <w:t xml:space="preserve">p de </w:t>
      </w:r>
      <w:r w:rsidR="00A472FA" w:rsidRPr="006C5A9A">
        <w:rPr>
          <w:rFonts w:ascii="Times New Roman" w:hAnsi="Times New Roman"/>
          <w:sz w:val="22"/>
          <w:szCs w:val="22"/>
        </w:rPr>
        <w:t>1</w:t>
      </w:r>
      <w:r w:rsidR="00A472FA" w:rsidRPr="006C5A9A">
        <w:rPr>
          <w:rFonts w:ascii="Times New Roman" w:hAnsi="Times New Roman"/>
          <w:sz w:val="22"/>
          <w:szCs w:val="22"/>
          <w:vertAlign w:val="superscript"/>
        </w:rPr>
        <w:t>e</w:t>
      </w:r>
      <w:r w:rsidR="00A472FA" w:rsidRPr="006C5A9A">
        <w:rPr>
          <w:rFonts w:ascii="Times New Roman" w:hAnsi="Times New Roman"/>
          <w:sz w:val="22"/>
          <w:szCs w:val="22"/>
        </w:rPr>
        <w:t xml:space="preserve"> </w:t>
      </w:r>
      <w:r w:rsidRPr="006C5A9A">
        <w:rPr>
          <w:rFonts w:ascii="Times New Roman" w:hAnsi="Times New Roman"/>
          <w:sz w:val="22"/>
          <w:szCs w:val="22"/>
        </w:rPr>
        <w:t>dag na 4</w:t>
      </w:r>
      <w:r w:rsidR="006853F2" w:rsidRPr="006C5A9A">
        <w:rPr>
          <w:rFonts w:ascii="Times New Roman" w:hAnsi="Times New Roman"/>
          <w:sz w:val="22"/>
          <w:szCs w:val="22"/>
        </w:rPr>
        <w:t>2</w:t>
      </w:r>
      <w:r w:rsidRPr="006C5A9A">
        <w:rPr>
          <w:rFonts w:ascii="Times New Roman" w:hAnsi="Times New Roman"/>
          <w:sz w:val="22"/>
          <w:szCs w:val="22"/>
        </w:rPr>
        <w:t xml:space="preserve"> weken arbeidsongeschiktheid had een ziekmelding moeten worden verzonden. Nu dit niet is gebeurd, legt UWV een boete van (maximaal) </w:t>
      </w:r>
      <w:r w:rsidR="004B2A74" w:rsidRPr="006C5A9A">
        <w:rPr>
          <w:rFonts w:ascii="Times New Roman" w:hAnsi="Times New Roman"/>
          <w:sz w:val="22"/>
          <w:szCs w:val="22"/>
        </w:rPr>
        <w:t>€ </w:t>
      </w:r>
      <w:r w:rsidRPr="006C5A9A">
        <w:rPr>
          <w:rFonts w:ascii="Times New Roman" w:hAnsi="Times New Roman"/>
          <w:sz w:val="22"/>
          <w:szCs w:val="22"/>
        </w:rPr>
        <w:t>455 op.</w:t>
      </w:r>
    </w:p>
    <w:p w14:paraId="636DF34E" w14:textId="76FBF968"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r>
      <w:r w:rsidR="00840FE8" w:rsidRPr="006C5A9A">
        <w:rPr>
          <w:rFonts w:ascii="Times New Roman" w:hAnsi="Times New Roman"/>
          <w:sz w:val="22"/>
          <w:szCs w:val="22"/>
        </w:rPr>
        <w:t>Ja</w:t>
      </w:r>
      <w:r w:rsidR="00F37EBD" w:rsidRPr="006C5A9A">
        <w:rPr>
          <w:rFonts w:ascii="Times New Roman" w:hAnsi="Times New Roman"/>
          <w:sz w:val="22"/>
          <w:szCs w:val="22"/>
        </w:rPr>
        <w:t>, e</w:t>
      </w:r>
      <w:r w:rsidRPr="006C5A9A">
        <w:rPr>
          <w:rFonts w:ascii="Times New Roman" w:hAnsi="Times New Roman"/>
          <w:sz w:val="22"/>
          <w:szCs w:val="22"/>
        </w:rPr>
        <w:t xml:space="preserve">en WIA-aanvraag moet in de </w:t>
      </w:r>
      <w:r w:rsidR="00160E0F" w:rsidRPr="006C5A9A">
        <w:rPr>
          <w:rFonts w:ascii="Times New Roman" w:hAnsi="Times New Roman"/>
          <w:sz w:val="22"/>
          <w:szCs w:val="22"/>
        </w:rPr>
        <w:t>93</w:t>
      </w:r>
      <w:r w:rsidR="00160E0F" w:rsidRPr="006C5A9A">
        <w:rPr>
          <w:rFonts w:ascii="Times New Roman" w:hAnsi="Times New Roman"/>
          <w:sz w:val="22"/>
          <w:szCs w:val="22"/>
          <w:vertAlign w:val="superscript"/>
        </w:rPr>
        <w:t>e</w:t>
      </w:r>
      <w:r w:rsidR="00A472FA" w:rsidRPr="006C5A9A">
        <w:rPr>
          <w:rFonts w:ascii="Times New Roman" w:hAnsi="Times New Roman"/>
          <w:sz w:val="22"/>
          <w:szCs w:val="22"/>
        </w:rPr>
        <w:t xml:space="preserve"> </w:t>
      </w:r>
      <w:r w:rsidRPr="006C5A9A">
        <w:rPr>
          <w:rFonts w:ascii="Times New Roman" w:hAnsi="Times New Roman"/>
          <w:sz w:val="22"/>
          <w:szCs w:val="22"/>
        </w:rPr>
        <w:t xml:space="preserve">week van de arbeidsongeschiktheid worden ingediend. In dit geval is de aanvraag 13 weken te laat ingediend, hetgeen leidt tot een extra loondoorbetalingsplicht van 13 weken, opgelegd door UWV. Samen met de sanctie voor onvoldoende re-integratie </w:t>
      </w:r>
      <w:r w:rsidR="009E3D0F" w:rsidRPr="006C5A9A">
        <w:rPr>
          <w:rFonts w:ascii="Times New Roman" w:hAnsi="Times New Roman"/>
          <w:sz w:val="22"/>
          <w:szCs w:val="22"/>
        </w:rPr>
        <w:t xml:space="preserve">(zie antwoord 1) </w:t>
      </w:r>
      <w:r w:rsidRPr="006C5A9A">
        <w:rPr>
          <w:rFonts w:ascii="Times New Roman" w:hAnsi="Times New Roman"/>
          <w:sz w:val="22"/>
          <w:szCs w:val="22"/>
        </w:rPr>
        <w:t>is de periode niet langer dan 52 weken.</w:t>
      </w:r>
    </w:p>
    <w:p w14:paraId="0C1BD4ED" w14:textId="77777777" w:rsidR="006853F2" w:rsidRPr="006C5A9A" w:rsidRDefault="006853F2" w:rsidP="008F0964">
      <w:pPr>
        <w:pStyle w:val="Tekstzonderopmaak"/>
        <w:ind w:left="708" w:hanging="708"/>
        <w:rPr>
          <w:rFonts w:ascii="Times New Roman" w:hAnsi="Times New Roman"/>
          <w:sz w:val="22"/>
          <w:szCs w:val="22"/>
        </w:rPr>
      </w:pPr>
    </w:p>
    <w:p w14:paraId="22C4368E"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19.10</w:t>
      </w:r>
    </w:p>
    <w:p w14:paraId="5C6DB0BD" w14:textId="2C411660"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1.</w:t>
      </w:r>
      <w:r w:rsidRPr="006C5A9A">
        <w:rPr>
          <w:rFonts w:ascii="Times New Roman" w:hAnsi="Times New Roman"/>
          <w:sz w:val="22"/>
          <w:szCs w:val="22"/>
        </w:rPr>
        <w:tab/>
      </w:r>
      <w:r w:rsidR="00A34306" w:rsidRPr="006C5A9A">
        <w:rPr>
          <w:rFonts w:ascii="Times New Roman" w:hAnsi="Times New Roman"/>
          <w:sz w:val="22"/>
          <w:szCs w:val="22"/>
        </w:rPr>
        <w:t>Nee</w:t>
      </w:r>
      <w:r w:rsidR="00F37EBD" w:rsidRPr="006C5A9A">
        <w:rPr>
          <w:rFonts w:ascii="Times New Roman" w:hAnsi="Times New Roman"/>
          <w:sz w:val="22"/>
          <w:szCs w:val="22"/>
        </w:rPr>
        <w:t>, z</w:t>
      </w:r>
      <w:r w:rsidR="00A34306" w:rsidRPr="006C5A9A">
        <w:rPr>
          <w:rFonts w:ascii="Times New Roman" w:hAnsi="Times New Roman"/>
          <w:sz w:val="22"/>
          <w:szCs w:val="22"/>
        </w:rPr>
        <w:t>ij</w:t>
      </w:r>
      <w:r w:rsidRPr="006C5A9A">
        <w:rPr>
          <w:rFonts w:ascii="Times New Roman" w:hAnsi="Times New Roman"/>
          <w:sz w:val="22"/>
          <w:szCs w:val="22"/>
        </w:rPr>
        <w:t xml:space="preserve"> zijn niet verplicht verzekerd omdat er geen sprake is van een dienstbetrekking, wegens het ontbreken van een gezagsverhouding.</w:t>
      </w:r>
    </w:p>
    <w:p w14:paraId="7722239D" w14:textId="68DD5FA4"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2.</w:t>
      </w:r>
      <w:r w:rsidRPr="006C5A9A">
        <w:rPr>
          <w:rFonts w:ascii="Times New Roman" w:hAnsi="Times New Roman"/>
          <w:sz w:val="22"/>
          <w:szCs w:val="22"/>
        </w:rPr>
        <w:tab/>
      </w:r>
      <w:r w:rsidR="00A34306" w:rsidRPr="006C5A9A">
        <w:rPr>
          <w:rFonts w:ascii="Times New Roman" w:hAnsi="Times New Roman"/>
          <w:sz w:val="22"/>
          <w:szCs w:val="22"/>
        </w:rPr>
        <w:t>Nee</w:t>
      </w:r>
      <w:r w:rsidR="00F37EBD" w:rsidRPr="006C5A9A">
        <w:rPr>
          <w:rFonts w:ascii="Times New Roman" w:hAnsi="Times New Roman"/>
          <w:sz w:val="22"/>
          <w:szCs w:val="22"/>
        </w:rPr>
        <w:t>, J</w:t>
      </w:r>
      <w:r w:rsidR="00A34306" w:rsidRPr="006C5A9A">
        <w:rPr>
          <w:rFonts w:ascii="Times New Roman" w:hAnsi="Times New Roman"/>
          <w:sz w:val="22"/>
          <w:szCs w:val="22"/>
        </w:rPr>
        <w:t>an</w:t>
      </w:r>
      <w:r w:rsidRPr="006C5A9A">
        <w:rPr>
          <w:rFonts w:ascii="Times New Roman" w:hAnsi="Times New Roman"/>
          <w:sz w:val="22"/>
          <w:szCs w:val="22"/>
        </w:rPr>
        <w:t xml:space="preserve"> Tromp is na 26 weken hersteld zodat de 42</w:t>
      </w:r>
      <w:r w:rsidRPr="006C5A9A">
        <w:rPr>
          <w:rFonts w:ascii="Times New Roman" w:hAnsi="Times New Roman"/>
          <w:sz w:val="22"/>
          <w:szCs w:val="22"/>
          <w:vertAlign w:val="superscript"/>
        </w:rPr>
        <w:t>e</w:t>
      </w:r>
      <w:r w:rsidR="00A472FA" w:rsidRPr="006C5A9A">
        <w:rPr>
          <w:rFonts w:ascii="Times New Roman" w:hAnsi="Times New Roman"/>
          <w:sz w:val="22"/>
          <w:szCs w:val="22"/>
        </w:rPr>
        <w:t xml:space="preserve"> </w:t>
      </w:r>
      <w:r w:rsidRPr="006C5A9A">
        <w:rPr>
          <w:rFonts w:ascii="Times New Roman" w:hAnsi="Times New Roman"/>
          <w:sz w:val="22"/>
          <w:szCs w:val="22"/>
        </w:rPr>
        <w:t>weekmelding niet aan de orde komt.</w:t>
      </w:r>
    </w:p>
    <w:p w14:paraId="73BD3FE2" w14:textId="1886DD94"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3.</w:t>
      </w:r>
      <w:r w:rsidRPr="006C5A9A">
        <w:rPr>
          <w:rFonts w:ascii="Times New Roman" w:hAnsi="Times New Roman"/>
          <w:sz w:val="22"/>
          <w:szCs w:val="22"/>
        </w:rPr>
        <w:tab/>
        <w:t>Nee</w:t>
      </w:r>
      <w:r w:rsidR="00F37EBD" w:rsidRPr="006C5A9A">
        <w:rPr>
          <w:rFonts w:ascii="Times New Roman" w:hAnsi="Times New Roman"/>
          <w:sz w:val="22"/>
          <w:szCs w:val="22"/>
        </w:rPr>
        <w:t>, mevrouw Jansen</w:t>
      </w:r>
      <w:r w:rsidRPr="006C5A9A">
        <w:rPr>
          <w:rFonts w:ascii="Times New Roman" w:hAnsi="Times New Roman"/>
          <w:sz w:val="22"/>
          <w:szCs w:val="22"/>
        </w:rPr>
        <w:t xml:space="preserve"> is niet in dienstbetrekking wegens het ontbreken van een gezagsverhouding.</w:t>
      </w:r>
    </w:p>
    <w:p w14:paraId="3E48B910" w14:textId="7BD9B992"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4.</w:t>
      </w:r>
      <w:r w:rsidRPr="006C5A9A">
        <w:rPr>
          <w:rFonts w:ascii="Times New Roman" w:hAnsi="Times New Roman"/>
          <w:sz w:val="22"/>
          <w:szCs w:val="22"/>
        </w:rPr>
        <w:tab/>
      </w:r>
      <w:r w:rsidR="006853F2" w:rsidRPr="006C5A9A">
        <w:rPr>
          <w:rFonts w:ascii="Times New Roman" w:hAnsi="Times New Roman"/>
          <w:sz w:val="22"/>
          <w:szCs w:val="22"/>
        </w:rPr>
        <w:t>Nee</w:t>
      </w:r>
      <w:r w:rsidR="00F37EBD" w:rsidRPr="006C5A9A">
        <w:rPr>
          <w:rFonts w:ascii="Times New Roman" w:hAnsi="Times New Roman"/>
          <w:sz w:val="22"/>
          <w:szCs w:val="22"/>
        </w:rPr>
        <w:t>, b</w:t>
      </w:r>
      <w:r w:rsidR="006853F2" w:rsidRPr="006C5A9A">
        <w:rPr>
          <w:rFonts w:ascii="Times New Roman" w:hAnsi="Times New Roman"/>
          <w:sz w:val="22"/>
          <w:szCs w:val="22"/>
        </w:rPr>
        <w:t>oven</w:t>
      </w:r>
      <w:r w:rsidRPr="006C5A9A">
        <w:rPr>
          <w:rFonts w:ascii="Times New Roman" w:hAnsi="Times New Roman"/>
          <w:sz w:val="22"/>
          <w:szCs w:val="22"/>
        </w:rPr>
        <w:t xml:space="preserve"> het verplicht eigen risico </w:t>
      </w:r>
      <w:r w:rsidR="00F458B9" w:rsidRPr="006C5A9A">
        <w:rPr>
          <w:rFonts w:ascii="Times New Roman" w:hAnsi="Times New Roman"/>
          <w:sz w:val="22"/>
          <w:szCs w:val="22"/>
        </w:rPr>
        <w:t xml:space="preserve">van € 385 </w:t>
      </w:r>
      <w:r w:rsidRPr="006C5A9A">
        <w:rPr>
          <w:rFonts w:ascii="Times New Roman" w:hAnsi="Times New Roman"/>
          <w:sz w:val="22"/>
          <w:szCs w:val="22"/>
        </w:rPr>
        <w:t xml:space="preserve">mag </w:t>
      </w:r>
      <w:r w:rsidR="006853F2" w:rsidRPr="006C5A9A">
        <w:rPr>
          <w:rFonts w:ascii="Times New Roman" w:hAnsi="Times New Roman"/>
          <w:sz w:val="22"/>
          <w:szCs w:val="22"/>
        </w:rPr>
        <w:t>iemand een</w:t>
      </w:r>
      <w:r w:rsidRPr="006C5A9A">
        <w:rPr>
          <w:rFonts w:ascii="Times New Roman" w:hAnsi="Times New Roman"/>
          <w:sz w:val="22"/>
          <w:szCs w:val="22"/>
        </w:rPr>
        <w:t xml:space="preserve"> vrijwillig eigen risico </w:t>
      </w:r>
      <w:r w:rsidR="006853F2" w:rsidRPr="006C5A9A">
        <w:rPr>
          <w:rFonts w:ascii="Times New Roman" w:hAnsi="Times New Roman"/>
          <w:sz w:val="22"/>
          <w:szCs w:val="22"/>
        </w:rPr>
        <w:t xml:space="preserve">hebben van precies </w:t>
      </w:r>
      <w:r w:rsidR="004B2A74" w:rsidRPr="006C5A9A">
        <w:rPr>
          <w:rFonts w:ascii="Times New Roman" w:hAnsi="Times New Roman"/>
          <w:sz w:val="22"/>
          <w:szCs w:val="22"/>
        </w:rPr>
        <w:t>€ </w:t>
      </w:r>
      <w:r w:rsidR="006853F2" w:rsidRPr="006C5A9A">
        <w:rPr>
          <w:rFonts w:ascii="Times New Roman" w:hAnsi="Times New Roman"/>
          <w:sz w:val="22"/>
          <w:szCs w:val="22"/>
        </w:rPr>
        <w:t xml:space="preserve">100, </w:t>
      </w:r>
      <w:r w:rsidR="004B2A74" w:rsidRPr="006C5A9A">
        <w:rPr>
          <w:rFonts w:ascii="Times New Roman" w:hAnsi="Times New Roman"/>
          <w:sz w:val="22"/>
          <w:szCs w:val="22"/>
        </w:rPr>
        <w:t>€ </w:t>
      </w:r>
      <w:r w:rsidR="006853F2" w:rsidRPr="006C5A9A">
        <w:rPr>
          <w:rFonts w:ascii="Times New Roman" w:hAnsi="Times New Roman"/>
          <w:sz w:val="22"/>
          <w:szCs w:val="22"/>
        </w:rPr>
        <w:t xml:space="preserve">200, </w:t>
      </w:r>
      <w:r w:rsidR="004B2A74" w:rsidRPr="006C5A9A">
        <w:rPr>
          <w:rFonts w:ascii="Times New Roman" w:hAnsi="Times New Roman"/>
          <w:sz w:val="22"/>
          <w:szCs w:val="22"/>
        </w:rPr>
        <w:t>€ </w:t>
      </w:r>
      <w:r w:rsidR="006853F2" w:rsidRPr="006C5A9A">
        <w:rPr>
          <w:rFonts w:ascii="Times New Roman" w:hAnsi="Times New Roman"/>
          <w:sz w:val="22"/>
          <w:szCs w:val="22"/>
        </w:rPr>
        <w:t xml:space="preserve">300, </w:t>
      </w:r>
      <w:r w:rsidR="004B2A74" w:rsidRPr="006C5A9A">
        <w:rPr>
          <w:rFonts w:ascii="Times New Roman" w:hAnsi="Times New Roman"/>
          <w:sz w:val="22"/>
          <w:szCs w:val="22"/>
        </w:rPr>
        <w:t>€ </w:t>
      </w:r>
      <w:r w:rsidR="006853F2" w:rsidRPr="006C5A9A">
        <w:rPr>
          <w:rFonts w:ascii="Times New Roman" w:hAnsi="Times New Roman"/>
          <w:sz w:val="22"/>
          <w:szCs w:val="22"/>
        </w:rPr>
        <w:t>400 of</w:t>
      </w:r>
      <w:r w:rsidRPr="006C5A9A">
        <w:rPr>
          <w:rFonts w:ascii="Times New Roman" w:hAnsi="Times New Roman"/>
          <w:sz w:val="22"/>
          <w:szCs w:val="22"/>
        </w:rPr>
        <w:t xml:space="preserve"> </w:t>
      </w:r>
      <w:r w:rsidR="004B2A74" w:rsidRPr="006C5A9A">
        <w:rPr>
          <w:rFonts w:ascii="Times New Roman" w:hAnsi="Times New Roman"/>
          <w:sz w:val="22"/>
          <w:szCs w:val="22"/>
        </w:rPr>
        <w:t>€ </w:t>
      </w:r>
      <w:r w:rsidRPr="006C5A9A">
        <w:rPr>
          <w:rFonts w:ascii="Times New Roman" w:hAnsi="Times New Roman"/>
          <w:sz w:val="22"/>
          <w:szCs w:val="22"/>
        </w:rPr>
        <w:t xml:space="preserve">500. </w:t>
      </w:r>
      <w:r w:rsidR="006853F2" w:rsidRPr="006C5A9A">
        <w:rPr>
          <w:rFonts w:ascii="Times New Roman" w:hAnsi="Times New Roman"/>
          <w:sz w:val="22"/>
          <w:szCs w:val="22"/>
        </w:rPr>
        <w:t xml:space="preserve">Het totale eigen risico kan dus wel bijvoorbeeld </w:t>
      </w:r>
      <w:r w:rsidR="004B2A74" w:rsidRPr="006C5A9A">
        <w:rPr>
          <w:rFonts w:ascii="Times New Roman" w:hAnsi="Times New Roman"/>
          <w:sz w:val="22"/>
          <w:szCs w:val="22"/>
        </w:rPr>
        <w:t>€ </w:t>
      </w:r>
      <w:r w:rsidR="006853F2" w:rsidRPr="006C5A9A">
        <w:rPr>
          <w:rFonts w:ascii="Times New Roman" w:hAnsi="Times New Roman"/>
          <w:sz w:val="22"/>
          <w:szCs w:val="22"/>
        </w:rPr>
        <w:t xml:space="preserve">585 of </w:t>
      </w:r>
      <w:r w:rsidR="004B2A74" w:rsidRPr="006C5A9A">
        <w:rPr>
          <w:rFonts w:ascii="Times New Roman" w:hAnsi="Times New Roman"/>
          <w:sz w:val="22"/>
          <w:szCs w:val="22"/>
        </w:rPr>
        <w:t>€ </w:t>
      </w:r>
      <w:r w:rsidR="006853F2" w:rsidRPr="006C5A9A">
        <w:rPr>
          <w:rFonts w:ascii="Times New Roman" w:hAnsi="Times New Roman"/>
          <w:sz w:val="22"/>
          <w:szCs w:val="22"/>
        </w:rPr>
        <w:t xml:space="preserve">685 zijn, maar </w:t>
      </w:r>
      <w:r w:rsidR="004B2A74" w:rsidRPr="006C5A9A">
        <w:rPr>
          <w:rFonts w:ascii="Times New Roman" w:hAnsi="Times New Roman"/>
          <w:sz w:val="22"/>
          <w:szCs w:val="22"/>
        </w:rPr>
        <w:t>€ </w:t>
      </w:r>
      <w:r w:rsidR="006853F2" w:rsidRPr="006C5A9A">
        <w:rPr>
          <w:rFonts w:ascii="Times New Roman" w:hAnsi="Times New Roman"/>
          <w:sz w:val="22"/>
          <w:szCs w:val="22"/>
        </w:rPr>
        <w:t>600 is niet mogelijk.</w:t>
      </w:r>
    </w:p>
    <w:p w14:paraId="06F06D50"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5.</w:t>
      </w:r>
      <w:r w:rsidRPr="006C5A9A">
        <w:rPr>
          <w:rFonts w:ascii="Times New Roman" w:hAnsi="Times New Roman"/>
          <w:sz w:val="22"/>
          <w:szCs w:val="22"/>
        </w:rPr>
        <w:tab/>
        <w:t>De maximale termijn is in dit geval 104 weken.</w:t>
      </w:r>
    </w:p>
    <w:p w14:paraId="509E4903" w14:textId="77777777" w:rsidR="008F0964" w:rsidRPr="006C5A9A" w:rsidRDefault="008F0964" w:rsidP="008F0964">
      <w:pPr>
        <w:pStyle w:val="Tekstzonderopmaak"/>
        <w:ind w:left="708" w:hanging="708"/>
        <w:rPr>
          <w:rFonts w:ascii="Times New Roman" w:hAnsi="Times New Roman"/>
          <w:sz w:val="22"/>
          <w:szCs w:val="22"/>
        </w:rPr>
      </w:pPr>
    </w:p>
    <w:p w14:paraId="6363E5B5"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19.11</w:t>
      </w:r>
    </w:p>
    <w:p w14:paraId="0A7046FF" w14:textId="0119DAA5" w:rsidR="009E3D0F" w:rsidRPr="006C5A9A" w:rsidRDefault="008F0964" w:rsidP="009E3D0F">
      <w:pPr>
        <w:ind w:left="708" w:hanging="708"/>
        <w:rPr>
          <w:szCs w:val="22"/>
        </w:rPr>
      </w:pPr>
      <w:r w:rsidRPr="006C5A9A">
        <w:rPr>
          <w:szCs w:val="22"/>
        </w:rPr>
        <w:t>1.</w:t>
      </w:r>
      <w:r w:rsidRPr="006C5A9A">
        <w:rPr>
          <w:szCs w:val="22"/>
        </w:rPr>
        <w:tab/>
        <w:t>Nee</w:t>
      </w:r>
      <w:r w:rsidR="00F37EBD" w:rsidRPr="006C5A9A">
        <w:rPr>
          <w:szCs w:val="22"/>
        </w:rPr>
        <w:t>, d</w:t>
      </w:r>
      <w:r w:rsidR="009E3D0F" w:rsidRPr="006C5A9A">
        <w:rPr>
          <w:szCs w:val="22"/>
        </w:rPr>
        <w:t>e werkgever heeft een loondoorbetalingsverplichting. Als de ziekte het gevolg was geweest van de zwangerschap van Pet</w:t>
      </w:r>
      <w:r w:rsidR="00374251" w:rsidRPr="006C5A9A">
        <w:rPr>
          <w:szCs w:val="22"/>
        </w:rPr>
        <w:t>ra</w:t>
      </w:r>
      <w:r w:rsidR="009E3D0F" w:rsidRPr="006C5A9A">
        <w:rPr>
          <w:szCs w:val="22"/>
        </w:rPr>
        <w:t xml:space="preserve"> zou er een (100%) compensatie vanuit de Ziektewet hebben plaatsgevonden, maar dat is niet het geval.</w:t>
      </w:r>
    </w:p>
    <w:p w14:paraId="106049E1" w14:textId="38EF961B" w:rsidR="008F0964" w:rsidRPr="006C5A9A" w:rsidRDefault="008F0964" w:rsidP="0093771D">
      <w:pPr>
        <w:ind w:left="720" w:hanging="720"/>
        <w:rPr>
          <w:szCs w:val="22"/>
        </w:rPr>
      </w:pPr>
      <w:r w:rsidRPr="006C5A9A">
        <w:rPr>
          <w:szCs w:val="22"/>
        </w:rPr>
        <w:t>2.</w:t>
      </w:r>
      <w:r w:rsidRPr="006C5A9A">
        <w:rPr>
          <w:szCs w:val="22"/>
        </w:rPr>
        <w:tab/>
        <w:t>Ja</w:t>
      </w:r>
      <w:r w:rsidR="00F37EBD" w:rsidRPr="006C5A9A">
        <w:rPr>
          <w:szCs w:val="22"/>
        </w:rPr>
        <w:t>, a</w:t>
      </w:r>
      <w:r w:rsidRPr="006C5A9A">
        <w:rPr>
          <w:szCs w:val="22"/>
        </w:rPr>
        <w:t xml:space="preserve">angezien Petra in de periode van </w:t>
      </w:r>
      <w:r w:rsidR="00A472FA" w:rsidRPr="006C5A9A">
        <w:rPr>
          <w:szCs w:val="22"/>
        </w:rPr>
        <w:t>6</w:t>
      </w:r>
      <w:r w:rsidRPr="006C5A9A">
        <w:rPr>
          <w:szCs w:val="22"/>
        </w:rPr>
        <w:t xml:space="preserve"> tot </w:t>
      </w:r>
      <w:r w:rsidR="00A472FA" w:rsidRPr="006C5A9A">
        <w:rPr>
          <w:szCs w:val="22"/>
        </w:rPr>
        <w:t>4</w:t>
      </w:r>
      <w:r w:rsidRPr="006C5A9A">
        <w:rPr>
          <w:szCs w:val="22"/>
        </w:rPr>
        <w:t xml:space="preserve"> weken voor de vermoedelijke bevallingsdatum ziek is geworden</w:t>
      </w:r>
      <w:r w:rsidR="00374251" w:rsidRPr="006C5A9A">
        <w:rPr>
          <w:szCs w:val="22"/>
        </w:rPr>
        <w:t xml:space="preserve"> (de flexibiliseringsperiode)</w:t>
      </w:r>
      <w:r w:rsidRPr="006C5A9A">
        <w:rPr>
          <w:szCs w:val="22"/>
        </w:rPr>
        <w:t>, gaat het zwangerschapsverlof in op de dag van de ziekmelding.</w:t>
      </w:r>
    </w:p>
    <w:p w14:paraId="58FEFAC7" w14:textId="731BBDB9" w:rsidR="008F0964" w:rsidRPr="006C5A9A" w:rsidRDefault="008F0964" w:rsidP="008F0964">
      <w:pPr>
        <w:rPr>
          <w:szCs w:val="22"/>
        </w:rPr>
      </w:pPr>
      <w:r w:rsidRPr="006C5A9A">
        <w:rPr>
          <w:szCs w:val="22"/>
        </w:rPr>
        <w:lastRenderedPageBreak/>
        <w:t>3.</w:t>
      </w:r>
      <w:r w:rsidRPr="006C5A9A">
        <w:rPr>
          <w:szCs w:val="22"/>
        </w:rPr>
        <w:tab/>
        <w:t>Ja</w:t>
      </w:r>
      <w:r w:rsidR="00F37EBD" w:rsidRPr="006C5A9A">
        <w:rPr>
          <w:szCs w:val="22"/>
        </w:rPr>
        <w:t>,</w:t>
      </w:r>
      <w:r w:rsidRPr="006C5A9A">
        <w:rPr>
          <w:szCs w:val="22"/>
        </w:rPr>
        <w:t xml:space="preserve"> Petra kan aanspraak maken op een </w:t>
      </w:r>
      <w:r w:rsidR="0003044B" w:rsidRPr="006C5A9A">
        <w:rPr>
          <w:szCs w:val="22"/>
        </w:rPr>
        <w:t>Z</w:t>
      </w:r>
      <w:r w:rsidRPr="006C5A9A">
        <w:rPr>
          <w:szCs w:val="22"/>
        </w:rPr>
        <w:t>iektewetuitke</w:t>
      </w:r>
      <w:r w:rsidR="00406CB9" w:rsidRPr="006C5A9A">
        <w:rPr>
          <w:szCs w:val="22"/>
        </w:rPr>
        <w:t>ring op grond van de nawerkings</w:t>
      </w:r>
      <w:r w:rsidRPr="006C5A9A">
        <w:rPr>
          <w:szCs w:val="22"/>
        </w:rPr>
        <w:t xml:space="preserve">bepaling </w:t>
      </w:r>
      <w:r w:rsidR="00406CB9" w:rsidRPr="006C5A9A">
        <w:rPr>
          <w:szCs w:val="22"/>
        </w:rPr>
        <w:tab/>
      </w:r>
      <w:r w:rsidRPr="006C5A9A">
        <w:rPr>
          <w:szCs w:val="22"/>
        </w:rPr>
        <w:t xml:space="preserve">omdat zij binnen </w:t>
      </w:r>
      <w:r w:rsidR="00A472FA" w:rsidRPr="006C5A9A">
        <w:rPr>
          <w:szCs w:val="22"/>
        </w:rPr>
        <w:t>4</w:t>
      </w:r>
      <w:r w:rsidRPr="006C5A9A">
        <w:rPr>
          <w:szCs w:val="22"/>
        </w:rPr>
        <w:t xml:space="preserve"> weken na het einde van haar verzekering ziek is geworden.</w:t>
      </w:r>
    </w:p>
    <w:p w14:paraId="48E78D6B" w14:textId="77777777" w:rsidR="007A4A97" w:rsidRPr="006C5A9A" w:rsidRDefault="007A4A97" w:rsidP="007A4A97">
      <w:pPr>
        <w:ind w:left="708" w:hanging="708"/>
        <w:rPr>
          <w:szCs w:val="22"/>
        </w:rPr>
      </w:pPr>
      <w:r w:rsidRPr="006C5A9A">
        <w:rPr>
          <w:szCs w:val="22"/>
        </w:rPr>
        <w:t>4.</w:t>
      </w:r>
      <w:r w:rsidRPr="006C5A9A">
        <w:rPr>
          <w:szCs w:val="22"/>
        </w:rPr>
        <w:tab/>
        <w:t>Het advocatenkantoor hoeft Simon niet ziek te melden bij de arbodienst en bij UWV. De reiskostenvergoeding geldt niet als loon. Simon is dus een stagiair zonder beloning. Er is geen sprake van verzekeringsplicht voor de werknemersverzekeringen. Ziekmelding is niet aan de orde.</w:t>
      </w:r>
    </w:p>
    <w:p w14:paraId="762915A3"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 xml:space="preserve"> </w:t>
      </w:r>
    </w:p>
    <w:p w14:paraId="21301144" w14:textId="77777777"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19.12</w:t>
      </w:r>
    </w:p>
    <w:p w14:paraId="4C132BB4" w14:textId="553FDE07" w:rsidR="008F0964" w:rsidRPr="006C5A9A" w:rsidRDefault="008F0964" w:rsidP="0093771D">
      <w:pPr>
        <w:ind w:left="720" w:hanging="720"/>
        <w:rPr>
          <w:szCs w:val="22"/>
        </w:rPr>
      </w:pPr>
      <w:r w:rsidRPr="006C5A9A">
        <w:rPr>
          <w:szCs w:val="22"/>
        </w:rPr>
        <w:t>1.</w:t>
      </w:r>
      <w:r w:rsidRPr="006C5A9A">
        <w:rPr>
          <w:szCs w:val="22"/>
        </w:rPr>
        <w:tab/>
        <w:t xml:space="preserve">De </w:t>
      </w:r>
      <w:r w:rsidR="00A472FA" w:rsidRPr="006C5A9A">
        <w:rPr>
          <w:szCs w:val="22"/>
        </w:rPr>
        <w:t>1</w:t>
      </w:r>
      <w:r w:rsidR="00A472FA" w:rsidRPr="006C5A9A">
        <w:rPr>
          <w:szCs w:val="22"/>
          <w:vertAlign w:val="superscript"/>
        </w:rPr>
        <w:t>e</w:t>
      </w:r>
      <w:r w:rsidR="00A472FA" w:rsidRPr="006C5A9A">
        <w:rPr>
          <w:szCs w:val="22"/>
        </w:rPr>
        <w:t xml:space="preserve"> </w:t>
      </w:r>
      <w:r w:rsidRPr="006C5A9A">
        <w:rPr>
          <w:szCs w:val="22"/>
        </w:rPr>
        <w:t>zi</w:t>
      </w:r>
      <w:r w:rsidR="00602797" w:rsidRPr="006C5A9A">
        <w:rPr>
          <w:szCs w:val="22"/>
        </w:rPr>
        <w:t>ektedag is maandag 4 april</w:t>
      </w:r>
      <w:r w:rsidRPr="006C5A9A">
        <w:rPr>
          <w:szCs w:val="22"/>
        </w:rPr>
        <w:t xml:space="preserve">. Als </w:t>
      </w:r>
      <w:r w:rsidR="00A472FA" w:rsidRPr="006C5A9A">
        <w:rPr>
          <w:szCs w:val="22"/>
        </w:rPr>
        <w:t>1</w:t>
      </w:r>
      <w:r w:rsidR="00A472FA" w:rsidRPr="006C5A9A">
        <w:rPr>
          <w:szCs w:val="22"/>
          <w:vertAlign w:val="superscript"/>
        </w:rPr>
        <w:t>e</w:t>
      </w:r>
      <w:r w:rsidR="00A472FA" w:rsidRPr="006C5A9A">
        <w:rPr>
          <w:szCs w:val="22"/>
        </w:rPr>
        <w:t xml:space="preserve"> </w:t>
      </w:r>
      <w:r w:rsidRPr="006C5A9A">
        <w:rPr>
          <w:szCs w:val="22"/>
        </w:rPr>
        <w:t xml:space="preserve">ziektedag geldt de </w:t>
      </w:r>
      <w:r w:rsidR="00A472FA" w:rsidRPr="006C5A9A">
        <w:rPr>
          <w:szCs w:val="22"/>
        </w:rPr>
        <w:t>1</w:t>
      </w:r>
      <w:r w:rsidR="00A472FA" w:rsidRPr="006C5A9A">
        <w:rPr>
          <w:szCs w:val="22"/>
          <w:vertAlign w:val="superscript"/>
        </w:rPr>
        <w:t>e</w:t>
      </w:r>
      <w:r w:rsidR="00A472FA" w:rsidRPr="006C5A9A">
        <w:rPr>
          <w:szCs w:val="22"/>
        </w:rPr>
        <w:t xml:space="preserve"> </w:t>
      </w:r>
      <w:r w:rsidRPr="006C5A9A">
        <w:rPr>
          <w:szCs w:val="22"/>
        </w:rPr>
        <w:t xml:space="preserve">werkdag waarop wegens ziekte niet is gewerkt of het werken tijdens werktijd is gestaakt. </w:t>
      </w:r>
    </w:p>
    <w:p w14:paraId="1680759B" w14:textId="1955ADE6" w:rsidR="008F0964" w:rsidRPr="006C5A9A" w:rsidRDefault="008F0964" w:rsidP="0093771D">
      <w:pPr>
        <w:ind w:left="720" w:right="-138" w:hanging="720"/>
        <w:rPr>
          <w:szCs w:val="22"/>
        </w:rPr>
      </w:pPr>
      <w:r w:rsidRPr="006C5A9A">
        <w:rPr>
          <w:szCs w:val="22"/>
        </w:rPr>
        <w:t>2.</w:t>
      </w:r>
      <w:r w:rsidRPr="006C5A9A">
        <w:rPr>
          <w:szCs w:val="22"/>
        </w:rPr>
        <w:tab/>
        <w:t>Nee</w:t>
      </w:r>
      <w:r w:rsidR="00F37EBD" w:rsidRPr="006C5A9A">
        <w:rPr>
          <w:szCs w:val="22"/>
        </w:rPr>
        <w:t>, h</w:t>
      </w:r>
      <w:r w:rsidRPr="006C5A9A">
        <w:rPr>
          <w:szCs w:val="22"/>
        </w:rPr>
        <w:t xml:space="preserve">et standpunt van kapsalon Haarfijn is niet juist. Er geldt een loondoorbetalingsverplichting voor de werkgever. Deze verplichting geldt ook voor </w:t>
      </w:r>
      <w:r w:rsidR="00F37EBD" w:rsidRPr="006C5A9A">
        <w:rPr>
          <w:szCs w:val="22"/>
        </w:rPr>
        <w:t>werknemers</w:t>
      </w:r>
      <w:r w:rsidRPr="006C5A9A">
        <w:rPr>
          <w:szCs w:val="22"/>
        </w:rPr>
        <w:t xml:space="preserve"> met tijdelijke contracten.</w:t>
      </w:r>
    </w:p>
    <w:p w14:paraId="592C6D49" w14:textId="01A1CD93" w:rsidR="008F0964" w:rsidRPr="006C5A9A" w:rsidRDefault="008F0964" w:rsidP="0003044B">
      <w:pPr>
        <w:ind w:left="720" w:hanging="720"/>
        <w:rPr>
          <w:szCs w:val="22"/>
        </w:rPr>
      </w:pPr>
      <w:r w:rsidRPr="006C5A9A">
        <w:rPr>
          <w:szCs w:val="22"/>
        </w:rPr>
        <w:t>3.</w:t>
      </w:r>
      <w:r w:rsidRPr="006C5A9A">
        <w:rPr>
          <w:szCs w:val="22"/>
        </w:rPr>
        <w:tab/>
      </w:r>
      <w:r w:rsidR="0003044B" w:rsidRPr="006C5A9A">
        <w:rPr>
          <w:szCs w:val="22"/>
        </w:rPr>
        <w:t>Nee</w:t>
      </w:r>
      <w:r w:rsidR="00F37EBD" w:rsidRPr="006C5A9A">
        <w:rPr>
          <w:szCs w:val="22"/>
        </w:rPr>
        <w:t>, k</w:t>
      </w:r>
      <w:r w:rsidRPr="006C5A9A">
        <w:rPr>
          <w:szCs w:val="22"/>
        </w:rPr>
        <w:t xml:space="preserve">apsalon Haarfijn mag niet opnieuw </w:t>
      </w:r>
      <w:r w:rsidR="00A472FA" w:rsidRPr="006C5A9A">
        <w:rPr>
          <w:szCs w:val="22"/>
        </w:rPr>
        <w:t>2</w:t>
      </w:r>
      <w:r w:rsidRPr="006C5A9A">
        <w:rPr>
          <w:szCs w:val="22"/>
        </w:rPr>
        <w:t xml:space="preserve"> wachtdagen in acht nemen omdat hier geen sprake is van een nieuw ziektegeval. Perioden van arbeidsongeschiktheid die elkaar opvolgen binnen een periode van </w:t>
      </w:r>
      <w:r w:rsidR="00A472FA" w:rsidRPr="006C5A9A">
        <w:rPr>
          <w:szCs w:val="22"/>
        </w:rPr>
        <w:t>4</w:t>
      </w:r>
      <w:r w:rsidRPr="006C5A9A">
        <w:rPr>
          <w:szCs w:val="22"/>
        </w:rPr>
        <w:t xml:space="preserve"> weken worden samengeteld.</w:t>
      </w:r>
    </w:p>
    <w:p w14:paraId="18696948" w14:textId="3038DE6B" w:rsidR="008F0964" w:rsidRPr="006C5A9A" w:rsidRDefault="008F0964" w:rsidP="00A34306">
      <w:pPr>
        <w:ind w:left="708" w:hanging="708"/>
        <w:rPr>
          <w:szCs w:val="22"/>
        </w:rPr>
      </w:pPr>
      <w:r w:rsidRPr="006C5A9A">
        <w:rPr>
          <w:szCs w:val="22"/>
        </w:rPr>
        <w:t>4.</w:t>
      </w:r>
      <w:r w:rsidRPr="006C5A9A">
        <w:rPr>
          <w:szCs w:val="22"/>
        </w:rPr>
        <w:tab/>
        <w:t xml:space="preserve">Een second opinion moet worden aangevraagd bij UWV. De kosten </w:t>
      </w:r>
      <w:r w:rsidR="00097CD1" w:rsidRPr="006C5A9A">
        <w:rPr>
          <w:szCs w:val="22"/>
        </w:rPr>
        <w:t xml:space="preserve">hiervan voor Alicia </w:t>
      </w:r>
      <w:r w:rsidRPr="006C5A9A">
        <w:rPr>
          <w:szCs w:val="22"/>
        </w:rPr>
        <w:t xml:space="preserve">bedragen </w:t>
      </w:r>
      <w:r w:rsidR="004B2A74" w:rsidRPr="006C5A9A">
        <w:rPr>
          <w:szCs w:val="22"/>
        </w:rPr>
        <w:t>€ </w:t>
      </w:r>
      <w:r w:rsidRPr="006C5A9A">
        <w:rPr>
          <w:szCs w:val="22"/>
        </w:rPr>
        <w:t>100.</w:t>
      </w:r>
    </w:p>
    <w:p w14:paraId="0BB1DEDF" w14:textId="723429B8" w:rsidR="00097713"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 xml:space="preserve"> </w:t>
      </w:r>
    </w:p>
    <w:p w14:paraId="444D2978" w14:textId="289232C1" w:rsidR="008F0964" w:rsidRPr="006C5A9A" w:rsidRDefault="008F0964"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19.13</w:t>
      </w:r>
    </w:p>
    <w:p w14:paraId="24386957" w14:textId="5025DF14" w:rsidR="00631B87" w:rsidRPr="006C5A9A" w:rsidRDefault="00631B87" w:rsidP="00631B87">
      <w:pPr>
        <w:pStyle w:val="Default"/>
        <w:tabs>
          <w:tab w:val="left" w:pos="-1418"/>
          <w:tab w:val="left" w:pos="0"/>
        </w:tabs>
        <w:rPr>
          <w:color w:val="auto"/>
          <w:sz w:val="22"/>
          <w:szCs w:val="22"/>
        </w:rPr>
      </w:pPr>
      <w:r w:rsidRPr="006C5A9A">
        <w:rPr>
          <w:color w:val="auto"/>
          <w:sz w:val="22"/>
          <w:szCs w:val="22"/>
        </w:rPr>
        <w:t xml:space="preserve">1. </w:t>
      </w:r>
      <w:r w:rsidRPr="006C5A9A">
        <w:rPr>
          <w:color w:val="auto"/>
          <w:sz w:val="22"/>
          <w:szCs w:val="22"/>
        </w:rPr>
        <w:tab/>
        <w:t>Er is geen eigen risico tot het bereiken van de 18-jarige leeftijd.</w:t>
      </w:r>
    </w:p>
    <w:p w14:paraId="232DF437" w14:textId="4CA01DDC" w:rsidR="00631B87" w:rsidRPr="006C5A9A" w:rsidRDefault="00631B87" w:rsidP="00CD7B04">
      <w:pPr>
        <w:pStyle w:val="Default"/>
        <w:tabs>
          <w:tab w:val="left" w:pos="-1418"/>
          <w:tab w:val="left" w:pos="0"/>
        </w:tabs>
        <w:ind w:left="720" w:hanging="720"/>
        <w:rPr>
          <w:color w:val="auto"/>
          <w:sz w:val="22"/>
          <w:szCs w:val="22"/>
        </w:rPr>
      </w:pPr>
      <w:r w:rsidRPr="006C5A9A">
        <w:rPr>
          <w:color w:val="auto"/>
          <w:sz w:val="22"/>
          <w:szCs w:val="22"/>
        </w:rPr>
        <w:t xml:space="preserve">2. </w:t>
      </w:r>
      <w:r w:rsidRPr="006C5A9A">
        <w:rPr>
          <w:color w:val="auto"/>
          <w:sz w:val="22"/>
          <w:szCs w:val="22"/>
        </w:rPr>
        <w:tab/>
        <w:t>Nee</w:t>
      </w:r>
      <w:r w:rsidR="00F37EBD" w:rsidRPr="006C5A9A">
        <w:rPr>
          <w:color w:val="auto"/>
          <w:sz w:val="22"/>
          <w:szCs w:val="22"/>
        </w:rPr>
        <w:t>, d</w:t>
      </w:r>
      <w:r w:rsidRPr="006C5A9A">
        <w:rPr>
          <w:color w:val="auto"/>
          <w:sz w:val="22"/>
          <w:szCs w:val="22"/>
        </w:rPr>
        <w:t xml:space="preserve">e arbeidsongeschiktheid is niet ingetreden binnen </w:t>
      </w:r>
      <w:r w:rsidR="00A472FA" w:rsidRPr="006C5A9A">
        <w:rPr>
          <w:color w:val="auto"/>
          <w:sz w:val="22"/>
          <w:szCs w:val="22"/>
        </w:rPr>
        <w:t>5</w:t>
      </w:r>
      <w:r w:rsidRPr="006C5A9A">
        <w:rPr>
          <w:color w:val="auto"/>
          <w:sz w:val="22"/>
          <w:szCs w:val="22"/>
        </w:rPr>
        <w:t xml:space="preserve"> jaar na het einde van de WAO-uitkering.</w:t>
      </w:r>
    </w:p>
    <w:p w14:paraId="34FEB201" w14:textId="531BF90F" w:rsidR="00631B87" w:rsidRPr="006C5A9A" w:rsidRDefault="00631B87" w:rsidP="00631B87">
      <w:pPr>
        <w:pStyle w:val="Default"/>
        <w:tabs>
          <w:tab w:val="left" w:pos="-1418"/>
          <w:tab w:val="left" w:pos="0"/>
        </w:tabs>
        <w:ind w:left="720" w:hanging="720"/>
        <w:rPr>
          <w:color w:val="auto"/>
          <w:sz w:val="22"/>
          <w:szCs w:val="22"/>
        </w:rPr>
      </w:pPr>
      <w:r w:rsidRPr="006C5A9A">
        <w:rPr>
          <w:color w:val="auto"/>
          <w:sz w:val="22"/>
          <w:szCs w:val="22"/>
        </w:rPr>
        <w:t>3.</w:t>
      </w:r>
      <w:r w:rsidRPr="006C5A9A">
        <w:rPr>
          <w:color w:val="auto"/>
          <w:sz w:val="22"/>
          <w:szCs w:val="22"/>
        </w:rPr>
        <w:tab/>
        <w:t>Ja</w:t>
      </w:r>
      <w:r w:rsidR="00F37EBD" w:rsidRPr="006C5A9A">
        <w:rPr>
          <w:color w:val="auto"/>
          <w:sz w:val="22"/>
          <w:szCs w:val="22"/>
        </w:rPr>
        <w:t>, h</w:t>
      </w:r>
      <w:r w:rsidRPr="006C5A9A">
        <w:rPr>
          <w:color w:val="auto"/>
          <w:sz w:val="22"/>
          <w:szCs w:val="22"/>
        </w:rPr>
        <w:t xml:space="preserve">ier </w:t>
      </w:r>
      <w:r w:rsidR="00F37EBD" w:rsidRPr="006C5A9A">
        <w:rPr>
          <w:color w:val="auto"/>
          <w:sz w:val="22"/>
          <w:szCs w:val="22"/>
        </w:rPr>
        <w:t>zou</w:t>
      </w:r>
      <w:r w:rsidRPr="006C5A9A">
        <w:rPr>
          <w:color w:val="auto"/>
          <w:sz w:val="22"/>
          <w:szCs w:val="22"/>
        </w:rPr>
        <w:t xml:space="preserve"> sprake </w:t>
      </w:r>
      <w:r w:rsidR="00F37EBD" w:rsidRPr="006C5A9A">
        <w:rPr>
          <w:color w:val="auto"/>
          <w:sz w:val="22"/>
          <w:szCs w:val="22"/>
        </w:rPr>
        <w:t xml:space="preserve">zijn geweest </w:t>
      </w:r>
      <w:r w:rsidRPr="006C5A9A">
        <w:rPr>
          <w:color w:val="auto"/>
          <w:sz w:val="22"/>
          <w:szCs w:val="22"/>
        </w:rPr>
        <w:t xml:space="preserve">van nawerking, want hij wordt ziek binnen </w:t>
      </w:r>
      <w:r w:rsidR="00A472FA" w:rsidRPr="006C5A9A">
        <w:rPr>
          <w:color w:val="auto"/>
          <w:sz w:val="22"/>
          <w:szCs w:val="22"/>
        </w:rPr>
        <w:t>4</w:t>
      </w:r>
      <w:r w:rsidRPr="006C5A9A">
        <w:rPr>
          <w:color w:val="auto"/>
          <w:sz w:val="22"/>
          <w:szCs w:val="22"/>
        </w:rPr>
        <w:t xml:space="preserve"> weken na het einde van de verzekering. (Er gelden dan </w:t>
      </w:r>
      <w:r w:rsidR="00A472FA" w:rsidRPr="006C5A9A">
        <w:rPr>
          <w:color w:val="auto"/>
          <w:sz w:val="22"/>
          <w:szCs w:val="22"/>
        </w:rPr>
        <w:t>2</w:t>
      </w:r>
      <w:r w:rsidRPr="006C5A9A">
        <w:rPr>
          <w:color w:val="auto"/>
          <w:sz w:val="22"/>
          <w:szCs w:val="22"/>
        </w:rPr>
        <w:t> wachtdagen.)</w:t>
      </w:r>
    </w:p>
    <w:p w14:paraId="338F3FEA" w14:textId="77777777" w:rsidR="00631B87" w:rsidRPr="006C5A9A" w:rsidRDefault="00631B87" w:rsidP="008F0964">
      <w:pPr>
        <w:pStyle w:val="Tekstzonderopmaak"/>
        <w:ind w:left="708" w:hanging="708"/>
        <w:rPr>
          <w:rFonts w:ascii="Times New Roman" w:hAnsi="Times New Roman"/>
          <w:sz w:val="22"/>
          <w:szCs w:val="22"/>
        </w:rPr>
      </w:pPr>
    </w:p>
    <w:p w14:paraId="1993B26D" w14:textId="6DA21EA0" w:rsidR="00631B87" w:rsidRPr="006C5A9A" w:rsidRDefault="00631B87" w:rsidP="008F0964">
      <w:pPr>
        <w:pStyle w:val="Tekstzonderopmaak"/>
        <w:ind w:left="708" w:hanging="708"/>
        <w:rPr>
          <w:rFonts w:ascii="Times New Roman" w:hAnsi="Times New Roman"/>
          <w:sz w:val="22"/>
          <w:szCs w:val="22"/>
        </w:rPr>
      </w:pPr>
      <w:r w:rsidRPr="006C5A9A">
        <w:rPr>
          <w:rFonts w:ascii="Times New Roman" w:hAnsi="Times New Roman"/>
          <w:sz w:val="22"/>
          <w:szCs w:val="22"/>
        </w:rPr>
        <w:t>Opgave 19.14</w:t>
      </w:r>
    </w:p>
    <w:p w14:paraId="30053F11" w14:textId="5F6D042B" w:rsidR="00DC462B" w:rsidRPr="006C5A9A" w:rsidRDefault="00DC462B" w:rsidP="00DC462B">
      <w:pPr>
        <w:ind w:left="720" w:hanging="720"/>
        <w:rPr>
          <w:szCs w:val="22"/>
        </w:rPr>
      </w:pPr>
      <w:r w:rsidRPr="006C5A9A">
        <w:rPr>
          <w:szCs w:val="22"/>
        </w:rPr>
        <w:t>1.</w:t>
      </w:r>
      <w:r w:rsidRPr="006C5A9A">
        <w:rPr>
          <w:szCs w:val="22"/>
        </w:rPr>
        <w:tab/>
        <w:t>Bart heeft uitsluitend recht op doorbetaling van loon</w:t>
      </w:r>
      <w:r w:rsidR="003840A3" w:rsidRPr="006C5A9A">
        <w:rPr>
          <w:szCs w:val="22"/>
        </w:rPr>
        <w:t xml:space="preserve"> (antwoord c)</w:t>
      </w:r>
      <w:r w:rsidRPr="006C5A9A">
        <w:rPr>
          <w:szCs w:val="22"/>
        </w:rPr>
        <w:t>, omdat hij bij intreden van zijn arbeidsongeschiktheid nog in dienst van Slagter bv is. Er kan om die reden geen ZW-uitkering worden toegekend.</w:t>
      </w:r>
    </w:p>
    <w:p w14:paraId="5451342F" w14:textId="41514AFD" w:rsidR="00DC462B" w:rsidRPr="006C5A9A" w:rsidRDefault="00DC462B" w:rsidP="00DC462B">
      <w:pPr>
        <w:ind w:left="720" w:hanging="720"/>
        <w:rPr>
          <w:szCs w:val="22"/>
        </w:rPr>
      </w:pPr>
      <w:r w:rsidRPr="006C5A9A">
        <w:rPr>
          <w:szCs w:val="22"/>
        </w:rPr>
        <w:t>2.</w:t>
      </w:r>
      <w:r w:rsidRPr="006C5A9A">
        <w:rPr>
          <w:szCs w:val="22"/>
        </w:rPr>
        <w:tab/>
        <w:t>Bart heeft uitsluitend recht op een ZW-uitkering</w:t>
      </w:r>
      <w:r w:rsidR="003840A3" w:rsidRPr="006C5A9A">
        <w:rPr>
          <w:szCs w:val="22"/>
        </w:rPr>
        <w:t xml:space="preserve"> (antwoord a)</w:t>
      </w:r>
      <w:r w:rsidRPr="006C5A9A">
        <w:rPr>
          <w:szCs w:val="22"/>
        </w:rPr>
        <w:t>. Er bestaat geen recht op doorbetaling van loon, omdat de dienstbetrekking met Slagter bv per 1 juli is beëindigd.</w:t>
      </w:r>
    </w:p>
    <w:p w14:paraId="4A4BD414" w14:textId="6CE68FD1" w:rsidR="00DC462B" w:rsidRPr="006C5A9A" w:rsidRDefault="00DC462B" w:rsidP="00DC462B">
      <w:pPr>
        <w:ind w:left="720" w:hanging="720"/>
        <w:rPr>
          <w:szCs w:val="22"/>
        </w:rPr>
      </w:pPr>
      <w:r w:rsidRPr="006C5A9A">
        <w:rPr>
          <w:szCs w:val="22"/>
        </w:rPr>
        <w:t>3.</w:t>
      </w:r>
      <w:r w:rsidRPr="006C5A9A">
        <w:rPr>
          <w:szCs w:val="22"/>
        </w:rPr>
        <w:tab/>
        <w:t>De werkgever moet Bart bij UWV ziek melden en hij moet Bart de documenten</w:t>
      </w:r>
      <w:r w:rsidR="00F37EBD" w:rsidRPr="006C5A9A">
        <w:rPr>
          <w:szCs w:val="22"/>
        </w:rPr>
        <w:t xml:space="preserve"> verstrekken</w:t>
      </w:r>
      <w:r w:rsidRPr="006C5A9A">
        <w:rPr>
          <w:szCs w:val="22"/>
        </w:rPr>
        <w:t xml:space="preserve"> die over de re-integratie zijn opgesteld, zoals de Problee</w:t>
      </w:r>
      <w:r w:rsidR="00F37EBD" w:rsidRPr="006C5A9A">
        <w:rPr>
          <w:szCs w:val="22"/>
        </w:rPr>
        <w:t>manalyse en het Plan van aanpak</w:t>
      </w:r>
      <w:r w:rsidRPr="006C5A9A">
        <w:rPr>
          <w:szCs w:val="22"/>
        </w:rPr>
        <w:t>. Deze vormen samen het re-integratieverslag. Bart moet het re-integratieverslag aan UWV zenden.</w:t>
      </w:r>
    </w:p>
    <w:p w14:paraId="5A13D769" w14:textId="55A7374D" w:rsidR="00DC462B" w:rsidRPr="006C5A9A" w:rsidRDefault="00DC462B" w:rsidP="00DC462B">
      <w:pPr>
        <w:ind w:left="705" w:hanging="705"/>
        <w:rPr>
          <w:szCs w:val="22"/>
        </w:rPr>
      </w:pPr>
      <w:r w:rsidRPr="006C5A9A">
        <w:rPr>
          <w:szCs w:val="22"/>
        </w:rPr>
        <w:t>4.</w:t>
      </w:r>
      <w:r w:rsidRPr="006C5A9A">
        <w:rPr>
          <w:szCs w:val="22"/>
        </w:rPr>
        <w:tab/>
        <w:t>Ja</w:t>
      </w:r>
      <w:r w:rsidR="00133AAC" w:rsidRPr="006C5A9A">
        <w:rPr>
          <w:szCs w:val="22"/>
        </w:rPr>
        <w:t>, z</w:t>
      </w:r>
      <w:r w:rsidRPr="006C5A9A">
        <w:rPr>
          <w:szCs w:val="22"/>
        </w:rPr>
        <w:t>owel de werkgever als UWV kan het loon en/of de uitkering verhalen op degene die naar burgerlijk recht aansprakelijk voor de schade is. Dat is Fred de Graaf, omdat die met een te hoge snelheid door een rood stoplicht is gereden en het ongeluk heeft veroorzaakt dat heeft geleid tot de arbeidsongeschiktheid van Bart.</w:t>
      </w:r>
    </w:p>
    <w:p w14:paraId="463BB04F" w14:textId="77777777" w:rsidR="00DC462B" w:rsidRPr="006C5A9A" w:rsidRDefault="00DC462B" w:rsidP="00DC462B">
      <w:pPr>
        <w:ind w:left="720" w:hanging="720"/>
        <w:rPr>
          <w:szCs w:val="22"/>
        </w:rPr>
      </w:pPr>
      <w:r w:rsidRPr="006C5A9A">
        <w:rPr>
          <w:szCs w:val="22"/>
        </w:rPr>
        <w:t>5.</w:t>
      </w:r>
      <w:r w:rsidRPr="006C5A9A">
        <w:rPr>
          <w:szCs w:val="22"/>
        </w:rPr>
        <w:tab/>
        <w:t>Bart kan een second opinion (deskundigenoordeel) van UWV vragen. Hij moet daarvoor een vergoeding aan UWV betalen. Het kost hem (als werknemer) € 100.</w:t>
      </w:r>
    </w:p>
    <w:p w14:paraId="7AE7A661" w14:textId="77777777" w:rsidR="00DC462B" w:rsidRPr="006C5A9A" w:rsidRDefault="00DC462B" w:rsidP="00DC462B">
      <w:pPr>
        <w:rPr>
          <w:szCs w:val="22"/>
        </w:rPr>
      </w:pPr>
      <w:r w:rsidRPr="006C5A9A">
        <w:rPr>
          <w:szCs w:val="22"/>
        </w:rPr>
        <w:t>6.</w:t>
      </w:r>
      <w:r w:rsidRPr="006C5A9A">
        <w:rPr>
          <w:szCs w:val="22"/>
        </w:rPr>
        <w:tab/>
        <w:t>UWV begeleidt vanaf 1 juli de re-integratie van Bart.</w:t>
      </w:r>
    </w:p>
    <w:p w14:paraId="7F7DC2CD" w14:textId="77777777" w:rsidR="00631B87" w:rsidRPr="006C5A9A" w:rsidRDefault="00631B87" w:rsidP="008F0964">
      <w:pPr>
        <w:pStyle w:val="Tekstzonderopmaak"/>
        <w:ind w:left="708" w:hanging="708"/>
        <w:rPr>
          <w:rFonts w:ascii="Times New Roman" w:hAnsi="Times New Roman"/>
          <w:sz w:val="22"/>
          <w:szCs w:val="22"/>
        </w:rPr>
      </w:pPr>
    </w:p>
    <w:sectPr w:rsidR="00631B87" w:rsidRPr="006C5A9A" w:rsidSect="00A839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1FE63" w14:textId="77777777" w:rsidR="0048239B" w:rsidRDefault="0048239B" w:rsidP="008B10B1">
      <w:r>
        <w:separator/>
      </w:r>
    </w:p>
  </w:endnote>
  <w:endnote w:type="continuationSeparator" w:id="0">
    <w:p w14:paraId="7C694CEC" w14:textId="77777777" w:rsidR="0048239B" w:rsidRDefault="0048239B" w:rsidP="008B10B1">
      <w:r>
        <w:continuationSeparator/>
      </w:r>
    </w:p>
  </w:endnote>
  <w:endnote w:type="continuationNotice" w:id="1">
    <w:p w14:paraId="48004D74" w14:textId="77777777" w:rsidR="0048239B" w:rsidRDefault="00482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F3B1B" w14:textId="77777777" w:rsidR="00DE7316" w:rsidRDefault="00DE73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4CD5A" w14:textId="77777777" w:rsidR="006C5A9A" w:rsidRPr="009E3188" w:rsidRDefault="006C5A9A" w:rsidP="006C5A9A">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0DFA938C" w14:textId="77777777" w:rsidR="00281E17" w:rsidRPr="006C5A9A" w:rsidRDefault="00281E17" w:rsidP="006C5A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6D7F" w14:textId="77777777" w:rsidR="00DE7316" w:rsidRDefault="00DE73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BEB2B" w14:textId="77777777" w:rsidR="0048239B" w:rsidRDefault="0048239B" w:rsidP="008B10B1">
      <w:r>
        <w:separator/>
      </w:r>
    </w:p>
  </w:footnote>
  <w:footnote w:type="continuationSeparator" w:id="0">
    <w:p w14:paraId="68D7A3E7" w14:textId="77777777" w:rsidR="0048239B" w:rsidRDefault="0048239B" w:rsidP="008B10B1">
      <w:r>
        <w:continuationSeparator/>
      </w:r>
    </w:p>
  </w:footnote>
  <w:footnote w:type="continuationNotice" w:id="1">
    <w:p w14:paraId="2CC2EB98" w14:textId="77777777" w:rsidR="0048239B" w:rsidRDefault="00482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CDB0E" w14:textId="77777777" w:rsidR="00DE7316" w:rsidRDefault="00DE73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5BA5C" w14:textId="69D37C06" w:rsidR="006C5A9A" w:rsidRPr="00ED6429" w:rsidRDefault="006C5A9A" w:rsidP="006C5A9A">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19</w:t>
    </w:r>
    <w:r w:rsidRPr="00ED6429">
      <w:rPr>
        <w:rFonts w:ascii="Times New Roman" w:hAnsi="Times New Roman"/>
        <w:b/>
        <w:bCs/>
        <w:i/>
        <w:sz w:val="22"/>
        <w:szCs w:val="22"/>
      </w:rPr>
      <w:t xml:space="preserve"> </w:t>
    </w:r>
    <w:r w:rsidR="00DE7316">
      <w:rPr>
        <w:rFonts w:ascii="Times New Roman" w:hAnsi="Times New Roman"/>
        <w:b/>
        <w:bCs/>
        <w:i/>
        <w:sz w:val="22"/>
        <w:szCs w:val="22"/>
      </w:rPr>
      <w:tab/>
    </w:r>
    <w:r w:rsidR="00425766">
      <w:rPr>
        <w:rFonts w:ascii="Times New Roman" w:hAnsi="Times New Roman"/>
        <w:b/>
        <w:bCs/>
        <w:i/>
        <w:sz w:val="22"/>
        <w:szCs w:val="22"/>
      </w:rPr>
      <w:t>PDL</w:t>
    </w:r>
    <w:r w:rsidRPr="00ED6429">
      <w:rPr>
        <w:rFonts w:ascii="Times New Roman" w:hAnsi="Times New Roman"/>
        <w:b/>
        <w:bCs/>
        <w:i/>
        <w:sz w:val="22"/>
        <w:szCs w:val="22"/>
      </w:rPr>
      <w:t xml:space="preserve"> ASZ niveau </w:t>
    </w:r>
    <w:r w:rsidR="00425766">
      <w:rPr>
        <w:rFonts w:ascii="Times New Roman" w:hAnsi="Times New Roman"/>
        <w:b/>
        <w:bCs/>
        <w:i/>
        <w:sz w:val="22"/>
        <w:szCs w:val="22"/>
      </w:rPr>
      <w:t>4</w:t>
    </w:r>
    <w:r w:rsidRPr="00ED6429">
      <w:rPr>
        <w:rFonts w:ascii="Times New Roman" w:hAnsi="Times New Roman"/>
        <w:b/>
        <w:bCs/>
        <w:i/>
        <w:sz w:val="22"/>
        <w:szCs w:val="22"/>
      </w:rPr>
      <w:t>, 202</w:t>
    </w:r>
    <w:r>
      <w:rPr>
        <w:rFonts w:ascii="Times New Roman" w:hAnsi="Times New Roman"/>
        <w:b/>
        <w:bCs/>
        <w:i/>
        <w:sz w:val="22"/>
        <w:szCs w:val="22"/>
      </w:rPr>
      <w:t>4</w:t>
    </w:r>
    <w:r w:rsidRPr="00ED6429">
      <w:rPr>
        <w:rFonts w:ascii="Times New Roman" w:hAnsi="Times New Roman"/>
        <w:b/>
        <w:bCs/>
        <w:i/>
        <w:sz w:val="22"/>
        <w:szCs w:val="22"/>
      </w:rPr>
      <w:t>/202</w:t>
    </w:r>
    <w:r>
      <w:rPr>
        <w:rFonts w:ascii="Times New Roman" w:hAnsi="Times New Roman"/>
        <w:b/>
        <w:bCs/>
        <w:i/>
        <w:sz w:val="22"/>
        <w:szCs w:val="22"/>
      </w:rPr>
      <w:t>5</w:t>
    </w:r>
  </w:p>
  <w:p w14:paraId="4653E1BB" w14:textId="77777777" w:rsidR="006C5A9A" w:rsidRDefault="006C5A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42235" w14:textId="77777777" w:rsidR="00DE7316" w:rsidRDefault="00DE73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A158C"/>
    <w:multiLevelType w:val="hybridMultilevel"/>
    <w:tmpl w:val="AAC01A72"/>
    <w:lvl w:ilvl="0" w:tplc="5FAA637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A5252C"/>
    <w:multiLevelType w:val="hybridMultilevel"/>
    <w:tmpl w:val="6D4ED048"/>
    <w:lvl w:ilvl="0" w:tplc="851CE804">
      <w:start w:val="3"/>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09DE4DE4"/>
    <w:multiLevelType w:val="hybridMultilevel"/>
    <w:tmpl w:val="C784CC1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AD25E42"/>
    <w:multiLevelType w:val="hybridMultilevel"/>
    <w:tmpl w:val="B09CCB98"/>
    <w:lvl w:ilvl="0" w:tplc="1A12858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BC712A9"/>
    <w:multiLevelType w:val="hybridMultilevel"/>
    <w:tmpl w:val="39EC5D8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72415D"/>
    <w:multiLevelType w:val="hybridMultilevel"/>
    <w:tmpl w:val="826032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80B7849"/>
    <w:multiLevelType w:val="hybridMultilevel"/>
    <w:tmpl w:val="91FA9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CBE324B"/>
    <w:multiLevelType w:val="hybridMultilevel"/>
    <w:tmpl w:val="C9C406CA"/>
    <w:lvl w:ilvl="0" w:tplc="33E07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87D5B47"/>
    <w:multiLevelType w:val="hybridMultilevel"/>
    <w:tmpl w:val="F0A6CB4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C997B0B"/>
    <w:multiLevelType w:val="hybridMultilevel"/>
    <w:tmpl w:val="61B26B5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043128C"/>
    <w:multiLevelType w:val="hybridMultilevel"/>
    <w:tmpl w:val="88CA372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56735D3"/>
    <w:multiLevelType w:val="hybridMultilevel"/>
    <w:tmpl w:val="AC247A8E"/>
    <w:lvl w:ilvl="0" w:tplc="8A009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9C55E3E"/>
    <w:multiLevelType w:val="hybridMultilevel"/>
    <w:tmpl w:val="43BA8B32"/>
    <w:lvl w:ilvl="0" w:tplc="663800F0">
      <w:start w:val="1"/>
      <w:numFmt w:val="bullet"/>
      <w:lvlText w:val=""/>
      <w:lvlJc w:val="left"/>
      <w:pPr>
        <w:ind w:left="1080" w:hanging="360"/>
      </w:pPr>
      <w:rPr>
        <w:rFonts w:ascii="Symbol" w:hAnsi="Symbol" w:hint="default"/>
      </w:rPr>
    </w:lvl>
    <w:lvl w:ilvl="1" w:tplc="A9ACD38A">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74D610B"/>
    <w:multiLevelType w:val="hybridMultilevel"/>
    <w:tmpl w:val="D548A190"/>
    <w:lvl w:ilvl="0" w:tplc="0FD227FA">
      <w:start w:val="1"/>
      <w:numFmt w:val="decimal"/>
      <w:lvlText w:val="%1."/>
      <w:lvlJc w:val="left"/>
      <w:pPr>
        <w:ind w:left="360" w:hanging="360"/>
      </w:pPr>
      <w:rPr>
        <w:rFonts w:hint="default"/>
      </w:rPr>
    </w:lvl>
    <w:lvl w:ilvl="1" w:tplc="14B4BFCC">
      <w:start w:val="1"/>
      <w:numFmt w:val="lowerLetter"/>
      <w:lvlText w:val="%2."/>
      <w:lvlJc w:val="left"/>
      <w:pPr>
        <w:ind w:left="720" w:hanging="360"/>
      </w:pPr>
      <w:rPr>
        <w:rFonts w:hint="default"/>
      </w:rPr>
    </w:lvl>
    <w:lvl w:ilvl="2" w:tplc="0413001B">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59B24DD6"/>
    <w:multiLevelType w:val="hybridMultilevel"/>
    <w:tmpl w:val="AEC68A5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B2C034B"/>
    <w:multiLevelType w:val="hybridMultilevel"/>
    <w:tmpl w:val="7A22C518"/>
    <w:lvl w:ilvl="0" w:tplc="0409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555764"/>
    <w:multiLevelType w:val="hybridMultilevel"/>
    <w:tmpl w:val="993289B2"/>
    <w:lvl w:ilvl="0" w:tplc="2020C52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6A8D7B2E"/>
    <w:multiLevelType w:val="hybridMultilevel"/>
    <w:tmpl w:val="D542C3F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6E5B6E0D"/>
    <w:multiLevelType w:val="hybridMultilevel"/>
    <w:tmpl w:val="5FBE8D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82F03D8"/>
    <w:multiLevelType w:val="hybridMultilevel"/>
    <w:tmpl w:val="AC62E186"/>
    <w:lvl w:ilvl="0" w:tplc="7076D1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AFE39CC"/>
    <w:multiLevelType w:val="hybridMultilevel"/>
    <w:tmpl w:val="32509B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DA56D9A"/>
    <w:multiLevelType w:val="hybridMultilevel"/>
    <w:tmpl w:val="1DFA51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292947064">
    <w:abstractNumId w:val="8"/>
  </w:num>
  <w:num w:numId="2" w16cid:durableId="1615601206">
    <w:abstractNumId w:val="20"/>
  </w:num>
  <w:num w:numId="3" w16cid:durableId="1407650897">
    <w:abstractNumId w:val="21"/>
  </w:num>
  <w:num w:numId="4" w16cid:durableId="1779643224">
    <w:abstractNumId w:val="3"/>
  </w:num>
  <w:num w:numId="5" w16cid:durableId="117333369">
    <w:abstractNumId w:val="12"/>
  </w:num>
  <w:num w:numId="6" w16cid:durableId="1961567997">
    <w:abstractNumId w:val="11"/>
  </w:num>
  <w:num w:numId="7" w16cid:durableId="294529712">
    <w:abstractNumId w:val="9"/>
  </w:num>
  <w:num w:numId="8" w16cid:durableId="1164591918">
    <w:abstractNumId w:val="17"/>
  </w:num>
  <w:num w:numId="9" w16cid:durableId="861893709">
    <w:abstractNumId w:val="22"/>
  </w:num>
  <w:num w:numId="10" w16cid:durableId="127473142">
    <w:abstractNumId w:val="7"/>
  </w:num>
  <w:num w:numId="11" w16cid:durableId="1142886707">
    <w:abstractNumId w:val="2"/>
  </w:num>
  <w:num w:numId="12" w16cid:durableId="408967200">
    <w:abstractNumId w:val="6"/>
  </w:num>
  <w:num w:numId="13" w16cid:durableId="1803765756">
    <w:abstractNumId w:val="18"/>
  </w:num>
  <w:num w:numId="14" w16cid:durableId="1803576008">
    <w:abstractNumId w:val="19"/>
  </w:num>
  <w:num w:numId="15" w16cid:durableId="417365308">
    <w:abstractNumId w:val="10"/>
  </w:num>
  <w:num w:numId="16" w16cid:durableId="340737192">
    <w:abstractNumId w:val="5"/>
  </w:num>
  <w:num w:numId="17" w16cid:durableId="1833182478">
    <w:abstractNumId w:val="0"/>
  </w:num>
  <w:num w:numId="18" w16cid:durableId="1858080800">
    <w:abstractNumId w:val="1"/>
  </w:num>
  <w:num w:numId="19" w16cid:durableId="274943192">
    <w:abstractNumId w:val="13"/>
  </w:num>
  <w:num w:numId="20" w16cid:durableId="589505038">
    <w:abstractNumId w:val="16"/>
  </w:num>
  <w:num w:numId="21" w16cid:durableId="10837023">
    <w:abstractNumId w:val="4"/>
  </w:num>
  <w:num w:numId="22" w16cid:durableId="1997302693">
    <w:abstractNumId w:val="15"/>
  </w:num>
  <w:num w:numId="23" w16cid:durableId="11657769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F0964"/>
    <w:rsid w:val="0000603A"/>
    <w:rsid w:val="00007958"/>
    <w:rsid w:val="00016078"/>
    <w:rsid w:val="0003044B"/>
    <w:rsid w:val="00030D9D"/>
    <w:rsid w:val="0005263C"/>
    <w:rsid w:val="000621D2"/>
    <w:rsid w:val="00064B60"/>
    <w:rsid w:val="0008749A"/>
    <w:rsid w:val="00097713"/>
    <w:rsid w:val="00097CD1"/>
    <w:rsid w:val="000A1A35"/>
    <w:rsid w:val="000B3ECA"/>
    <w:rsid w:val="000E34BA"/>
    <w:rsid w:val="000F3CB6"/>
    <w:rsid w:val="000F7E7C"/>
    <w:rsid w:val="000F7F47"/>
    <w:rsid w:val="001018D1"/>
    <w:rsid w:val="00111AAD"/>
    <w:rsid w:val="0011305C"/>
    <w:rsid w:val="001135FC"/>
    <w:rsid w:val="00115E71"/>
    <w:rsid w:val="00133AAC"/>
    <w:rsid w:val="00160E0F"/>
    <w:rsid w:val="0017554E"/>
    <w:rsid w:val="00184884"/>
    <w:rsid w:val="001B7CCE"/>
    <w:rsid w:val="00257FC1"/>
    <w:rsid w:val="002654E2"/>
    <w:rsid w:val="00272EB4"/>
    <w:rsid w:val="00281E17"/>
    <w:rsid w:val="002C16C6"/>
    <w:rsid w:val="002D0ABE"/>
    <w:rsid w:val="002E1B3F"/>
    <w:rsid w:val="002E2BE4"/>
    <w:rsid w:val="00325DE7"/>
    <w:rsid w:val="0034071B"/>
    <w:rsid w:val="00354570"/>
    <w:rsid w:val="0035576B"/>
    <w:rsid w:val="00364478"/>
    <w:rsid w:val="00374251"/>
    <w:rsid w:val="003840A3"/>
    <w:rsid w:val="003C260D"/>
    <w:rsid w:val="0040034B"/>
    <w:rsid w:val="00404C9E"/>
    <w:rsid w:val="00405893"/>
    <w:rsid w:val="00406CB9"/>
    <w:rsid w:val="00425766"/>
    <w:rsid w:val="00437962"/>
    <w:rsid w:val="00453599"/>
    <w:rsid w:val="00476214"/>
    <w:rsid w:val="0048239B"/>
    <w:rsid w:val="00485ADD"/>
    <w:rsid w:val="004A41B4"/>
    <w:rsid w:val="004B2A74"/>
    <w:rsid w:val="004B2EAF"/>
    <w:rsid w:val="004B3BD7"/>
    <w:rsid w:val="004B69DE"/>
    <w:rsid w:val="0050785A"/>
    <w:rsid w:val="00510713"/>
    <w:rsid w:val="00510E01"/>
    <w:rsid w:val="00515C73"/>
    <w:rsid w:val="00520D1C"/>
    <w:rsid w:val="00524D69"/>
    <w:rsid w:val="005350D0"/>
    <w:rsid w:val="00554EE4"/>
    <w:rsid w:val="00572990"/>
    <w:rsid w:val="00580C7F"/>
    <w:rsid w:val="0058677A"/>
    <w:rsid w:val="005B6B34"/>
    <w:rsid w:val="005C517E"/>
    <w:rsid w:val="005E3284"/>
    <w:rsid w:val="00602797"/>
    <w:rsid w:val="006106C3"/>
    <w:rsid w:val="0062510D"/>
    <w:rsid w:val="00631B87"/>
    <w:rsid w:val="00635BAF"/>
    <w:rsid w:val="006571AE"/>
    <w:rsid w:val="00666CB0"/>
    <w:rsid w:val="006853F2"/>
    <w:rsid w:val="00695216"/>
    <w:rsid w:val="006A6BD1"/>
    <w:rsid w:val="006A737F"/>
    <w:rsid w:val="006B66D3"/>
    <w:rsid w:val="006C5A9A"/>
    <w:rsid w:val="006D786E"/>
    <w:rsid w:val="00711BBA"/>
    <w:rsid w:val="00711C5C"/>
    <w:rsid w:val="00715CBA"/>
    <w:rsid w:val="0072519B"/>
    <w:rsid w:val="007442A4"/>
    <w:rsid w:val="0074580E"/>
    <w:rsid w:val="00746E32"/>
    <w:rsid w:val="00777595"/>
    <w:rsid w:val="007919F7"/>
    <w:rsid w:val="0079676E"/>
    <w:rsid w:val="007A4A97"/>
    <w:rsid w:val="007B2179"/>
    <w:rsid w:val="007C01B0"/>
    <w:rsid w:val="007C754D"/>
    <w:rsid w:val="007E2FB8"/>
    <w:rsid w:val="007E54FD"/>
    <w:rsid w:val="007E711B"/>
    <w:rsid w:val="00803A29"/>
    <w:rsid w:val="00816BB3"/>
    <w:rsid w:val="0082358A"/>
    <w:rsid w:val="00825396"/>
    <w:rsid w:val="00830D1C"/>
    <w:rsid w:val="00840FE8"/>
    <w:rsid w:val="00842854"/>
    <w:rsid w:val="00880E21"/>
    <w:rsid w:val="00882513"/>
    <w:rsid w:val="008969E1"/>
    <w:rsid w:val="008B10B1"/>
    <w:rsid w:val="008B2AD1"/>
    <w:rsid w:val="008E12EC"/>
    <w:rsid w:val="008F0964"/>
    <w:rsid w:val="0093771D"/>
    <w:rsid w:val="009A1921"/>
    <w:rsid w:val="009A2398"/>
    <w:rsid w:val="009C12DB"/>
    <w:rsid w:val="009E3D0F"/>
    <w:rsid w:val="00A2214A"/>
    <w:rsid w:val="00A34306"/>
    <w:rsid w:val="00A472FA"/>
    <w:rsid w:val="00A50A80"/>
    <w:rsid w:val="00A61CA2"/>
    <w:rsid w:val="00A658CB"/>
    <w:rsid w:val="00A839A0"/>
    <w:rsid w:val="00AA3098"/>
    <w:rsid w:val="00AC393D"/>
    <w:rsid w:val="00B03AF0"/>
    <w:rsid w:val="00B278BA"/>
    <w:rsid w:val="00B76D94"/>
    <w:rsid w:val="00B81E94"/>
    <w:rsid w:val="00BA48FD"/>
    <w:rsid w:val="00BC1AE6"/>
    <w:rsid w:val="00BF3347"/>
    <w:rsid w:val="00C005BA"/>
    <w:rsid w:val="00C05143"/>
    <w:rsid w:val="00C12716"/>
    <w:rsid w:val="00C6635E"/>
    <w:rsid w:val="00C9315C"/>
    <w:rsid w:val="00CD7B04"/>
    <w:rsid w:val="00CE1432"/>
    <w:rsid w:val="00D0669B"/>
    <w:rsid w:val="00D632F0"/>
    <w:rsid w:val="00D71D64"/>
    <w:rsid w:val="00D73C11"/>
    <w:rsid w:val="00D77F40"/>
    <w:rsid w:val="00D84DE8"/>
    <w:rsid w:val="00D96AF9"/>
    <w:rsid w:val="00DC462B"/>
    <w:rsid w:val="00DE180E"/>
    <w:rsid w:val="00DE2A4F"/>
    <w:rsid w:val="00DE7316"/>
    <w:rsid w:val="00DF1F1E"/>
    <w:rsid w:val="00E079D7"/>
    <w:rsid w:val="00E15DB1"/>
    <w:rsid w:val="00E20A59"/>
    <w:rsid w:val="00E4186E"/>
    <w:rsid w:val="00E46910"/>
    <w:rsid w:val="00E64A9C"/>
    <w:rsid w:val="00E76209"/>
    <w:rsid w:val="00E80E8F"/>
    <w:rsid w:val="00E94B0C"/>
    <w:rsid w:val="00EA62BB"/>
    <w:rsid w:val="00EC6713"/>
    <w:rsid w:val="00ED513E"/>
    <w:rsid w:val="00F21444"/>
    <w:rsid w:val="00F37EBD"/>
    <w:rsid w:val="00F458B9"/>
    <w:rsid w:val="00F638CB"/>
    <w:rsid w:val="00FA2C3D"/>
    <w:rsid w:val="00FA3638"/>
    <w:rsid w:val="00FB5D1D"/>
    <w:rsid w:val="00FC2077"/>
    <w:rsid w:val="00FD17B7"/>
    <w:rsid w:val="00FD217B"/>
    <w:rsid w:val="00FD3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304"/>
  <w15:docId w15:val="{67941D3A-4ACD-4CFF-A8E2-43F7797E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0964"/>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842854"/>
    <w:pPr>
      <w:keepNext/>
      <w:spacing w:before="240" w:after="140"/>
      <w:outlineLvl w:val="0"/>
    </w:pPr>
    <w:rPr>
      <w:b/>
      <w:bCs/>
      <w:kern w:val="28"/>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096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F0964"/>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8B10B1"/>
    <w:pPr>
      <w:tabs>
        <w:tab w:val="center" w:pos="4680"/>
        <w:tab w:val="right" w:pos="9360"/>
      </w:tabs>
    </w:pPr>
  </w:style>
  <w:style w:type="character" w:customStyle="1" w:styleId="KoptekstChar">
    <w:name w:val="Koptekst Char"/>
    <w:basedOn w:val="Standaardalinea-lettertype"/>
    <w:link w:val="Koptekst"/>
    <w:uiPriority w:val="99"/>
    <w:rsid w:val="008B10B1"/>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B10B1"/>
    <w:pPr>
      <w:tabs>
        <w:tab w:val="center" w:pos="4680"/>
        <w:tab w:val="right" w:pos="9360"/>
      </w:tabs>
    </w:pPr>
  </w:style>
  <w:style w:type="character" w:customStyle="1" w:styleId="VoettekstChar">
    <w:name w:val="Voettekst Char"/>
    <w:basedOn w:val="Standaardalinea-lettertype"/>
    <w:link w:val="Voettekst"/>
    <w:uiPriority w:val="99"/>
    <w:rsid w:val="008B10B1"/>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B5D1D"/>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D1D"/>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B5D1D"/>
    <w:rPr>
      <w:sz w:val="16"/>
      <w:szCs w:val="16"/>
    </w:rPr>
  </w:style>
  <w:style w:type="paragraph" w:styleId="Tekstopmerking">
    <w:name w:val="annotation text"/>
    <w:basedOn w:val="Standaard"/>
    <w:link w:val="TekstopmerkingChar"/>
    <w:uiPriority w:val="99"/>
    <w:semiHidden/>
    <w:unhideWhenUsed/>
    <w:rsid w:val="00FB5D1D"/>
    <w:rPr>
      <w:sz w:val="20"/>
    </w:rPr>
  </w:style>
  <w:style w:type="character" w:customStyle="1" w:styleId="TekstopmerkingChar">
    <w:name w:val="Tekst opmerking Char"/>
    <w:basedOn w:val="Standaardalinea-lettertype"/>
    <w:link w:val="Tekstopmerking"/>
    <w:uiPriority w:val="99"/>
    <w:semiHidden/>
    <w:rsid w:val="00FB5D1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B5D1D"/>
    <w:rPr>
      <w:b/>
      <w:bCs/>
    </w:rPr>
  </w:style>
  <w:style w:type="character" w:customStyle="1" w:styleId="OnderwerpvanopmerkingChar">
    <w:name w:val="Onderwerp van opmerking Char"/>
    <w:basedOn w:val="TekstopmerkingChar"/>
    <w:link w:val="Onderwerpvanopmerking"/>
    <w:uiPriority w:val="99"/>
    <w:semiHidden/>
    <w:rsid w:val="00FB5D1D"/>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93771D"/>
    <w:pPr>
      <w:ind w:left="720"/>
      <w:contextualSpacing/>
    </w:pPr>
  </w:style>
  <w:style w:type="paragraph" w:styleId="Titel">
    <w:name w:val="Title"/>
    <w:basedOn w:val="Standaard"/>
    <w:next w:val="Standaard"/>
    <w:link w:val="TitelChar"/>
    <w:uiPriority w:val="10"/>
    <w:qFormat/>
    <w:rsid w:val="00715CB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5CBA"/>
    <w:rPr>
      <w:rFonts w:asciiTheme="majorHAnsi" w:eastAsiaTheme="majorEastAsia" w:hAnsiTheme="majorHAnsi" w:cstheme="majorBidi"/>
      <w:spacing w:val="-10"/>
      <w:kern w:val="28"/>
      <w:sz w:val="56"/>
      <w:szCs w:val="56"/>
      <w:lang w:val="nl-NL" w:eastAsia="nl-NL"/>
    </w:rPr>
  </w:style>
  <w:style w:type="table" w:styleId="Tabelraster">
    <w:name w:val="Table Grid"/>
    <w:basedOn w:val="Standaardtabel"/>
    <w:uiPriority w:val="39"/>
    <w:rsid w:val="00281E1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F7F47"/>
    <w:pPr>
      <w:spacing w:after="0" w:line="240" w:lineRule="auto"/>
    </w:pPr>
    <w:rPr>
      <w:rFonts w:ascii="Times New Roman" w:eastAsia="Times New Roman" w:hAnsi="Times New Roman" w:cs="Times New Roman"/>
      <w:szCs w:val="20"/>
      <w:lang w:val="nl-NL" w:eastAsia="nl-NL"/>
    </w:rPr>
  </w:style>
  <w:style w:type="paragraph" w:customStyle="1" w:styleId="Default">
    <w:name w:val="Default"/>
    <w:rsid w:val="00631B87"/>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customStyle="1" w:styleId="Kop1Char">
    <w:name w:val="Kop 1 Char"/>
    <w:basedOn w:val="Standaardalinea-lettertype"/>
    <w:link w:val="Kop1"/>
    <w:rsid w:val="00842854"/>
    <w:rPr>
      <w:rFonts w:ascii="Times New Roman" w:eastAsia="Times New Roman" w:hAnsi="Times New Roman" w:cs="Times New Roman"/>
      <w:b/>
      <w:bCs/>
      <w:kern w:val="28"/>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6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DF107-9277-4F9D-8988-86C4B3A97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2430</Words>
  <Characters>13371</Characters>
  <Application>Microsoft Office Word</Application>
  <DocSecurity>0</DocSecurity>
  <Lines>111</Lines>
  <Paragraphs>31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4</cp:revision>
  <dcterms:created xsi:type="dcterms:W3CDTF">2024-06-12T09:39:00Z</dcterms:created>
  <dcterms:modified xsi:type="dcterms:W3CDTF">2024-06-12T09:39:00Z</dcterms:modified>
</cp:coreProperties>
</file>