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C520" w14:textId="77777777" w:rsidR="004377BD" w:rsidRPr="004377BD" w:rsidRDefault="004377BD" w:rsidP="004377BD">
      <w:pPr>
        <w:keepNext/>
        <w:keepLines/>
        <w:spacing w:before="40"/>
        <w:outlineLvl w:val="1"/>
        <w:rPr>
          <w:rFonts w:eastAsiaTheme="majorEastAsia"/>
          <w:b/>
          <w:bCs/>
          <w:color w:val="000000" w:themeColor="text1"/>
          <w:szCs w:val="22"/>
        </w:rPr>
      </w:pPr>
      <w:r w:rsidRPr="004377BD">
        <w:rPr>
          <w:rFonts w:eastAsiaTheme="majorEastAsia"/>
          <w:b/>
          <w:bCs/>
          <w:color w:val="000000" w:themeColor="text1"/>
          <w:szCs w:val="22"/>
        </w:rPr>
        <w:t>Hoofdstuk 21.</w:t>
      </w:r>
      <w:r w:rsidRPr="004377BD">
        <w:rPr>
          <w:rFonts w:eastAsiaTheme="majorEastAsia"/>
          <w:b/>
          <w:bCs/>
          <w:color w:val="000000" w:themeColor="text1"/>
          <w:szCs w:val="22"/>
        </w:rPr>
        <w:tab/>
        <w:t>Werkloosheidswet en Toeslagenwet</w:t>
      </w:r>
    </w:p>
    <w:p w14:paraId="2D2531AC" w14:textId="77777777" w:rsidR="004377BD" w:rsidRPr="004377BD" w:rsidRDefault="004377BD" w:rsidP="004377BD">
      <w:pPr>
        <w:ind w:left="708" w:hanging="708"/>
        <w:rPr>
          <w:color w:val="000000" w:themeColor="text1"/>
          <w:szCs w:val="22"/>
        </w:rPr>
      </w:pPr>
    </w:p>
    <w:p w14:paraId="06EF4D2F" w14:textId="77777777" w:rsidR="004377BD" w:rsidRPr="004377BD" w:rsidRDefault="004377BD" w:rsidP="004377BD">
      <w:pPr>
        <w:ind w:left="708" w:hanging="708"/>
        <w:rPr>
          <w:color w:val="000000" w:themeColor="text1"/>
          <w:szCs w:val="22"/>
        </w:rPr>
      </w:pPr>
    </w:p>
    <w:p w14:paraId="2570B24F" w14:textId="77777777" w:rsidR="004377BD" w:rsidRPr="004377BD" w:rsidRDefault="004377BD" w:rsidP="004377BD">
      <w:pPr>
        <w:ind w:left="708" w:hanging="708"/>
        <w:rPr>
          <w:b/>
          <w:color w:val="000000" w:themeColor="text1"/>
          <w:szCs w:val="22"/>
        </w:rPr>
      </w:pPr>
      <w:r w:rsidRPr="004377BD">
        <w:rPr>
          <w:b/>
          <w:color w:val="000000" w:themeColor="text1"/>
          <w:szCs w:val="22"/>
        </w:rPr>
        <w:t>Opgave 21.1</w:t>
      </w:r>
    </w:p>
    <w:p w14:paraId="6F7536F2" w14:textId="77777777" w:rsidR="004377BD" w:rsidRPr="004377BD" w:rsidRDefault="004377BD" w:rsidP="004377BD">
      <w:pPr>
        <w:ind w:left="708" w:hanging="708"/>
        <w:rPr>
          <w:color w:val="000000" w:themeColor="text1"/>
          <w:szCs w:val="22"/>
        </w:rPr>
      </w:pPr>
      <w:r w:rsidRPr="004377BD">
        <w:rPr>
          <w:color w:val="000000" w:themeColor="text1"/>
          <w:szCs w:val="22"/>
        </w:rPr>
        <w:t>1.</w:t>
      </w:r>
      <w:r w:rsidRPr="004377BD">
        <w:rPr>
          <w:color w:val="000000" w:themeColor="text1"/>
          <w:szCs w:val="22"/>
        </w:rPr>
        <w:tab/>
        <w:t>Het verzekeren van werknemers tegen de financiële gevolgen van werkloosheid.</w:t>
      </w:r>
    </w:p>
    <w:p w14:paraId="7EC9CF3B" w14:textId="77777777" w:rsidR="004377BD" w:rsidRPr="004377BD" w:rsidRDefault="004377BD" w:rsidP="004377BD">
      <w:pPr>
        <w:ind w:left="708" w:hanging="708"/>
        <w:rPr>
          <w:color w:val="000000" w:themeColor="text1"/>
          <w:szCs w:val="22"/>
        </w:rPr>
      </w:pPr>
      <w:r w:rsidRPr="004377BD">
        <w:rPr>
          <w:color w:val="000000" w:themeColor="text1"/>
          <w:szCs w:val="22"/>
        </w:rPr>
        <w:t>2.</w:t>
      </w:r>
      <w:r w:rsidRPr="004377BD">
        <w:rPr>
          <w:color w:val="000000" w:themeColor="text1"/>
          <w:szCs w:val="22"/>
        </w:rPr>
        <w:tab/>
        <w:t>Zolang hij geen werk gaat verrichten als zelfstandige, als Eerste Kamerlid of een vergelijkbare gekozen functie. Vaak krijgt hij de hoedanigheid van werknemer weer terug als genoemde werkzaamheden worden beëindigd.</w:t>
      </w:r>
    </w:p>
    <w:p w14:paraId="1F200B3D" w14:textId="77777777" w:rsidR="004377BD" w:rsidRPr="004377BD" w:rsidRDefault="004377BD" w:rsidP="004377BD">
      <w:pPr>
        <w:ind w:left="708" w:hanging="708"/>
        <w:rPr>
          <w:color w:val="000000" w:themeColor="text1"/>
          <w:szCs w:val="22"/>
        </w:rPr>
      </w:pPr>
      <w:r w:rsidRPr="004377BD">
        <w:rPr>
          <w:color w:val="000000" w:themeColor="text1"/>
          <w:szCs w:val="22"/>
        </w:rPr>
        <w:t>3.</w:t>
      </w:r>
      <w:r w:rsidRPr="004377BD">
        <w:rPr>
          <w:color w:val="000000" w:themeColor="text1"/>
          <w:szCs w:val="22"/>
        </w:rPr>
        <w:tab/>
        <w:t>De twee vereisten zijn:</w:t>
      </w:r>
    </w:p>
    <w:p w14:paraId="2B5BDFEE" w14:textId="77777777" w:rsidR="004377BD" w:rsidRPr="004377BD" w:rsidRDefault="004377BD" w:rsidP="004377BD">
      <w:pPr>
        <w:numPr>
          <w:ilvl w:val="0"/>
          <w:numId w:val="10"/>
        </w:numPr>
        <w:rPr>
          <w:color w:val="000000" w:themeColor="text1"/>
          <w:szCs w:val="22"/>
        </w:rPr>
      </w:pPr>
      <w:r w:rsidRPr="004377BD">
        <w:rPr>
          <w:color w:val="000000" w:themeColor="text1"/>
          <w:szCs w:val="22"/>
        </w:rPr>
        <w:t>een arbeidsurenverlies hebben van ten minste vijf uur per week of van ten minste de helft van het aantal werkuren, als de werkweek minder dan tien uur bedraagt (en over deze uren geen recht op loondoorbetaling hebben);</w:t>
      </w:r>
    </w:p>
    <w:p w14:paraId="7EAA6CD9" w14:textId="77777777" w:rsidR="004377BD" w:rsidRPr="004377BD" w:rsidRDefault="004377BD" w:rsidP="004377BD">
      <w:pPr>
        <w:numPr>
          <w:ilvl w:val="0"/>
          <w:numId w:val="10"/>
        </w:numPr>
        <w:rPr>
          <w:color w:val="000000" w:themeColor="text1"/>
          <w:szCs w:val="22"/>
        </w:rPr>
      </w:pPr>
      <w:r w:rsidRPr="004377BD">
        <w:rPr>
          <w:color w:val="000000" w:themeColor="text1"/>
          <w:szCs w:val="22"/>
        </w:rPr>
        <w:t>beschikbaar zijn voor arbeid (blijkend uit inschrijving bij UWV).</w:t>
      </w:r>
    </w:p>
    <w:p w14:paraId="6B1EB44B" w14:textId="77777777" w:rsidR="004377BD" w:rsidRPr="004377BD" w:rsidRDefault="004377BD" w:rsidP="004377BD">
      <w:pPr>
        <w:ind w:left="708" w:hanging="708"/>
        <w:rPr>
          <w:color w:val="000000" w:themeColor="text1"/>
          <w:szCs w:val="22"/>
        </w:rPr>
      </w:pPr>
      <w:r w:rsidRPr="004377BD">
        <w:rPr>
          <w:color w:val="000000" w:themeColor="text1"/>
          <w:szCs w:val="22"/>
        </w:rPr>
        <w:t>4.</w:t>
      </w:r>
      <w:r w:rsidRPr="004377BD">
        <w:rPr>
          <w:color w:val="000000" w:themeColor="text1"/>
          <w:szCs w:val="22"/>
        </w:rPr>
        <w:tab/>
        <w:t>De volgende uren (of dagen) mogen meetellen:</w:t>
      </w:r>
    </w:p>
    <w:p w14:paraId="13F79E01" w14:textId="77777777" w:rsidR="004377BD" w:rsidRPr="004377BD" w:rsidRDefault="004377BD" w:rsidP="004377BD">
      <w:pPr>
        <w:numPr>
          <w:ilvl w:val="0"/>
          <w:numId w:val="12"/>
        </w:numPr>
        <w:rPr>
          <w:color w:val="000000" w:themeColor="text1"/>
          <w:szCs w:val="22"/>
        </w:rPr>
      </w:pPr>
      <w:r w:rsidRPr="004377BD">
        <w:rPr>
          <w:color w:val="000000" w:themeColor="text1"/>
          <w:szCs w:val="22"/>
        </w:rPr>
        <w:t>uren (of dagen) waarop de werknemer volledig arbeidsongeschikt was en een WIA-, WAO- of gelijkgestelde uitkering ontving;</w:t>
      </w:r>
    </w:p>
    <w:p w14:paraId="1D75507A" w14:textId="77777777" w:rsidR="004377BD" w:rsidRPr="004377BD" w:rsidRDefault="004377BD" w:rsidP="004377BD">
      <w:pPr>
        <w:numPr>
          <w:ilvl w:val="0"/>
          <w:numId w:val="12"/>
        </w:numPr>
        <w:rPr>
          <w:color w:val="000000" w:themeColor="text1"/>
          <w:szCs w:val="22"/>
        </w:rPr>
      </w:pPr>
      <w:r w:rsidRPr="004377BD">
        <w:rPr>
          <w:color w:val="000000" w:themeColor="text1"/>
          <w:szCs w:val="22"/>
        </w:rPr>
        <w:t>uren (of dagen) waarover de arbeidsongeschikte werknemer een ZW-uitkering ontving;</w:t>
      </w:r>
    </w:p>
    <w:p w14:paraId="389D1011" w14:textId="77777777" w:rsidR="004377BD" w:rsidRPr="004377BD" w:rsidRDefault="004377BD" w:rsidP="004377BD">
      <w:pPr>
        <w:numPr>
          <w:ilvl w:val="0"/>
          <w:numId w:val="12"/>
        </w:numPr>
        <w:rPr>
          <w:color w:val="000000" w:themeColor="text1"/>
          <w:szCs w:val="22"/>
        </w:rPr>
      </w:pPr>
      <w:r w:rsidRPr="004377BD">
        <w:rPr>
          <w:color w:val="000000" w:themeColor="text1"/>
          <w:szCs w:val="22"/>
        </w:rPr>
        <w:t>uren (of dagen) van onbetaald verlof tot maximaal 18 maanden.</w:t>
      </w:r>
    </w:p>
    <w:p w14:paraId="7C7E3B68" w14:textId="77777777" w:rsidR="004377BD" w:rsidRPr="004377BD" w:rsidRDefault="004377BD" w:rsidP="004377BD">
      <w:pPr>
        <w:ind w:left="708" w:hanging="708"/>
        <w:rPr>
          <w:color w:val="000000" w:themeColor="text1"/>
          <w:szCs w:val="22"/>
        </w:rPr>
      </w:pPr>
      <w:r w:rsidRPr="004377BD">
        <w:rPr>
          <w:color w:val="000000" w:themeColor="text1"/>
          <w:szCs w:val="22"/>
        </w:rPr>
        <w:t>5.</w:t>
      </w:r>
      <w:r w:rsidRPr="004377BD">
        <w:rPr>
          <w:color w:val="000000" w:themeColor="text1"/>
          <w:szCs w:val="22"/>
        </w:rPr>
        <w:tab/>
        <w:t>De jaren vanaf het jaar waarin de werknemer 18 jaar werd tot en met het jaar 1997. Over deze jaren hoeft niet aangetoond te worden dat er arbeid in loondienst is verricht.</w:t>
      </w:r>
    </w:p>
    <w:p w14:paraId="11B9FFD1" w14:textId="77777777" w:rsidR="004377BD" w:rsidRPr="004377BD" w:rsidRDefault="004377BD" w:rsidP="004377BD">
      <w:pPr>
        <w:ind w:left="708" w:hanging="708"/>
        <w:rPr>
          <w:color w:val="000000" w:themeColor="text1"/>
          <w:szCs w:val="22"/>
        </w:rPr>
      </w:pPr>
      <w:r w:rsidRPr="004377BD">
        <w:rPr>
          <w:color w:val="000000" w:themeColor="text1"/>
          <w:szCs w:val="22"/>
        </w:rPr>
        <w:t>6.</w:t>
      </w:r>
      <w:r w:rsidRPr="004377BD">
        <w:rPr>
          <w:color w:val="000000" w:themeColor="text1"/>
          <w:szCs w:val="22"/>
        </w:rPr>
        <w:tab/>
        <w:t>De eerste twee maanden ontvangt de werkloze 75% van het dagloon, daarna 70% van het dagloon. Het dagloon wordt bij deze berekening ten hoogste op het maximumdagloon voor de werknemersverzekeringen gesteld.</w:t>
      </w:r>
    </w:p>
    <w:p w14:paraId="2797B24B" w14:textId="2CC557D9" w:rsidR="004377BD" w:rsidRPr="004377BD" w:rsidRDefault="004377BD" w:rsidP="004377BD">
      <w:pPr>
        <w:autoSpaceDE w:val="0"/>
        <w:autoSpaceDN w:val="0"/>
        <w:adjustRightInd w:val="0"/>
        <w:rPr>
          <w:color w:val="000000" w:themeColor="text1"/>
          <w:szCs w:val="22"/>
        </w:rPr>
      </w:pPr>
      <w:r w:rsidRPr="004377BD">
        <w:rPr>
          <w:color w:val="000000" w:themeColor="text1"/>
          <w:szCs w:val="22"/>
        </w:rPr>
        <w:t>7.</w:t>
      </w:r>
      <w:r w:rsidRPr="004377BD">
        <w:rPr>
          <w:color w:val="000000" w:themeColor="text1"/>
          <w:szCs w:val="22"/>
        </w:rPr>
        <w:tab/>
        <w:t xml:space="preserve">Een WW-uitkeringsgerechtigde die wil starten als zelfstandig ondernemer kan met </w:t>
      </w:r>
      <w:r w:rsidRPr="004377BD">
        <w:rPr>
          <w:color w:val="000000" w:themeColor="text1"/>
          <w:szCs w:val="22"/>
        </w:rPr>
        <w:tab/>
        <w:t xml:space="preserve">toestemming van zijn UWV-werkcoach gebruikmaken van de startersregeling. Hij ontvangt </w:t>
      </w:r>
      <w:r w:rsidRPr="004377BD">
        <w:rPr>
          <w:color w:val="000000" w:themeColor="text1"/>
          <w:szCs w:val="22"/>
        </w:rPr>
        <w:tab/>
        <w:t xml:space="preserve">voor een </w:t>
      </w:r>
      <w:r w:rsidRPr="004377BD">
        <w:rPr>
          <w:i/>
          <w:color w:val="000000" w:themeColor="text1"/>
          <w:szCs w:val="22"/>
        </w:rPr>
        <w:t>vaste</w:t>
      </w:r>
      <w:r w:rsidRPr="004377BD">
        <w:rPr>
          <w:color w:val="000000" w:themeColor="text1"/>
          <w:szCs w:val="22"/>
        </w:rPr>
        <w:t xml:space="preserve"> periode van 26 weken 29% minder WW-uitkering. Tijdens deze zogen</w:t>
      </w:r>
      <w:r w:rsidR="00645AB4">
        <w:rPr>
          <w:color w:val="000000" w:themeColor="text1"/>
          <w:szCs w:val="22"/>
        </w:rPr>
        <w:t>oe</w:t>
      </w:r>
      <w:r w:rsidRPr="004377BD">
        <w:rPr>
          <w:color w:val="000000" w:themeColor="text1"/>
          <w:szCs w:val="22"/>
        </w:rPr>
        <w:t xml:space="preserve">mde </w:t>
      </w:r>
      <w:r w:rsidRPr="004377BD">
        <w:rPr>
          <w:color w:val="000000" w:themeColor="text1"/>
          <w:szCs w:val="22"/>
        </w:rPr>
        <w:tab/>
        <w:t xml:space="preserve">startperiode mag hij alles doen wat nodig is voor zijn eigen bedrijf. Als de start als </w:t>
      </w:r>
      <w:r w:rsidRPr="004377BD">
        <w:rPr>
          <w:color w:val="000000" w:themeColor="text1"/>
          <w:szCs w:val="22"/>
        </w:rPr>
        <w:tab/>
        <w:t>zelfstandige mislukt, valt de uitkeringsgerechtigde terug op zijn WW-uitkering.</w:t>
      </w:r>
    </w:p>
    <w:p w14:paraId="019FB806" w14:textId="77777777" w:rsidR="004377BD" w:rsidRPr="004377BD" w:rsidRDefault="004377BD" w:rsidP="004377BD">
      <w:pPr>
        <w:ind w:left="708" w:hanging="708"/>
        <w:rPr>
          <w:color w:val="000000" w:themeColor="text1"/>
          <w:szCs w:val="22"/>
        </w:rPr>
      </w:pPr>
      <w:r w:rsidRPr="004377BD">
        <w:rPr>
          <w:color w:val="000000" w:themeColor="text1"/>
          <w:szCs w:val="22"/>
        </w:rPr>
        <w:t>8.</w:t>
      </w:r>
      <w:r w:rsidRPr="004377BD">
        <w:rPr>
          <w:color w:val="000000" w:themeColor="text1"/>
          <w:szCs w:val="22"/>
        </w:rPr>
        <w:tab/>
        <w:t>Als na een WW-uitkering in minder dan 26 weken gewerkt is, wordt in een volgende werkloosheidssituatie de oude WW-uitkering voortgezet voor de nog resterende uitkeringsduur. Dit noemen we herleven.</w:t>
      </w:r>
    </w:p>
    <w:p w14:paraId="67636A4F" w14:textId="77777777" w:rsidR="004377BD" w:rsidRPr="004377BD" w:rsidRDefault="004377BD" w:rsidP="004377BD">
      <w:pPr>
        <w:ind w:left="708"/>
        <w:rPr>
          <w:color w:val="000000" w:themeColor="text1"/>
          <w:szCs w:val="22"/>
        </w:rPr>
      </w:pPr>
      <w:r w:rsidRPr="004377BD">
        <w:rPr>
          <w:color w:val="000000" w:themeColor="text1"/>
          <w:szCs w:val="22"/>
        </w:rPr>
        <w:t>(Als er in ten minste 26 weken gewerkt is, is er een geheel nieuw WW-recht opgebouwd. Er zijn wel garanties ingebouwd, zodat het nieuwe recht niet korter is dan het nog resterende oude WW-recht.)</w:t>
      </w:r>
    </w:p>
    <w:p w14:paraId="6BF25860" w14:textId="77777777" w:rsidR="004377BD" w:rsidRPr="004377BD" w:rsidRDefault="004377BD" w:rsidP="004377BD">
      <w:pPr>
        <w:ind w:left="708" w:hanging="708"/>
        <w:rPr>
          <w:color w:val="000000" w:themeColor="text1"/>
          <w:szCs w:val="22"/>
        </w:rPr>
      </w:pPr>
      <w:r w:rsidRPr="004377BD">
        <w:rPr>
          <w:color w:val="000000" w:themeColor="text1"/>
          <w:szCs w:val="22"/>
        </w:rPr>
        <w:t>9.</w:t>
      </w:r>
      <w:r w:rsidRPr="004377BD">
        <w:rPr>
          <w:color w:val="000000" w:themeColor="text1"/>
          <w:szCs w:val="22"/>
        </w:rPr>
        <w:tab/>
        <w:t>Het gaat om de volgende betalingen:</w:t>
      </w:r>
    </w:p>
    <w:p w14:paraId="4B3553F5" w14:textId="77777777" w:rsidR="004377BD" w:rsidRPr="004377BD" w:rsidRDefault="004377BD" w:rsidP="004377BD">
      <w:pPr>
        <w:numPr>
          <w:ilvl w:val="0"/>
          <w:numId w:val="14"/>
        </w:numPr>
        <w:rPr>
          <w:color w:val="000000" w:themeColor="text1"/>
          <w:szCs w:val="22"/>
        </w:rPr>
      </w:pPr>
      <w:r w:rsidRPr="004377BD">
        <w:rPr>
          <w:color w:val="000000" w:themeColor="text1"/>
          <w:szCs w:val="22"/>
        </w:rPr>
        <w:t xml:space="preserve">achterstallig loon over ten hoogste 13 weken; </w:t>
      </w:r>
    </w:p>
    <w:p w14:paraId="57E2CC39" w14:textId="77777777" w:rsidR="004377BD" w:rsidRPr="004377BD" w:rsidRDefault="004377BD" w:rsidP="004377BD">
      <w:pPr>
        <w:numPr>
          <w:ilvl w:val="0"/>
          <w:numId w:val="14"/>
        </w:numPr>
        <w:rPr>
          <w:color w:val="000000" w:themeColor="text1"/>
          <w:szCs w:val="22"/>
        </w:rPr>
      </w:pPr>
      <w:r w:rsidRPr="004377BD">
        <w:rPr>
          <w:color w:val="000000" w:themeColor="text1"/>
          <w:szCs w:val="22"/>
        </w:rPr>
        <w:t xml:space="preserve">loon over de opzegtermijn gedurende maximaal zes weken; </w:t>
      </w:r>
    </w:p>
    <w:p w14:paraId="32C187F7" w14:textId="77777777" w:rsidR="004377BD" w:rsidRPr="004377BD" w:rsidRDefault="004377BD" w:rsidP="004377BD">
      <w:pPr>
        <w:numPr>
          <w:ilvl w:val="0"/>
          <w:numId w:val="14"/>
        </w:numPr>
        <w:rPr>
          <w:color w:val="000000" w:themeColor="text1"/>
          <w:szCs w:val="22"/>
        </w:rPr>
      </w:pPr>
      <w:r w:rsidRPr="004377BD">
        <w:rPr>
          <w:color w:val="000000" w:themeColor="text1"/>
          <w:szCs w:val="22"/>
        </w:rPr>
        <w:t>vakantiebijslag, pensioenpremie en dergelijke over ten hoogste een jaar.</w:t>
      </w:r>
    </w:p>
    <w:p w14:paraId="4589DFBA" w14:textId="77777777" w:rsidR="004377BD" w:rsidRPr="004377BD" w:rsidRDefault="004377BD" w:rsidP="004377BD">
      <w:pPr>
        <w:ind w:left="720" w:hanging="360"/>
        <w:rPr>
          <w:color w:val="000000" w:themeColor="text1"/>
          <w:szCs w:val="22"/>
        </w:rPr>
      </w:pPr>
      <w:r w:rsidRPr="004377BD">
        <w:rPr>
          <w:color w:val="000000" w:themeColor="text1"/>
          <w:szCs w:val="22"/>
        </w:rPr>
        <w:tab/>
        <w:t>De betalingen van achterstallig loon zijn per dag gemaximeerd op 150% van het maximum-uitkeringsdagloon.</w:t>
      </w:r>
    </w:p>
    <w:p w14:paraId="5558C9F8" w14:textId="77777777" w:rsidR="004377BD" w:rsidRPr="004377BD" w:rsidRDefault="004377BD" w:rsidP="004377BD">
      <w:pPr>
        <w:ind w:left="708" w:hanging="708"/>
        <w:rPr>
          <w:color w:val="000000" w:themeColor="text1"/>
          <w:szCs w:val="22"/>
        </w:rPr>
      </w:pPr>
      <w:r w:rsidRPr="004377BD">
        <w:rPr>
          <w:color w:val="000000" w:themeColor="text1"/>
          <w:szCs w:val="22"/>
        </w:rPr>
        <w:t>10.</w:t>
      </w:r>
      <w:r w:rsidRPr="004377BD">
        <w:rPr>
          <w:color w:val="000000" w:themeColor="text1"/>
          <w:szCs w:val="22"/>
        </w:rPr>
        <w:tab/>
        <w:t>Uitkering + toeslag samen mogen niet meer bedragen dan het sociaal minimum (op enkele uitzonderingen na).</w:t>
      </w:r>
    </w:p>
    <w:p w14:paraId="4A492268" w14:textId="77777777" w:rsidR="004377BD" w:rsidRPr="004377BD" w:rsidRDefault="004377BD" w:rsidP="004377BD">
      <w:pPr>
        <w:ind w:left="708" w:hanging="708"/>
        <w:rPr>
          <w:color w:val="000000" w:themeColor="text1"/>
          <w:szCs w:val="22"/>
        </w:rPr>
      </w:pPr>
    </w:p>
    <w:p w14:paraId="72B9DE86" w14:textId="77777777" w:rsidR="004377BD" w:rsidRPr="004377BD" w:rsidRDefault="004377BD" w:rsidP="004377BD">
      <w:pPr>
        <w:spacing w:after="200" w:line="276" w:lineRule="auto"/>
        <w:rPr>
          <w:b/>
          <w:color w:val="000000" w:themeColor="text1"/>
          <w:szCs w:val="22"/>
        </w:rPr>
      </w:pPr>
      <w:r w:rsidRPr="004377BD">
        <w:rPr>
          <w:b/>
          <w:color w:val="000000" w:themeColor="text1"/>
          <w:szCs w:val="22"/>
        </w:rPr>
        <w:br w:type="page"/>
      </w:r>
    </w:p>
    <w:p w14:paraId="5F9AA65A" w14:textId="77777777" w:rsidR="004377BD" w:rsidRPr="004377BD" w:rsidRDefault="004377BD" w:rsidP="004377BD">
      <w:pPr>
        <w:ind w:left="708" w:hanging="708"/>
        <w:rPr>
          <w:b/>
          <w:color w:val="000000" w:themeColor="text1"/>
          <w:szCs w:val="22"/>
        </w:rPr>
      </w:pPr>
      <w:r w:rsidRPr="004377BD">
        <w:rPr>
          <w:b/>
          <w:color w:val="000000" w:themeColor="text1"/>
          <w:szCs w:val="22"/>
        </w:rPr>
        <w:lastRenderedPageBreak/>
        <w:t>Opgave 21.2</w:t>
      </w:r>
    </w:p>
    <w:p w14:paraId="4AECA549" w14:textId="77777777" w:rsidR="004377BD" w:rsidRPr="004377BD" w:rsidRDefault="004377BD" w:rsidP="004377BD">
      <w:pPr>
        <w:ind w:left="708" w:hanging="708"/>
        <w:rPr>
          <w:color w:val="000000" w:themeColor="text1"/>
          <w:szCs w:val="22"/>
        </w:rPr>
      </w:pPr>
      <w:r w:rsidRPr="004377BD">
        <w:rPr>
          <w:color w:val="000000" w:themeColor="text1"/>
          <w:szCs w:val="22"/>
        </w:rPr>
        <w:t>1.</w:t>
      </w:r>
      <w:r w:rsidRPr="004377BD">
        <w:rPr>
          <w:color w:val="000000" w:themeColor="text1"/>
          <w:szCs w:val="22"/>
        </w:rPr>
        <w:tab/>
        <w:t>Dat is de natuurlijke persoon tot de AOW-gerechtigde leeftijd met een dienstbetrekking.</w:t>
      </w:r>
    </w:p>
    <w:p w14:paraId="738DAC25" w14:textId="77777777" w:rsidR="004377BD" w:rsidRPr="004377BD" w:rsidRDefault="004377BD" w:rsidP="004377BD">
      <w:pPr>
        <w:ind w:left="708" w:hanging="708"/>
        <w:rPr>
          <w:color w:val="000000" w:themeColor="text1"/>
          <w:szCs w:val="22"/>
        </w:rPr>
      </w:pPr>
      <w:r w:rsidRPr="004377BD">
        <w:rPr>
          <w:color w:val="000000" w:themeColor="text1"/>
          <w:szCs w:val="22"/>
        </w:rPr>
        <w:t>2.</w:t>
      </w:r>
      <w:r w:rsidRPr="004377BD">
        <w:rPr>
          <w:color w:val="000000" w:themeColor="text1"/>
          <w:szCs w:val="22"/>
        </w:rPr>
        <w:tab/>
        <w:t>De volgende personen zijn niet verzekerd voor de Werkloosheidswet:</w:t>
      </w:r>
    </w:p>
    <w:p w14:paraId="1D120459" w14:textId="77777777" w:rsidR="004377BD" w:rsidRPr="004377BD" w:rsidRDefault="004377BD" w:rsidP="004377BD">
      <w:pPr>
        <w:numPr>
          <w:ilvl w:val="0"/>
          <w:numId w:val="16"/>
        </w:numPr>
        <w:rPr>
          <w:color w:val="000000" w:themeColor="text1"/>
          <w:szCs w:val="22"/>
        </w:rPr>
      </w:pPr>
      <w:r w:rsidRPr="004377BD">
        <w:rPr>
          <w:color w:val="000000" w:themeColor="text1"/>
          <w:szCs w:val="22"/>
        </w:rPr>
        <w:t xml:space="preserve">de vreemdeling die niet rechtmatig in Nederland verblijft; </w:t>
      </w:r>
    </w:p>
    <w:p w14:paraId="573D9C61" w14:textId="77777777" w:rsidR="004377BD" w:rsidRPr="004377BD" w:rsidRDefault="004377BD" w:rsidP="004377BD">
      <w:pPr>
        <w:numPr>
          <w:ilvl w:val="0"/>
          <w:numId w:val="16"/>
        </w:numPr>
        <w:rPr>
          <w:color w:val="000000" w:themeColor="text1"/>
          <w:szCs w:val="22"/>
        </w:rPr>
      </w:pPr>
      <w:r w:rsidRPr="004377BD">
        <w:rPr>
          <w:color w:val="000000" w:themeColor="text1"/>
          <w:szCs w:val="22"/>
        </w:rPr>
        <w:t xml:space="preserve">degene die op maximaal drie dagen per week in de persoonlijke huishouding van een particulier werkt (tuinman, schoonmaakhulp, oppas et cetera); </w:t>
      </w:r>
    </w:p>
    <w:p w14:paraId="71A50B1A" w14:textId="77777777" w:rsidR="004377BD" w:rsidRPr="004377BD" w:rsidRDefault="004377BD" w:rsidP="004377BD">
      <w:pPr>
        <w:numPr>
          <w:ilvl w:val="0"/>
          <w:numId w:val="16"/>
        </w:numPr>
        <w:rPr>
          <w:color w:val="000000" w:themeColor="text1"/>
          <w:szCs w:val="22"/>
        </w:rPr>
      </w:pPr>
      <w:r w:rsidRPr="004377BD">
        <w:rPr>
          <w:color w:val="000000" w:themeColor="text1"/>
          <w:szCs w:val="22"/>
        </w:rPr>
        <w:t>de vrijwilliger die uitsluitend vergoedingen of verstrekkingen ontvangt van maximaal € 190 per maand en € 1.900 per jaar;</w:t>
      </w:r>
    </w:p>
    <w:p w14:paraId="63A7EACA" w14:textId="77777777" w:rsidR="004377BD" w:rsidRPr="004377BD" w:rsidRDefault="004377BD" w:rsidP="004377BD">
      <w:pPr>
        <w:numPr>
          <w:ilvl w:val="0"/>
          <w:numId w:val="16"/>
        </w:numPr>
        <w:rPr>
          <w:color w:val="000000" w:themeColor="text1"/>
          <w:szCs w:val="22"/>
        </w:rPr>
      </w:pPr>
      <w:r w:rsidRPr="004377BD">
        <w:rPr>
          <w:color w:val="000000" w:themeColor="text1"/>
          <w:szCs w:val="22"/>
        </w:rPr>
        <w:t>de vrijwilliger bij de politie en de gemeentebrandweer;</w:t>
      </w:r>
    </w:p>
    <w:p w14:paraId="3BE73B73" w14:textId="77777777" w:rsidR="004377BD" w:rsidRPr="004377BD" w:rsidRDefault="004377BD" w:rsidP="004377BD">
      <w:pPr>
        <w:numPr>
          <w:ilvl w:val="0"/>
          <w:numId w:val="16"/>
        </w:numPr>
        <w:rPr>
          <w:color w:val="000000" w:themeColor="text1"/>
          <w:szCs w:val="22"/>
        </w:rPr>
      </w:pPr>
      <w:r w:rsidRPr="004377BD">
        <w:rPr>
          <w:color w:val="000000" w:themeColor="text1"/>
          <w:szCs w:val="22"/>
        </w:rPr>
        <w:t xml:space="preserve">de statutair </w:t>
      </w:r>
      <w:proofErr w:type="spellStart"/>
      <w:r w:rsidRPr="004377BD">
        <w:rPr>
          <w:color w:val="000000" w:themeColor="text1"/>
          <w:szCs w:val="22"/>
        </w:rPr>
        <w:t>dga</w:t>
      </w:r>
      <w:proofErr w:type="spellEnd"/>
      <w:r w:rsidRPr="004377BD">
        <w:rPr>
          <w:color w:val="000000" w:themeColor="text1"/>
          <w:szCs w:val="22"/>
        </w:rPr>
        <w:t xml:space="preserve"> zonder gezagsverhouding;</w:t>
      </w:r>
    </w:p>
    <w:p w14:paraId="30E06C1E" w14:textId="77777777" w:rsidR="004377BD" w:rsidRPr="004377BD" w:rsidRDefault="004377BD" w:rsidP="004377BD">
      <w:pPr>
        <w:numPr>
          <w:ilvl w:val="0"/>
          <w:numId w:val="16"/>
        </w:numPr>
        <w:rPr>
          <w:color w:val="000000" w:themeColor="text1"/>
          <w:szCs w:val="22"/>
        </w:rPr>
      </w:pPr>
      <w:r w:rsidRPr="004377BD">
        <w:rPr>
          <w:color w:val="000000" w:themeColor="text1"/>
          <w:szCs w:val="22"/>
        </w:rPr>
        <w:t>de minister, staatssecretaris, commissaris van de Koning en lid van gedeputeerde staten;</w:t>
      </w:r>
    </w:p>
    <w:p w14:paraId="2CA07D5D" w14:textId="77777777" w:rsidR="004377BD" w:rsidRPr="004377BD" w:rsidRDefault="004377BD" w:rsidP="004377BD">
      <w:pPr>
        <w:numPr>
          <w:ilvl w:val="0"/>
          <w:numId w:val="16"/>
        </w:numPr>
        <w:rPr>
          <w:color w:val="000000" w:themeColor="text1"/>
          <w:szCs w:val="22"/>
        </w:rPr>
      </w:pPr>
      <w:r w:rsidRPr="004377BD">
        <w:rPr>
          <w:color w:val="000000" w:themeColor="text1"/>
          <w:szCs w:val="22"/>
        </w:rPr>
        <w:t>de burgemeester, wethouder, het raadslid, de dagelijks bestuurder van een deelgemeente;</w:t>
      </w:r>
    </w:p>
    <w:p w14:paraId="23F610AF" w14:textId="77777777" w:rsidR="004377BD" w:rsidRPr="004377BD" w:rsidRDefault="004377BD" w:rsidP="004377BD">
      <w:pPr>
        <w:numPr>
          <w:ilvl w:val="0"/>
          <w:numId w:val="16"/>
        </w:numPr>
        <w:rPr>
          <w:color w:val="000000" w:themeColor="text1"/>
          <w:szCs w:val="22"/>
        </w:rPr>
      </w:pPr>
      <w:r w:rsidRPr="004377BD">
        <w:rPr>
          <w:color w:val="000000" w:themeColor="text1"/>
          <w:szCs w:val="22"/>
        </w:rPr>
        <w:t>de Nationale Ombudsman en de substituut ombudsman;</w:t>
      </w:r>
    </w:p>
    <w:p w14:paraId="31EAD062" w14:textId="77777777" w:rsidR="004377BD" w:rsidRPr="004377BD" w:rsidRDefault="004377BD" w:rsidP="004377BD">
      <w:pPr>
        <w:numPr>
          <w:ilvl w:val="0"/>
          <w:numId w:val="16"/>
        </w:numPr>
        <w:rPr>
          <w:color w:val="000000" w:themeColor="text1"/>
          <w:szCs w:val="22"/>
        </w:rPr>
      </w:pPr>
      <w:r w:rsidRPr="004377BD">
        <w:rPr>
          <w:color w:val="000000" w:themeColor="text1"/>
          <w:szCs w:val="22"/>
        </w:rPr>
        <w:t>de voorzitter van een waterschap;</w:t>
      </w:r>
    </w:p>
    <w:p w14:paraId="18490C08" w14:textId="77777777" w:rsidR="004377BD" w:rsidRPr="004377BD" w:rsidRDefault="004377BD" w:rsidP="004377BD">
      <w:pPr>
        <w:numPr>
          <w:ilvl w:val="0"/>
          <w:numId w:val="16"/>
        </w:numPr>
        <w:rPr>
          <w:color w:val="000000" w:themeColor="text1"/>
          <w:szCs w:val="22"/>
        </w:rPr>
      </w:pPr>
      <w:r w:rsidRPr="004377BD">
        <w:rPr>
          <w:color w:val="000000" w:themeColor="text1"/>
          <w:szCs w:val="22"/>
        </w:rPr>
        <w:t>de Rijksvertegenwoordiger voor het openbaar lichaam Bonaire, Sint Eustatius, Saba;</w:t>
      </w:r>
    </w:p>
    <w:p w14:paraId="455F4CDF" w14:textId="77777777" w:rsidR="004377BD" w:rsidRPr="004377BD" w:rsidRDefault="004377BD" w:rsidP="004377BD">
      <w:pPr>
        <w:numPr>
          <w:ilvl w:val="0"/>
          <w:numId w:val="16"/>
        </w:numPr>
        <w:rPr>
          <w:color w:val="000000" w:themeColor="text1"/>
          <w:szCs w:val="22"/>
        </w:rPr>
      </w:pPr>
      <w:r w:rsidRPr="004377BD">
        <w:rPr>
          <w:color w:val="000000" w:themeColor="text1"/>
          <w:szCs w:val="22"/>
        </w:rPr>
        <w:t>de werknemer die in het buitenland woont of werkt en daar verzekerd is;</w:t>
      </w:r>
    </w:p>
    <w:p w14:paraId="7414E92A" w14:textId="77777777" w:rsidR="004377BD" w:rsidRPr="004377BD" w:rsidRDefault="004377BD" w:rsidP="004377BD">
      <w:pPr>
        <w:numPr>
          <w:ilvl w:val="0"/>
          <w:numId w:val="16"/>
        </w:numPr>
        <w:rPr>
          <w:color w:val="000000" w:themeColor="text1"/>
          <w:szCs w:val="22"/>
        </w:rPr>
      </w:pPr>
      <w:r w:rsidRPr="004377BD">
        <w:rPr>
          <w:color w:val="000000" w:themeColor="text1"/>
          <w:szCs w:val="22"/>
        </w:rPr>
        <w:t>sommige werknemers in het internationaal vervoer;</w:t>
      </w:r>
    </w:p>
    <w:p w14:paraId="6141EE83" w14:textId="77777777" w:rsidR="004377BD" w:rsidRPr="004377BD" w:rsidRDefault="004377BD" w:rsidP="004377BD">
      <w:pPr>
        <w:numPr>
          <w:ilvl w:val="0"/>
          <w:numId w:val="16"/>
        </w:numPr>
        <w:rPr>
          <w:color w:val="000000" w:themeColor="text1"/>
          <w:szCs w:val="22"/>
        </w:rPr>
      </w:pPr>
      <w:r w:rsidRPr="004377BD">
        <w:rPr>
          <w:color w:val="000000" w:themeColor="text1"/>
          <w:szCs w:val="22"/>
        </w:rPr>
        <w:t>de zelfstandige, persoon met een goedgekeurde (voorbeeld)overeenkomst van opdracht, zzp’er.</w:t>
      </w:r>
    </w:p>
    <w:p w14:paraId="3967F3FA" w14:textId="77777777" w:rsidR="004377BD" w:rsidRPr="004377BD" w:rsidRDefault="004377BD" w:rsidP="004377BD">
      <w:pPr>
        <w:ind w:left="708" w:hanging="708"/>
        <w:rPr>
          <w:color w:val="000000" w:themeColor="text1"/>
          <w:szCs w:val="22"/>
        </w:rPr>
      </w:pPr>
      <w:r w:rsidRPr="004377BD">
        <w:rPr>
          <w:color w:val="000000" w:themeColor="text1"/>
          <w:szCs w:val="22"/>
        </w:rPr>
        <w:t>3.</w:t>
      </w:r>
      <w:r w:rsidRPr="004377BD">
        <w:rPr>
          <w:color w:val="000000" w:themeColor="text1"/>
          <w:szCs w:val="22"/>
        </w:rPr>
        <w:tab/>
        <w:t>De wekeneis houdt in dat de werknemer in de laatste 36 weken voor de werkloosheid in ten minste 26 weken als werknemer heeft gewerkt (al is het slechts gedurende een uur per week).</w:t>
      </w:r>
    </w:p>
    <w:p w14:paraId="6407963C" w14:textId="77777777" w:rsidR="004377BD" w:rsidRPr="004377BD" w:rsidRDefault="004377BD" w:rsidP="004377BD">
      <w:pPr>
        <w:ind w:left="708" w:hanging="708"/>
        <w:rPr>
          <w:color w:val="000000" w:themeColor="text1"/>
          <w:szCs w:val="22"/>
        </w:rPr>
      </w:pPr>
      <w:r w:rsidRPr="004377BD">
        <w:rPr>
          <w:color w:val="000000" w:themeColor="text1"/>
          <w:szCs w:val="22"/>
        </w:rPr>
        <w:t>4.</w:t>
      </w:r>
      <w:r w:rsidRPr="004377BD">
        <w:rPr>
          <w:color w:val="000000" w:themeColor="text1"/>
          <w:szCs w:val="22"/>
        </w:rPr>
        <w:tab/>
        <w:t>Het verzorgingsforfait houdt in: Als een werknemer in een kalenderjaar voor een kind jonger dan 5 jaar heeft gezorgd, mag dat jaar ook meetellen voor de jareneis van de WW. Zo’n verzorgingsjaar telt voor 50% mee als gewerkt jaar.</w:t>
      </w:r>
    </w:p>
    <w:p w14:paraId="121B6287" w14:textId="77777777" w:rsidR="004377BD" w:rsidRPr="004377BD" w:rsidRDefault="004377BD" w:rsidP="004377BD">
      <w:pPr>
        <w:ind w:left="708" w:hanging="708"/>
        <w:rPr>
          <w:color w:val="000000" w:themeColor="text1"/>
          <w:szCs w:val="22"/>
        </w:rPr>
      </w:pPr>
      <w:r w:rsidRPr="004377BD">
        <w:rPr>
          <w:color w:val="000000" w:themeColor="text1"/>
          <w:szCs w:val="22"/>
        </w:rPr>
        <w:t>5.</w:t>
      </w:r>
      <w:r w:rsidRPr="004377BD">
        <w:rPr>
          <w:color w:val="000000" w:themeColor="text1"/>
          <w:szCs w:val="22"/>
        </w:rPr>
        <w:tab/>
        <w:t>Uren (of dagen) waarover loon is ontvangen, maar ook uren (of dagen) waarover ZW, WAO of WIA is genoten, onbetaald verlof van maximaal 18 maanden, rekening houdend met het verzorgingsforfait en het mantelzorgforfait.</w:t>
      </w:r>
    </w:p>
    <w:p w14:paraId="3F9F89A5" w14:textId="77777777" w:rsidR="004377BD" w:rsidRPr="004377BD" w:rsidRDefault="004377BD" w:rsidP="004377BD">
      <w:pPr>
        <w:ind w:left="708" w:hanging="708"/>
        <w:rPr>
          <w:color w:val="000000" w:themeColor="text1"/>
          <w:szCs w:val="22"/>
        </w:rPr>
      </w:pPr>
      <w:r w:rsidRPr="004377BD">
        <w:rPr>
          <w:color w:val="000000" w:themeColor="text1"/>
          <w:szCs w:val="22"/>
        </w:rPr>
        <w:t>6.</w:t>
      </w:r>
      <w:r w:rsidRPr="004377BD">
        <w:rPr>
          <w:color w:val="000000" w:themeColor="text1"/>
          <w:szCs w:val="22"/>
        </w:rPr>
        <w:tab/>
        <w:t>Gedurende 13 weken loopt de WW-uitkering door. Daarna wordt de WW tijdelijk stopgezet en krijgt hij een Ziektewetuitkering.</w:t>
      </w:r>
    </w:p>
    <w:p w14:paraId="6670460C" w14:textId="77777777" w:rsidR="004377BD" w:rsidRPr="004377BD" w:rsidRDefault="004377BD" w:rsidP="004377BD">
      <w:pPr>
        <w:ind w:left="708" w:hanging="708"/>
        <w:rPr>
          <w:color w:val="000000" w:themeColor="text1"/>
          <w:szCs w:val="22"/>
        </w:rPr>
      </w:pPr>
      <w:r w:rsidRPr="004377BD">
        <w:rPr>
          <w:color w:val="000000" w:themeColor="text1"/>
          <w:szCs w:val="22"/>
        </w:rPr>
        <w:t>7.</w:t>
      </w:r>
      <w:r w:rsidRPr="004377BD">
        <w:rPr>
          <w:color w:val="000000" w:themeColor="text1"/>
          <w:szCs w:val="22"/>
        </w:rPr>
        <w:tab/>
        <w:t>Uitgesloten van het recht op WW is de werknemer die:</w:t>
      </w:r>
    </w:p>
    <w:p w14:paraId="7C3C22A8" w14:textId="77777777" w:rsidR="004377BD" w:rsidRPr="004377BD" w:rsidRDefault="004377BD" w:rsidP="004377BD">
      <w:pPr>
        <w:numPr>
          <w:ilvl w:val="0"/>
          <w:numId w:val="17"/>
        </w:numPr>
        <w:rPr>
          <w:color w:val="000000" w:themeColor="text1"/>
          <w:szCs w:val="22"/>
        </w:rPr>
      </w:pPr>
      <w:r w:rsidRPr="004377BD">
        <w:rPr>
          <w:color w:val="000000" w:themeColor="text1"/>
          <w:szCs w:val="22"/>
        </w:rPr>
        <w:t>een ZW-uitkering ontvangt of een uitkering die daarmee overeenkomt;</w:t>
      </w:r>
    </w:p>
    <w:p w14:paraId="2A0A813E" w14:textId="77777777" w:rsidR="004377BD" w:rsidRPr="004377BD" w:rsidRDefault="004377BD" w:rsidP="004377BD">
      <w:pPr>
        <w:numPr>
          <w:ilvl w:val="0"/>
          <w:numId w:val="17"/>
        </w:numPr>
        <w:rPr>
          <w:color w:val="000000" w:themeColor="text1"/>
          <w:szCs w:val="22"/>
        </w:rPr>
      </w:pPr>
      <w:r w:rsidRPr="004377BD">
        <w:rPr>
          <w:color w:val="000000" w:themeColor="text1"/>
          <w:szCs w:val="22"/>
        </w:rPr>
        <w:t>een WIA-uitkering ontvangt;</w:t>
      </w:r>
    </w:p>
    <w:p w14:paraId="700CE4E3" w14:textId="77777777" w:rsidR="004377BD" w:rsidRPr="004377BD" w:rsidRDefault="004377BD" w:rsidP="004377BD">
      <w:pPr>
        <w:numPr>
          <w:ilvl w:val="0"/>
          <w:numId w:val="17"/>
        </w:numPr>
        <w:rPr>
          <w:color w:val="000000" w:themeColor="text1"/>
          <w:szCs w:val="22"/>
        </w:rPr>
      </w:pPr>
      <w:r w:rsidRPr="004377BD">
        <w:rPr>
          <w:color w:val="000000" w:themeColor="text1"/>
          <w:szCs w:val="22"/>
        </w:rPr>
        <w:t>een WAO-uitkering ontvangt naar een arbeidsongeschiktheid van ten minste 80%, of een uitkering ontvangt die daarmee overeenkomt;</w:t>
      </w:r>
    </w:p>
    <w:p w14:paraId="39B5CF9A" w14:textId="77777777" w:rsidR="004377BD" w:rsidRPr="004377BD" w:rsidRDefault="004377BD" w:rsidP="004377BD">
      <w:pPr>
        <w:numPr>
          <w:ilvl w:val="0"/>
          <w:numId w:val="17"/>
        </w:numPr>
        <w:rPr>
          <w:color w:val="000000" w:themeColor="text1"/>
          <w:szCs w:val="22"/>
        </w:rPr>
      </w:pPr>
      <w:r w:rsidRPr="004377BD">
        <w:rPr>
          <w:color w:val="000000" w:themeColor="text1"/>
          <w:szCs w:val="22"/>
        </w:rPr>
        <w:t xml:space="preserve">een </w:t>
      </w:r>
      <w:proofErr w:type="spellStart"/>
      <w:r w:rsidRPr="004377BD">
        <w:rPr>
          <w:color w:val="000000" w:themeColor="text1"/>
          <w:szCs w:val="22"/>
        </w:rPr>
        <w:t>Wamil</w:t>
      </w:r>
      <w:proofErr w:type="spellEnd"/>
      <w:r w:rsidRPr="004377BD">
        <w:rPr>
          <w:color w:val="000000" w:themeColor="text1"/>
          <w:szCs w:val="22"/>
        </w:rPr>
        <w:t>-uitkering ontvangt naar een arbeidsongeschiktheid van ten minste 80%;</w:t>
      </w:r>
    </w:p>
    <w:p w14:paraId="0EEA1998" w14:textId="77777777" w:rsidR="004377BD" w:rsidRPr="004377BD" w:rsidRDefault="004377BD" w:rsidP="004377BD">
      <w:pPr>
        <w:numPr>
          <w:ilvl w:val="0"/>
          <w:numId w:val="17"/>
        </w:numPr>
        <w:rPr>
          <w:color w:val="000000" w:themeColor="text1"/>
          <w:szCs w:val="22"/>
        </w:rPr>
      </w:pPr>
      <w:r w:rsidRPr="004377BD">
        <w:rPr>
          <w:color w:val="000000" w:themeColor="text1"/>
          <w:szCs w:val="22"/>
        </w:rPr>
        <w:t>buiten Nederland woont of verblijft anders dan wegens vakantie;</w:t>
      </w:r>
    </w:p>
    <w:p w14:paraId="45E49D1B" w14:textId="77777777" w:rsidR="004377BD" w:rsidRPr="004377BD" w:rsidRDefault="004377BD" w:rsidP="004377BD">
      <w:pPr>
        <w:numPr>
          <w:ilvl w:val="0"/>
          <w:numId w:val="17"/>
        </w:numPr>
        <w:rPr>
          <w:color w:val="000000" w:themeColor="text1"/>
          <w:szCs w:val="22"/>
        </w:rPr>
      </w:pPr>
      <w:r w:rsidRPr="004377BD">
        <w:rPr>
          <w:color w:val="000000" w:themeColor="text1"/>
          <w:szCs w:val="22"/>
        </w:rPr>
        <w:t>niet rechtmatig in Nederland verblijft;</w:t>
      </w:r>
    </w:p>
    <w:p w14:paraId="6E6BFA2F" w14:textId="77777777" w:rsidR="004377BD" w:rsidRPr="004377BD" w:rsidRDefault="004377BD" w:rsidP="004377BD">
      <w:pPr>
        <w:numPr>
          <w:ilvl w:val="0"/>
          <w:numId w:val="17"/>
        </w:numPr>
        <w:rPr>
          <w:color w:val="000000" w:themeColor="text1"/>
          <w:szCs w:val="22"/>
        </w:rPr>
      </w:pPr>
      <w:r w:rsidRPr="004377BD">
        <w:rPr>
          <w:color w:val="000000" w:themeColor="text1"/>
          <w:szCs w:val="22"/>
        </w:rPr>
        <w:t>rechtens zijn vrijheid is ontnomen;</w:t>
      </w:r>
    </w:p>
    <w:p w14:paraId="3F69D410" w14:textId="77777777" w:rsidR="004377BD" w:rsidRPr="004377BD" w:rsidRDefault="004377BD" w:rsidP="004377BD">
      <w:pPr>
        <w:numPr>
          <w:ilvl w:val="0"/>
          <w:numId w:val="17"/>
        </w:numPr>
        <w:rPr>
          <w:color w:val="000000" w:themeColor="text1"/>
          <w:szCs w:val="22"/>
        </w:rPr>
      </w:pPr>
      <w:r w:rsidRPr="004377BD">
        <w:rPr>
          <w:color w:val="000000" w:themeColor="text1"/>
          <w:szCs w:val="22"/>
        </w:rPr>
        <w:t>zich onttrekt aan de tenuitvoerlegging van een vrijheidsstraf of vrijheidsbenemende maatregel;</w:t>
      </w:r>
    </w:p>
    <w:p w14:paraId="59F92E5F" w14:textId="77777777" w:rsidR="004377BD" w:rsidRPr="004377BD" w:rsidRDefault="004377BD" w:rsidP="004377BD">
      <w:pPr>
        <w:numPr>
          <w:ilvl w:val="0"/>
          <w:numId w:val="17"/>
        </w:numPr>
        <w:rPr>
          <w:color w:val="000000" w:themeColor="text1"/>
          <w:szCs w:val="22"/>
        </w:rPr>
      </w:pPr>
      <w:r w:rsidRPr="004377BD">
        <w:rPr>
          <w:color w:val="000000" w:themeColor="text1"/>
          <w:szCs w:val="22"/>
        </w:rPr>
        <w:t>de pensioengerechtigde leeftijd heeft bereikt;</w:t>
      </w:r>
    </w:p>
    <w:p w14:paraId="4774D411" w14:textId="77777777" w:rsidR="004377BD" w:rsidRPr="004377BD" w:rsidRDefault="004377BD" w:rsidP="004377BD">
      <w:pPr>
        <w:numPr>
          <w:ilvl w:val="0"/>
          <w:numId w:val="17"/>
        </w:numPr>
        <w:rPr>
          <w:color w:val="000000" w:themeColor="text1"/>
          <w:szCs w:val="22"/>
        </w:rPr>
      </w:pPr>
      <w:r w:rsidRPr="004377BD">
        <w:rPr>
          <w:color w:val="000000" w:themeColor="text1"/>
          <w:szCs w:val="22"/>
        </w:rPr>
        <w:t>een ontheffing wegens gemoedsbezwaren heeft of wiens werkloosheid binnen drie maanden na de datum van intrekking van een zodanige ontheffing is aangevangen;</w:t>
      </w:r>
    </w:p>
    <w:p w14:paraId="67F87D0B" w14:textId="77777777" w:rsidR="004377BD" w:rsidRPr="004377BD" w:rsidRDefault="004377BD" w:rsidP="004377BD">
      <w:pPr>
        <w:numPr>
          <w:ilvl w:val="0"/>
          <w:numId w:val="17"/>
        </w:numPr>
        <w:rPr>
          <w:color w:val="000000" w:themeColor="text1"/>
          <w:szCs w:val="22"/>
        </w:rPr>
      </w:pPr>
      <w:r w:rsidRPr="004377BD">
        <w:rPr>
          <w:color w:val="000000" w:themeColor="text1"/>
          <w:szCs w:val="22"/>
        </w:rPr>
        <w:t>vakantie geniet buiten de toegestane periode;</w:t>
      </w:r>
    </w:p>
    <w:p w14:paraId="42E20C47" w14:textId="77777777" w:rsidR="004377BD" w:rsidRPr="004377BD" w:rsidRDefault="004377BD" w:rsidP="004377BD">
      <w:pPr>
        <w:numPr>
          <w:ilvl w:val="0"/>
          <w:numId w:val="17"/>
        </w:numPr>
        <w:rPr>
          <w:color w:val="000000" w:themeColor="text1"/>
          <w:szCs w:val="22"/>
        </w:rPr>
      </w:pPr>
      <w:r w:rsidRPr="004377BD">
        <w:rPr>
          <w:color w:val="000000" w:themeColor="text1"/>
          <w:szCs w:val="22"/>
        </w:rPr>
        <w:t>werkloos is ten gevolge van werkstaking of uitsluiting, tenzij voor de werknemer een ontheffing is verleend;</w:t>
      </w:r>
    </w:p>
    <w:p w14:paraId="74FDCE3D" w14:textId="77777777" w:rsidR="004377BD" w:rsidRPr="004377BD" w:rsidRDefault="004377BD" w:rsidP="004377BD">
      <w:pPr>
        <w:numPr>
          <w:ilvl w:val="0"/>
          <w:numId w:val="17"/>
        </w:numPr>
        <w:rPr>
          <w:color w:val="000000" w:themeColor="text1"/>
          <w:szCs w:val="22"/>
        </w:rPr>
      </w:pPr>
      <w:r w:rsidRPr="004377BD">
        <w:rPr>
          <w:color w:val="000000" w:themeColor="text1"/>
          <w:szCs w:val="22"/>
        </w:rPr>
        <w:t>een uitkering ontvangt op grond van de Wet arbeid en zorg;</w:t>
      </w:r>
    </w:p>
    <w:p w14:paraId="47DE012E" w14:textId="77777777" w:rsidR="004377BD" w:rsidRPr="004377BD" w:rsidRDefault="004377BD" w:rsidP="004377BD">
      <w:pPr>
        <w:numPr>
          <w:ilvl w:val="0"/>
          <w:numId w:val="17"/>
        </w:numPr>
        <w:rPr>
          <w:color w:val="000000" w:themeColor="text1"/>
          <w:szCs w:val="22"/>
        </w:rPr>
      </w:pPr>
      <w:r w:rsidRPr="004377BD">
        <w:rPr>
          <w:color w:val="000000" w:themeColor="text1"/>
          <w:szCs w:val="22"/>
        </w:rPr>
        <w:t>recht heeft op een opzegtermijn en wiens arbeidsovereenkomst is geëindigd door opzegging of schriftelijke overeenstemming;</w:t>
      </w:r>
    </w:p>
    <w:p w14:paraId="2AE027D7" w14:textId="77777777" w:rsidR="004377BD" w:rsidRPr="004377BD" w:rsidRDefault="004377BD" w:rsidP="004377BD">
      <w:pPr>
        <w:numPr>
          <w:ilvl w:val="0"/>
          <w:numId w:val="17"/>
        </w:numPr>
        <w:rPr>
          <w:color w:val="000000" w:themeColor="text1"/>
          <w:szCs w:val="22"/>
        </w:rPr>
      </w:pPr>
      <w:r w:rsidRPr="004377BD">
        <w:rPr>
          <w:color w:val="000000" w:themeColor="text1"/>
          <w:szCs w:val="22"/>
        </w:rPr>
        <w:t>met wederzijds goedvinden tussentijds een arbeidsovereenkomst voor bepaalde tijd heeft beëindigd.</w:t>
      </w:r>
    </w:p>
    <w:p w14:paraId="73893DC8" w14:textId="77777777" w:rsidR="00645AB4" w:rsidRDefault="00645AB4">
      <w:pPr>
        <w:spacing w:after="200" w:line="276" w:lineRule="auto"/>
        <w:rPr>
          <w:color w:val="000000" w:themeColor="text1"/>
          <w:szCs w:val="22"/>
        </w:rPr>
      </w:pPr>
      <w:r>
        <w:rPr>
          <w:color w:val="000000" w:themeColor="text1"/>
          <w:szCs w:val="22"/>
        </w:rPr>
        <w:br w:type="page"/>
      </w:r>
    </w:p>
    <w:p w14:paraId="74652CAF" w14:textId="29C7DD80" w:rsidR="004377BD" w:rsidRPr="004377BD" w:rsidRDefault="004377BD" w:rsidP="004377BD">
      <w:pPr>
        <w:ind w:left="708" w:hanging="708"/>
        <w:rPr>
          <w:color w:val="000000" w:themeColor="text1"/>
          <w:szCs w:val="22"/>
        </w:rPr>
      </w:pPr>
      <w:r w:rsidRPr="004377BD">
        <w:rPr>
          <w:color w:val="000000" w:themeColor="text1"/>
          <w:szCs w:val="22"/>
        </w:rPr>
        <w:lastRenderedPageBreak/>
        <w:t>8.</w:t>
      </w:r>
      <w:r w:rsidRPr="004377BD">
        <w:rPr>
          <w:color w:val="000000" w:themeColor="text1"/>
          <w:szCs w:val="22"/>
        </w:rPr>
        <w:tab/>
      </w:r>
      <w:r w:rsidRPr="004377BD">
        <w:rPr>
          <w:color w:val="000000" w:themeColor="text1"/>
          <w:szCs w:val="22"/>
        </w:rPr>
        <w:tab/>
        <w:t xml:space="preserve">De twee regelingen van WW bij onderbrekingswerkloosheid zijn: </w:t>
      </w:r>
    </w:p>
    <w:p w14:paraId="68701DA6" w14:textId="77777777" w:rsidR="004377BD" w:rsidRPr="004377BD" w:rsidRDefault="004377BD" w:rsidP="004377BD">
      <w:pPr>
        <w:numPr>
          <w:ilvl w:val="0"/>
          <w:numId w:val="18"/>
        </w:numPr>
        <w:rPr>
          <w:color w:val="000000" w:themeColor="text1"/>
          <w:szCs w:val="22"/>
        </w:rPr>
      </w:pPr>
      <w:r w:rsidRPr="004377BD">
        <w:rPr>
          <w:color w:val="000000" w:themeColor="text1"/>
          <w:szCs w:val="22"/>
        </w:rPr>
        <w:t>verkort werken wegens buitengewone natuurlijke omstandigheden of om andere redenen (in de laatste situatie is een vergunning tot werktijdverkorting nodig);</w:t>
      </w:r>
    </w:p>
    <w:p w14:paraId="302E4EAF" w14:textId="77777777" w:rsidR="004377BD" w:rsidRPr="004377BD" w:rsidRDefault="004377BD" w:rsidP="004377BD">
      <w:pPr>
        <w:numPr>
          <w:ilvl w:val="0"/>
          <w:numId w:val="18"/>
        </w:numPr>
        <w:rPr>
          <w:color w:val="000000" w:themeColor="text1"/>
          <w:szCs w:val="22"/>
        </w:rPr>
      </w:pPr>
      <w:r w:rsidRPr="004377BD">
        <w:rPr>
          <w:color w:val="000000" w:themeColor="text1"/>
          <w:szCs w:val="22"/>
        </w:rPr>
        <w:t>overname achterstallig loon.</w:t>
      </w:r>
    </w:p>
    <w:p w14:paraId="7B8D6032" w14:textId="77777777" w:rsidR="004377BD" w:rsidRPr="004377BD" w:rsidRDefault="004377BD" w:rsidP="004377BD">
      <w:pPr>
        <w:ind w:left="708" w:hanging="708"/>
        <w:rPr>
          <w:color w:val="000000" w:themeColor="text1"/>
          <w:szCs w:val="22"/>
        </w:rPr>
      </w:pPr>
      <w:r w:rsidRPr="004377BD">
        <w:rPr>
          <w:color w:val="000000" w:themeColor="text1"/>
          <w:szCs w:val="22"/>
        </w:rPr>
        <w:t>9.</w:t>
      </w:r>
      <w:r w:rsidRPr="004377BD">
        <w:rPr>
          <w:color w:val="000000" w:themeColor="text1"/>
          <w:szCs w:val="22"/>
        </w:rPr>
        <w:tab/>
        <w:t>Het aanvullen van het inkomen tot het sociaal minimum, als de sociale uitkering niet toereikend is.</w:t>
      </w:r>
    </w:p>
    <w:p w14:paraId="79B04915" w14:textId="77777777" w:rsidR="004377BD" w:rsidRPr="004377BD" w:rsidRDefault="004377BD" w:rsidP="004377BD">
      <w:pPr>
        <w:ind w:left="708" w:hanging="708"/>
        <w:rPr>
          <w:color w:val="000000" w:themeColor="text1"/>
          <w:szCs w:val="22"/>
        </w:rPr>
      </w:pPr>
      <w:r w:rsidRPr="004377BD">
        <w:rPr>
          <w:color w:val="000000" w:themeColor="text1"/>
          <w:szCs w:val="22"/>
        </w:rPr>
        <w:t>10.</w:t>
      </w:r>
      <w:r w:rsidRPr="004377BD">
        <w:rPr>
          <w:color w:val="000000" w:themeColor="text1"/>
          <w:szCs w:val="22"/>
        </w:rPr>
        <w:tab/>
        <w:t>De (gedeeltelijke) vrijstelling voor inkomsten uit arbeid bestaat gedurende twee jaar. Voor degene die na het bereiken van 57,5 jaar werkloos wordt, is er een vrijstelling tot aan de AOW-leeftijd.</w:t>
      </w:r>
    </w:p>
    <w:p w14:paraId="7AF0B29F" w14:textId="77777777" w:rsidR="004377BD" w:rsidRPr="004377BD" w:rsidRDefault="004377BD" w:rsidP="004377BD">
      <w:pPr>
        <w:ind w:left="708" w:hanging="708"/>
        <w:rPr>
          <w:color w:val="000000" w:themeColor="text1"/>
          <w:szCs w:val="22"/>
        </w:rPr>
      </w:pPr>
    </w:p>
    <w:p w14:paraId="7F0171AC" w14:textId="77777777" w:rsidR="004377BD" w:rsidRPr="004377BD" w:rsidRDefault="004377BD" w:rsidP="004377BD">
      <w:pPr>
        <w:ind w:left="708" w:hanging="708"/>
        <w:rPr>
          <w:b/>
          <w:color w:val="000000" w:themeColor="text1"/>
          <w:szCs w:val="22"/>
        </w:rPr>
      </w:pPr>
      <w:r w:rsidRPr="004377BD">
        <w:rPr>
          <w:b/>
          <w:color w:val="000000" w:themeColor="text1"/>
          <w:szCs w:val="22"/>
        </w:rPr>
        <w:t>Opgave 21.3</w:t>
      </w:r>
    </w:p>
    <w:p w14:paraId="7572D3AF" w14:textId="77777777" w:rsidR="004377BD" w:rsidRPr="004377BD" w:rsidRDefault="004377BD" w:rsidP="004377BD">
      <w:pPr>
        <w:ind w:left="708" w:hanging="708"/>
        <w:rPr>
          <w:color w:val="000000" w:themeColor="text1"/>
          <w:szCs w:val="22"/>
        </w:rPr>
      </w:pPr>
      <w:r w:rsidRPr="004377BD">
        <w:rPr>
          <w:color w:val="000000" w:themeColor="text1"/>
          <w:szCs w:val="22"/>
        </w:rPr>
        <w:t>1.</w:t>
      </w:r>
      <w:r w:rsidRPr="004377BD">
        <w:rPr>
          <w:color w:val="000000" w:themeColor="text1"/>
          <w:szCs w:val="22"/>
        </w:rPr>
        <w:tab/>
        <w:t>De categorieën die verplicht verzekerd zijn voor de Werkloosheidswet zijn:</w:t>
      </w:r>
    </w:p>
    <w:p w14:paraId="512FD8AF" w14:textId="77777777" w:rsidR="004377BD" w:rsidRPr="004377BD" w:rsidRDefault="004377BD" w:rsidP="004377BD">
      <w:pPr>
        <w:ind w:left="708" w:hanging="708"/>
        <w:rPr>
          <w:color w:val="000000" w:themeColor="text1"/>
          <w:szCs w:val="22"/>
        </w:rPr>
      </w:pPr>
      <w:r w:rsidRPr="004377BD">
        <w:rPr>
          <w:color w:val="000000" w:themeColor="text1"/>
          <w:szCs w:val="22"/>
        </w:rPr>
        <w:tab/>
        <w:t>a. werknemers met een echte (privaatrechtelijke of publiekrechtelijke) dienstbetrekking;</w:t>
      </w:r>
    </w:p>
    <w:p w14:paraId="33989202" w14:textId="77777777" w:rsidR="004377BD" w:rsidRPr="004377BD" w:rsidRDefault="004377BD" w:rsidP="004377BD">
      <w:pPr>
        <w:ind w:left="708"/>
        <w:rPr>
          <w:color w:val="000000" w:themeColor="text1"/>
          <w:szCs w:val="22"/>
        </w:rPr>
      </w:pPr>
      <w:r w:rsidRPr="004377BD">
        <w:rPr>
          <w:color w:val="000000" w:themeColor="text1"/>
          <w:szCs w:val="22"/>
        </w:rPr>
        <w:t>b. de volgende fictieve dienstbetrekkingen:</w:t>
      </w:r>
    </w:p>
    <w:p w14:paraId="7F2627CC" w14:textId="77777777" w:rsidR="004377BD" w:rsidRPr="004377BD" w:rsidRDefault="004377BD" w:rsidP="004377BD">
      <w:pPr>
        <w:numPr>
          <w:ilvl w:val="0"/>
          <w:numId w:val="19"/>
        </w:numPr>
        <w:rPr>
          <w:color w:val="000000" w:themeColor="text1"/>
          <w:szCs w:val="22"/>
        </w:rPr>
      </w:pPr>
      <w:r w:rsidRPr="004377BD">
        <w:rPr>
          <w:color w:val="000000" w:themeColor="text1"/>
          <w:szCs w:val="22"/>
        </w:rPr>
        <w:t>aannemers van werk en hun hulpen;</w:t>
      </w:r>
    </w:p>
    <w:p w14:paraId="75D1AB7A" w14:textId="77777777" w:rsidR="004377BD" w:rsidRPr="004377BD" w:rsidRDefault="004377BD" w:rsidP="004377BD">
      <w:pPr>
        <w:numPr>
          <w:ilvl w:val="0"/>
          <w:numId w:val="19"/>
        </w:numPr>
        <w:rPr>
          <w:color w:val="000000" w:themeColor="text1"/>
          <w:szCs w:val="22"/>
        </w:rPr>
      </w:pPr>
      <w:r w:rsidRPr="004377BD">
        <w:rPr>
          <w:color w:val="000000" w:themeColor="text1"/>
          <w:szCs w:val="22"/>
        </w:rPr>
        <w:t>agenten en subagenten;</w:t>
      </w:r>
    </w:p>
    <w:p w14:paraId="07AC5698" w14:textId="77777777" w:rsidR="004377BD" w:rsidRPr="004377BD" w:rsidRDefault="004377BD" w:rsidP="004377BD">
      <w:pPr>
        <w:numPr>
          <w:ilvl w:val="0"/>
          <w:numId w:val="19"/>
        </w:numPr>
        <w:rPr>
          <w:color w:val="000000" w:themeColor="text1"/>
          <w:szCs w:val="22"/>
        </w:rPr>
      </w:pPr>
      <w:r w:rsidRPr="004377BD">
        <w:rPr>
          <w:color w:val="000000" w:themeColor="text1"/>
          <w:szCs w:val="22"/>
        </w:rPr>
        <w:t>bestuurders van coöperaties met werknemerszelfbestuur;</w:t>
      </w:r>
    </w:p>
    <w:p w14:paraId="7982AEA7" w14:textId="73140A07" w:rsidR="004377BD" w:rsidRPr="004377BD" w:rsidRDefault="004377BD" w:rsidP="004377BD">
      <w:pPr>
        <w:numPr>
          <w:ilvl w:val="0"/>
          <w:numId w:val="19"/>
        </w:numPr>
        <w:rPr>
          <w:color w:val="000000" w:themeColor="text1"/>
          <w:szCs w:val="22"/>
        </w:rPr>
      </w:pPr>
      <w:r w:rsidRPr="004377BD">
        <w:rPr>
          <w:color w:val="000000" w:themeColor="text1"/>
          <w:szCs w:val="22"/>
        </w:rPr>
        <w:t xml:space="preserve">bestuurders van beursgenoteerde </w:t>
      </w:r>
      <w:proofErr w:type="spellStart"/>
      <w:r w:rsidRPr="004377BD">
        <w:rPr>
          <w:color w:val="000000" w:themeColor="text1"/>
          <w:szCs w:val="22"/>
        </w:rPr>
        <w:t>nv's</w:t>
      </w:r>
      <w:proofErr w:type="spellEnd"/>
      <w:r w:rsidRPr="004377BD">
        <w:rPr>
          <w:color w:val="000000" w:themeColor="text1"/>
          <w:szCs w:val="22"/>
        </w:rPr>
        <w:t xml:space="preserve"> (alleen voor overeenkomsten tussen bestuurders en beursgenoteerde </w:t>
      </w:r>
      <w:proofErr w:type="spellStart"/>
      <w:r w:rsidRPr="004377BD">
        <w:rPr>
          <w:color w:val="000000" w:themeColor="text1"/>
          <w:szCs w:val="22"/>
        </w:rPr>
        <w:t>nv's</w:t>
      </w:r>
      <w:proofErr w:type="spellEnd"/>
      <w:r w:rsidRPr="004377BD">
        <w:rPr>
          <w:color w:val="000000" w:themeColor="text1"/>
          <w:szCs w:val="22"/>
        </w:rPr>
        <w:t xml:space="preserve"> die zijn aangegaan vanaf 1 januari 2013. Is de overeenkomst aangegaan vóór 2013, dan is sprake van een echte dienstbetrekking en categorie a);</w:t>
      </w:r>
    </w:p>
    <w:p w14:paraId="257327AB" w14:textId="77777777" w:rsidR="004377BD" w:rsidRPr="004377BD" w:rsidRDefault="004377BD" w:rsidP="004377BD">
      <w:pPr>
        <w:numPr>
          <w:ilvl w:val="0"/>
          <w:numId w:val="19"/>
        </w:numPr>
        <w:rPr>
          <w:color w:val="000000" w:themeColor="text1"/>
          <w:szCs w:val="22"/>
        </w:rPr>
      </w:pPr>
      <w:r w:rsidRPr="004377BD">
        <w:rPr>
          <w:color w:val="000000" w:themeColor="text1"/>
          <w:szCs w:val="22"/>
        </w:rPr>
        <w:t>gelijkgestelden;</w:t>
      </w:r>
    </w:p>
    <w:p w14:paraId="4DC58D48" w14:textId="77777777" w:rsidR="004377BD" w:rsidRPr="004377BD" w:rsidRDefault="004377BD" w:rsidP="004377BD">
      <w:pPr>
        <w:numPr>
          <w:ilvl w:val="0"/>
          <w:numId w:val="19"/>
        </w:numPr>
        <w:rPr>
          <w:color w:val="000000" w:themeColor="text1"/>
          <w:szCs w:val="22"/>
        </w:rPr>
      </w:pPr>
      <w:r w:rsidRPr="004377BD">
        <w:rPr>
          <w:color w:val="000000" w:themeColor="text1"/>
          <w:szCs w:val="22"/>
        </w:rPr>
        <w:t>leerlingen en stagiairs;</w:t>
      </w:r>
    </w:p>
    <w:p w14:paraId="2EC9EBE8" w14:textId="77777777" w:rsidR="004377BD" w:rsidRPr="004377BD" w:rsidRDefault="004377BD" w:rsidP="004377BD">
      <w:pPr>
        <w:numPr>
          <w:ilvl w:val="0"/>
          <w:numId w:val="19"/>
        </w:numPr>
        <w:rPr>
          <w:color w:val="000000" w:themeColor="text1"/>
          <w:szCs w:val="22"/>
        </w:rPr>
      </w:pPr>
      <w:r w:rsidRPr="004377BD">
        <w:rPr>
          <w:color w:val="000000" w:themeColor="text1"/>
          <w:szCs w:val="22"/>
        </w:rPr>
        <w:t>sekswerkers die werken voor een exploitant;</w:t>
      </w:r>
    </w:p>
    <w:p w14:paraId="136BFA93" w14:textId="77777777" w:rsidR="004377BD" w:rsidRPr="004377BD" w:rsidRDefault="004377BD" w:rsidP="004377BD">
      <w:pPr>
        <w:numPr>
          <w:ilvl w:val="0"/>
          <w:numId w:val="19"/>
        </w:numPr>
        <w:rPr>
          <w:color w:val="000000" w:themeColor="text1"/>
          <w:szCs w:val="22"/>
        </w:rPr>
      </w:pPr>
      <w:r w:rsidRPr="004377BD">
        <w:rPr>
          <w:color w:val="000000" w:themeColor="text1"/>
          <w:szCs w:val="22"/>
        </w:rPr>
        <w:t>thuiswerkers en hun hulpen;</w:t>
      </w:r>
    </w:p>
    <w:p w14:paraId="3078A455" w14:textId="77777777" w:rsidR="004377BD" w:rsidRPr="004377BD" w:rsidRDefault="004377BD" w:rsidP="004377BD">
      <w:pPr>
        <w:numPr>
          <w:ilvl w:val="0"/>
          <w:numId w:val="19"/>
        </w:numPr>
        <w:rPr>
          <w:color w:val="000000" w:themeColor="text1"/>
          <w:szCs w:val="22"/>
        </w:rPr>
      </w:pPr>
      <w:r w:rsidRPr="004377BD">
        <w:rPr>
          <w:color w:val="000000" w:themeColor="text1"/>
          <w:szCs w:val="22"/>
        </w:rPr>
        <w:t>topsporters met een A-status van NOC*NSF;</w:t>
      </w:r>
    </w:p>
    <w:p w14:paraId="1F451CEF" w14:textId="77777777" w:rsidR="004377BD" w:rsidRPr="004377BD" w:rsidRDefault="004377BD" w:rsidP="004377BD">
      <w:pPr>
        <w:numPr>
          <w:ilvl w:val="0"/>
          <w:numId w:val="19"/>
        </w:numPr>
        <w:rPr>
          <w:color w:val="000000" w:themeColor="text1"/>
          <w:szCs w:val="22"/>
        </w:rPr>
      </w:pPr>
      <w:r w:rsidRPr="004377BD">
        <w:rPr>
          <w:color w:val="000000" w:themeColor="text1"/>
          <w:szCs w:val="22"/>
        </w:rPr>
        <w:t>uitzendkrachten.</w:t>
      </w:r>
    </w:p>
    <w:p w14:paraId="3973BE50" w14:textId="77777777" w:rsidR="004377BD" w:rsidRPr="004377BD" w:rsidRDefault="004377BD" w:rsidP="004377BD">
      <w:pPr>
        <w:rPr>
          <w:color w:val="000000" w:themeColor="text1"/>
          <w:szCs w:val="22"/>
        </w:rPr>
      </w:pPr>
      <w:r w:rsidRPr="004377BD">
        <w:rPr>
          <w:color w:val="000000" w:themeColor="text1"/>
          <w:szCs w:val="22"/>
        </w:rPr>
        <w:t xml:space="preserve"> 2.</w:t>
      </w:r>
      <w:r w:rsidRPr="004377BD">
        <w:rPr>
          <w:color w:val="000000" w:themeColor="text1"/>
          <w:szCs w:val="22"/>
        </w:rPr>
        <w:tab/>
        <w:t>Categorieën personen die zich (binnen vier weken na het eind van de verplichte WW-</w:t>
      </w:r>
      <w:r w:rsidRPr="004377BD">
        <w:rPr>
          <w:color w:val="000000" w:themeColor="text1"/>
          <w:szCs w:val="22"/>
        </w:rPr>
        <w:tab/>
        <w:t>verzekering) vrijwillig voor de Werkloosheidswet kunnen verzekeren, zijn:</w:t>
      </w:r>
    </w:p>
    <w:p w14:paraId="2858D376" w14:textId="77777777" w:rsidR="004377BD" w:rsidRPr="004377BD" w:rsidRDefault="004377BD" w:rsidP="004377BD">
      <w:pPr>
        <w:numPr>
          <w:ilvl w:val="0"/>
          <w:numId w:val="20"/>
        </w:numPr>
        <w:rPr>
          <w:color w:val="000000" w:themeColor="text1"/>
          <w:szCs w:val="22"/>
        </w:rPr>
      </w:pPr>
      <w:r w:rsidRPr="004377BD">
        <w:rPr>
          <w:color w:val="000000" w:themeColor="text1"/>
          <w:szCs w:val="22"/>
        </w:rPr>
        <w:t>de werknemer die in het buitenland gaat wonen en werken voor een Nederlandse werkgever (voor maximaal vijf jaar), mits hij ten minste een jaar verplicht verzekerd is geweest;</w:t>
      </w:r>
    </w:p>
    <w:p w14:paraId="72B52BE2" w14:textId="77777777" w:rsidR="004377BD" w:rsidRPr="004377BD" w:rsidRDefault="004377BD" w:rsidP="004377BD">
      <w:pPr>
        <w:numPr>
          <w:ilvl w:val="0"/>
          <w:numId w:val="20"/>
        </w:numPr>
        <w:rPr>
          <w:color w:val="000000" w:themeColor="text1"/>
          <w:szCs w:val="22"/>
        </w:rPr>
      </w:pPr>
      <w:r w:rsidRPr="004377BD">
        <w:rPr>
          <w:color w:val="000000" w:themeColor="text1"/>
          <w:szCs w:val="22"/>
        </w:rPr>
        <w:t>de Nederlander die in het kader van ontwikkelingssamenwerking in het buitenland werkt;</w:t>
      </w:r>
    </w:p>
    <w:p w14:paraId="2B616B06" w14:textId="77777777" w:rsidR="004377BD" w:rsidRPr="004377BD" w:rsidRDefault="004377BD" w:rsidP="004377BD">
      <w:pPr>
        <w:numPr>
          <w:ilvl w:val="0"/>
          <w:numId w:val="20"/>
        </w:numPr>
        <w:rPr>
          <w:color w:val="000000" w:themeColor="text1"/>
          <w:szCs w:val="22"/>
        </w:rPr>
      </w:pPr>
      <w:r w:rsidRPr="004377BD">
        <w:rPr>
          <w:color w:val="000000" w:themeColor="text1"/>
          <w:szCs w:val="22"/>
        </w:rPr>
        <w:t>de Nederlander die in het buitenland werkt voor een volkenrechtelijke organisatie;</w:t>
      </w:r>
    </w:p>
    <w:p w14:paraId="53538AA3" w14:textId="77777777" w:rsidR="004377BD" w:rsidRPr="004377BD" w:rsidRDefault="004377BD" w:rsidP="004377BD">
      <w:pPr>
        <w:numPr>
          <w:ilvl w:val="0"/>
          <w:numId w:val="20"/>
        </w:numPr>
        <w:rPr>
          <w:color w:val="000000" w:themeColor="text1"/>
          <w:szCs w:val="22"/>
        </w:rPr>
      </w:pPr>
      <w:r w:rsidRPr="004377BD">
        <w:rPr>
          <w:color w:val="000000" w:themeColor="text1"/>
          <w:szCs w:val="22"/>
        </w:rPr>
        <w:t>de persoon die in Nederland woont en buiten Nederland een dienstbetrekking vervult;</w:t>
      </w:r>
    </w:p>
    <w:p w14:paraId="46FA77AA" w14:textId="77777777" w:rsidR="004377BD" w:rsidRPr="004377BD" w:rsidRDefault="004377BD" w:rsidP="004377BD">
      <w:pPr>
        <w:numPr>
          <w:ilvl w:val="0"/>
          <w:numId w:val="20"/>
        </w:numPr>
        <w:rPr>
          <w:color w:val="000000" w:themeColor="text1"/>
          <w:szCs w:val="22"/>
        </w:rPr>
      </w:pPr>
      <w:r w:rsidRPr="004377BD">
        <w:rPr>
          <w:color w:val="000000" w:themeColor="text1"/>
          <w:szCs w:val="22"/>
        </w:rPr>
        <w:t>de persoon die op niet meer dan drie dagen werkzaamheden verricht voor de huishouding van een privépersoon (op deze persoon is de periode van vier weken niet van toepassing).</w:t>
      </w:r>
    </w:p>
    <w:p w14:paraId="11CD968B" w14:textId="77777777" w:rsidR="004377BD" w:rsidRPr="004377BD" w:rsidRDefault="004377BD" w:rsidP="004377BD">
      <w:pPr>
        <w:ind w:left="708" w:hanging="708"/>
        <w:rPr>
          <w:color w:val="000000" w:themeColor="text1"/>
          <w:szCs w:val="22"/>
        </w:rPr>
      </w:pPr>
      <w:r w:rsidRPr="004377BD">
        <w:rPr>
          <w:color w:val="000000" w:themeColor="text1"/>
          <w:szCs w:val="22"/>
        </w:rPr>
        <w:t>3.</w:t>
      </w:r>
      <w:r w:rsidRPr="004377BD">
        <w:rPr>
          <w:color w:val="000000" w:themeColor="text1"/>
          <w:szCs w:val="22"/>
        </w:rPr>
        <w:tab/>
        <w:t xml:space="preserve">Een week telt niet als gewerkte week als in die week sprake is van ziekte, </w:t>
      </w:r>
      <w:proofErr w:type="spellStart"/>
      <w:r w:rsidRPr="004377BD">
        <w:rPr>
          <w:color w:val="000000" w:themeColor="text1"/>
          <w:szCs w:val="22"/>
        </w:rPr>
        <w:t>arbeids-ongeschiktheid</w:t>
      </w:r>
      <w:proofErr w:type="spellEnd"/>
      <w:r w:rsidRPr="004377BD">
        <w:rPr>
          <w:color w:val="000000" w:themeColor="text1"/>
          <w:szCs w:val="22"/>
        </w:rPr>
        <w:t xml:space="preserve"> of onbetaald verlof, als in die week niet-verzekerde arbeid is verricht, bijvoorbeeld als zelfstandige, of als in die week een WAZO-uitkering is ontvangen.</w:t>
      </w:r>
    </w:p>
    <w:p w14:paraId="1715078C" w14:textId="77777777" w:rsidR="004377BD" w:rsidRPr="004377BD" w:rsidRDefault="004377BD" w:rsidP="004377BD">
      <w:pPr>
        <w:ind w:left="708" w:hanging="708"/>
        <w:rPr>
          <w:color w:val="000000" w:themeColor="text1"/>
          <w:szCs w:val="22"/>
        </w:rPr>
      </w:pPr>
      <w:r w:rsidRPr="004377BD">
        <w:rPr>
          <w:color w:val="000000" w:themeColor="text1"/>
          <w:szCs w:val="22"/>
        </w:rPr>
        <w:t>4.</w:t>
      </w:r>
      <w:r w:rsidRPr="004377BD">
        <w:rPr>
          <w:color w:val="000000" w:themeColor="text1"/>
          <w:szCs w:val="22"/>
        </w:rPr>
        <w:tab/>
        <w:t>Dat als een werknemer in een kalenderjaar intensieve zorg heeft verleend aan een zieke of gehandicapte en hiervoor betaald is uit een persoonsgeboden budget, dat jaar voor 50% meetelt voor de jareneis van de WW.</w:t>
      </w:r>
    </w:p>
    <w:p w14:paraId="1CCF506A" w14:textId="77777777" w:rsidR="004377BD" w:rsidRPr="004377BD" w:rsidRDefault="004377BD" w:rsidP="004377BD">
      <w:pPr>
        <w:ind w:left="708" w:hanging="708"/>
        <w:rPr>
          <w:color w:val="000000" w:themeColor="text1"/>
          <w:szCs w:val="22"/>
        </w:rPr>
      </w:pPr>
      <w:r w:rsidRPr="004377BD">
        <w:rPr>
          <w:color w:val="000000" w:themeColor="text1"/>
          <w:szCs w:val="22"/>
        </w:rPr>
        <w:t>5.</w:t>
      </w:r>
      <w:r w:rsidRPr="004377BD">
        <w:rPr>
          <w:color w:val="000000" w:themeColor="text1"/>
          <w:szCs w:val="22"/>
        </w:rPr>
        <w:tab/>
        <w:t>Dat is het geval als de werknemer wel aan de wekeneis voldoet, maar niet aan de jareneis.</w:t>
      </w:r>
    </w:p>
    <w:p w14:paraId="584CC215" w14:textId="77777777" w:rsidR="004377BD" w:rsidRPr="004377BD" w:rsidRDefault="004377BD" w:rsidP="004377BD">
      <w:pPr>
        <w:ind w:left="708" w:hanging="708"/>
        <w:rPr>
          <w:color w:val="000000" w:themeColor="text1"/>
          <w:szCs w:val="22"/>
        </w:rPr>
      </w:pPr>
      <w:r w:rsidRPr="004377BD">
        <w:rPr>
          <w:color w:val="000000" w:themeColor="text1"/>
          <w:szCs w:val="22"/>
        </w:rPr>
        <w:t>6.</w:t>
      </w:r>
      <w:r w:rsidRPr="004377BD">
        <w:rPr>
          <w:color w:val="000000" w:themeColor="text1"/>
          <w:szCs w:val="22"/>
        </w:rPr>
        <w:tab/>
        <w:t>Bij gedeeltelijk werken wordt 70% van de bruto-inkomsten in mindering gebracht op de uitkering.</w:t>
      </w:r>
    </w:p>
    <w:p w14:paraId="13BE75B9" w14:textId="77777777" w:rsidR="004377BD" w:rsidRPr="004377BD" w:rsidRDefault="004377BD" w:rsidP="004377BD">
      <w:pPr>
        <w:ind w:left="708" w:hanging="708"/>
        <w:rPr>
          <w:color w:val="000000" w:themeColor="text1"/>
          <w:szCs w:val="22"/>
        </w:rPr>
      </w:pPr>
      <w:r w:rsidRPr="004377BD">
        <w:rPr>
          <w:color w:val="000000" w:themeColor="text1"/>
          <w:szCs w:val="22"/>
        </w:rPr>
        <w:t>7.</w:t>
      </w:r>
      <w:r w:rsidRPr="004377BD">
        <w:rPr>
          <w:color w:val="000000" w:themeColor="text1"/>
          <w:szCs w:val="22"/>
        </w:rPr>
        <w:tab/>
        <w:t>Situaties waarin een WW-uitkering geheel wordt beëindigd:</w:t>
      </w:r>
    </w:p>
    <w:p w14:paraId="0CB708BC" w14:textId="77777777" w:rsidR="004377BD" w:rsidRPr="004377BD" w:rsidRDefault="004377BD" w:rsidP="004377BD">
      <w:pPr>
        <w:numPr>
          <w:ilvl w:val="0"/>
          <w:numId w:val="21"/>
        </w:numPr>
        <w:rPr>
          <w:color w:val="000000" w:themeColor="text1"/>
          <w:szCs w:val="22"/>
        </w:rPr>
      </w:pPr>
      <w:r w:rsidRPr="004377BD">
        <w:rPr>
          <w:color w:val="000000" w:themeColor="text1"/>
          <w:szCs w:val="22"/>
        </w:rPr>
        <w:t>als de werknemer de hoedanigheid van werknemer verliest (bijvoorbeeld als hij werkzaamheden als zelfstandige gaat verrichten);</w:t>
      </w:r>
    </w:p>
    <w:p w14:paraId="64D6D58F" w14:textId="77777777" w:rsidR="004377BD" w:rsidRPr="004377BD" w:rsidRDefault="004377BD" w:rsidP="004377BD">
      <w:pPr>
        <w:numPr>
          <w:ilvl w:val="0"/>
          <w:numId w:val="21"/>
        </w:numPr>
        <w:rPr>
          <w:color w:val="000000" w:themeColor="text1"/>
          <w:szCs w:val="22"/>
        </w:rPr>
      </w:pPr>
      <w:r w:rsidRPr="004377BD">
        <w:rPr>
          <w:color w:val="000000" w:themeColor="text1"/>
          <w:szCs w:val="22"/>
        </w:rPr>
        <w:t>als er geen sprake meer is van werkloosheid (zie de voorwaarden voor werkloosheid);</w:t>
      </w:r>
    </w:p>
    <w:p w14:paraId="20CBB0CF" w14:textId="77777777" w:rsidR="004377BD" w:rsidRPr="004377BD" w:rsidRDefault="004377BD" w:rsidP="004377BD">
      <w:pPr>
        <w:numPr>
          <w:ilvl w:val="0"/>
          <w:numId w:val="21"/>
        </w:numPr>
        <w:rPr>
          <w:color w:val="000000" w:themeColor="text1"/>
          <w:szCs w:val="22"/>
        </w:rPr>
      </w:pPr>
      <w:r w:rsidRPr="004377BD">
        <w:rPr>
          <w:color w:val="000000" w:themeColor="text1"/>
          <w:szCs w:val="22"/>
        </w:rPr>
        <w:t>als de maximale uitkeringsduur verstreken is;</w:t>
      </w:r>
    </w:p>
    <w:p w14:paraId="414AB138" w14:textId="77777777" w:rsidR="004377BD" w:rsidRPr="004377BD" w:rsidRDefault="004377BD" w:rsidP="004377BD">
      <w:pPr>
        <w:numPr>
          <w:ilvl w:val="0"/>
          <w:numId w:val="21"/>
        </w:numPr>
        <w:rPr>
          <w:color w:val="000000" w:themeColor="text1"/>
          <w:szCs w:val="22"/>
        </w:rPr>
      </w:pPr>
      <w:r w:rsidRPr="004377BD">
        <w:rPr>
          <w:color w:val="000000" w:themeColor="text1"/>
          <w:szCs w:val="22"/>
        </w:rPr>
        <w:t>als er een uitsluitingsgrond van toepassing wordt;</w:t>
      </w:r>
    </w:p>
    <w:p w14:paraId="697D77C6" w14:textId="77777777" w:rsidR="004377BD" w:rsidRPr="004377BD" w:rsidRDefault="004377BD" w:rsidP="004377BD">
      <w:pPr>
        <w:numPr>
          <w:ilvl w:val="0"/>
          <w:numId w:val="21"/>
        </w:numPr>
        <w:rPr>
          <w:color w:val="000000" w:themeColor="text1"/>
          <w:szCs w:val="22"/>
        </w:rPr>
      </w:pPr>
      <w:r w:rsidRPr="004377BD">
        <w:rPr>
          <w:color w:val="000000" w:themeColor="text1"/>
          <w:szCs w:val="22"/>
        </w:rPr>
        <w:t>als de werknemer overlijdt;</w:t>
      </w:r>
    </w:p>
    <w:p w14:paraId="0D68DD3F" w14:textId="77777777" w:rsidR="004377BD" w:rsidRPr="004377BD" w:rsidRDefault="004377BD" w:rsidP="004377BD">
      <w:pPr>
        <w:numPr>
          <w:ilvl w:val="0"/>
          <w:numId w:val="21"/>
        </w:numPr>
        <w:rPr>
          <w:color w:val="000000" w:themeColor="text1"/>
          <w:szCs w:val="22"/>
        </w:rPr>
      </w:pPr>
      <w:r w:rsidRPr="004377BD">
        <w:rPr>
          <w:color w:val="000000" w:themeColor="text1"/>
          <w:szCs w:val="22"/>
        </w:rPr>
        <w:t>als het inkomen uit arbeid meer gaat bedragen dan 87,5% van het vroegere loon.</w:t>
      </w:r>
    </w:p>
    <w:p w14:paraId="0AFC6619" w14:textId="77777777" w:rsidR="004377BD" w:rsidRPr="004377BD" w:rsidRDefault="004377BD" w:rsidP="004377BD">
      <w:pPr>
        <w:ind w:left="708" w:hanging="708"/>
        <w:rPr>
          <w:color w:val="000000" w:themeColor="text1"/>
          <w:szCs w:val="22"/>
        </w:rPr>
      </w:pPr>
      <w:r w:rsidRPr="004377BD">
        <w:rPr>
          <w:color w:val="000000" w:themeColor="text1"/>
          <w:szCs w:val="22"/>
        </w:rPr>
        <w:lastRenderedPageBreak/>
        <w:t>8.</w:t>
      </w:r>
      <w:r w:rsidRPr="004377BD">
        <w:rPr>
          <w:color w:val="000000" w:themeColor="text1"/>
          <w:szCs w:val="22"/>
        </w:rPr>
        <w:tab/>
        <w:t>Bijvoorbeeld bij uitermate slecht weer of een calamiteit als brand in het bedrijf kan de arbeidstijd tijdelijk worden teruggebracht. Bij onwerkbaar weer of een hoge waterstand is hiervoor geen vergunning van het ministerie van Sociale Zaken en Werkgelegenheid nodig, maar bij werktijdverkorting om andere redenen wel. Zo’n vergunning wordt dan voor zes weken verstrekt, maar deze periode is te verlengen. Meestal bedraagt de werktijdverkorting 50% van de arbeidstijd. Bij calamiteiten wordt ook wel een nul-urenvergunning verstrekt. De werkgever heeft een loondoorbetalingsverplichting. UWV verstrekt echter een werkloosheidsuitkering voor de niet-gewerkte uren.</w:t>
      </w:r>
    </w:p>
    <w:p w14:paraId="0FE58701" w14:textId="77777777" w:rsidR="004377BD" w:rsidRPr="004377BD" w:rsidRDefault="004377BD" w:rsidP="004377BD">
      <w:pPr>
        <w:ind w:left="708" w:hanging="708"/>
        <w:rPr>
          <w:color w:val="000000" w:themeColor="text1"/>
          <w:szCs w:val="22"/>
        </w:rPr>
      </w:pPr>
      <w:r w:rsidRPr="004377BD">
        <w:rPr>
          <w:color w:val="000000" w:themeColor="text1"/>
          <w:szCs w:val="22"/>
        </w:rPr>
        <w:t>9.</w:t>
      </w:r>
      <w:r w:rsidRPr="004377BD">
        <w:rPr>
          <w:color w:val="000000" w:themeColor="text1"/>
          <w:szCs w:val="22"/>
        </w:rPr>
        <w:tab/>
        <w:t>Zo nodig kunnen in aanmerking komen voor een aanvulling via de Toeslagenwet de uitkeringsgerechtigden van 18 jaar of ouder met één van de volgende uitkeringen:</w:t>
      </w:r>
    </w:p>
    <w:p w14:paraId="7378F47F" w14:textId="77777777" w:rsidR="004377BD" w:rsidRPr="004377BD" w:rsidRDefault="004377BD" w:rsidP="004377BD">
      <w:pPr>
        <w:numPr>
          <w:ilvl w:val="0"/>
          <w:numId w:val="22"/>
        </w:numPr>
        <w:rPr>
          <w:color w:val="000000" w:themeColor="text1"/>
          <w:szCs w:val="22"/>
          <w:lang w:val="pl-PL"/>
        </w:rPr>
      </w:pPr>
      <w:r w:rsidRPr="004377BD">
        <w:rPr>
          <w:color w:val="000000" w:themeColor="text1"/>
          <w:szCs w:val="22"/>
          <w:lang w:val="pl-PL"/>
        </w:rPr>
        <w:t>ZW;</w:t>
      </w:r>
    </w:p>
    <w:p w14:paraId="0248A2C1" w14:textId="77777777" w:rsidR="004377BD" w:rsidRPr="004377BD" w:rsidRDefault="004377BD" w:rsidP="004377BD">
      <w:pPr>
        <w:numPr>
          <w:ilvl w:val="0"/>
          <w:numId w:val="22"/>
        </w:numPr>
        <w:rPr>
          <w:color w:val="000000" w:themeColor="text1"/>
          <w:szCs w:val="22"/>
          <w:lang w:val="pl-PL"/>
        </w:rPr>
      </w:pPr>
      <w:r w:rsidRPr="004377BD">
        <w:rPr>
          <w:color w:val="000000" w:themeColor="text1"/>
          <w:szCs w:val="22"/>
          <w:lang w:val="pl-PL"/>
        </w:rPr>
        <w:t>WW;</w:t>
      </w:r>
    </w:p>
    <w:p w14:paraId="379867E8" w14:textId="77777777" w:rsidR="004377BD" w:rsidRPr="004377BD" w:rsidRDefault="004377BD" w:rsidP="004377BD">
      <w:pPr>
        <w:numPr>
          <w:ilvl w:val="0"/>
          <w:numId w:val="22"/>
        </w:numPr>
        <w:rPr>
          <w:color w:val="000000" w:themeColor="text1"/>
          <w:szCs w:val="22"/>
          <w:lang w:val="pl-PL"/>
        </w:rPr>
      </w:pPr>
      <w:r w:rsidRPr="004377BD">
        <w:rPr>
          <w:color w:val="000000" w:themeColor="text1"/>
          <w:szCs w:val="22"/>
          <w:lang w:val="pl-PL"/>
        </w:rPr>
        <w:t>WIA;</w:t>
      </w:r>
    </w:p>
    <w:p w14:paraId="6CD7060C" w14:textId="77777777" w:rsidR="004377BD" w:rsidRPr="004377BD" w:rsidRDefault="004377BD" w:rsidP="004377BD">
      <w:pPr>
        <w:numPr>
          <w:ilvl w:val="0"/>
          <w:numId w:val="22"/>
        </w:numPr>
        <w:rPr>
          <w:color w:val="000000" w:themeColor="text1"/>
          <w:szCs w:val="22"/>
          <w:lang w:val="pl-PL"/>
        </w:rPr>
      </w:pPr>
      <w:r w:rsidRPr="004377BD">
        <w:rPr>
          <w:color w:val="000000" w:themeColor="text1"/>
          <w:szCs w:val="22"/>
          <w:lang w:val="pl-PL"/>
        </w:rPr>
        <w:t>WAO;</w:t>
      </w:r>
    </w:p>
    <w:p w14:paraId="100FF83E" w14:textId="77777777" w:rsidR="004377BD" w:rsidRPr="004377BD" w:rsidRDefault="004377BD" w:rsidP="004377BD">
      <w:pPr>
        <w:numPr>
          <w:ilvl w:val="0"/>
          <w:numId w:val="22"/>
        </w:numPr>
        <w:rPr>
          <w:color w:val="000000" w:themeColor="text1"/>
          <w:szCs w:val="22"/>
          <w:lang w:val="pl-PL"/>
        </w:rPr>
      </w:pPr>
      <w:r w:rsidRPr="004377BD">
        <w:rPr>
          <w:color w:val="000000" w:themeColor="text1"/>
          <w:szCs w:val="22"/>
          <w:lang w:val="pl-PL"/>
        </w:rPr>
        <w:t>WAZ;</w:t>
      </w:r>
    </w:p>
    <w:p w14:paraId="4FB31BFE" w14:textId="77777777" w:rsidR="004377BD" w:rsidRPr="004377BD" w:rsidRDefault="004377BD" w:rsidP="004377BD">
      <w:pPr>
        <w:numPr>
          <w:ilvl w:val="0"/>
          <w:numId w:val="22"/>
        </w:numPr>
        <w:rPr>
          <w:color w:val="000000" w:themeColor="text1"/>
          <w:szCs w:val="22"/>
          <w:lang w:val="en-GB"/>
        </w:rPr>
      </w:pPr>
      <w:proofErr w:type="spellStart"/>
      <w:r w:rsidRPr="004377BD">
        <w:rPr>
          <w:color w:val="000000" w:themeColor="text1"/>
          <w:szCs w:val="22"/>
          <w:lang w:val="en-GB"/>
        </w:rPr>
        <w:t>Wajong</w:t>
      </w:r>
      <w:proofErr w:type="spellEnd"/>
      <w:r w:rsidRPr="004377BD">
        <w:rPr>
          <w:color w:val="000000" w:themeColor="text1"/>
          <w:szCs w:val="22"/>
          <w:lang w:val="en-GB"/>
        </w:rPr>
        <w:t>;</w:t>
      </w:r>
    </w:p>
    <w:p w14:paraId="2545C554" w14:textId="77777777" w:rsidR="004377BD" w:rsidRPr="004377BD" w:rsidRDefault="004377BD" w:rsidP="004377BD">
      <w:pPr>
        <w:numPr>
          <w:ilvl w:val="0"/>
          <w:numId w:val="22"/>
        </w:numPr>
        <w:rPr>
          <w:color w:val="000000" w:themeColor="text1"/>
          <w:szCs w:val="22"/>
        </w:rPr>
      </w:pPr>
      <w:r w:rsidRPr="004377BD">
        <w:rPr>
          <w:color w:val="000000" w:themeColor="text1"/>
          <w:szCs w:val="22"/>
        </w:rPr>
        <w:t>WAZO;</w:t>
      </w:r>
    </w:p>
    <w:p w14:paraId="00AFEA22" w14:textId="77777777" w:rsidR="004377BD" w:rsidRPr="004377BD" w:rsidRDefault="004377BD" w:rsidP="004377BD">
      <w:pPr>
        <w:numPr>
          <w:ilvl w:val="0"/>
          <w:numId w:val="22"/>
        </w:numPr>
        <w:rPr>
          <w:color w:val="000000" w:themeColor="text1"/>
          <w:szCs w:val="22"/>
        </w:rPr>
      </w:pPr>
      <w:proofErr w:type="spellStart"/>
      <w:r w:rsidRPr="004377BD">
        <w:rPr>
          <w:color w:val="000000" w:themeColor="text1"/>
          <w:szCs w:val="22"/>
        </w:rPr>
        <w:t>Wamil</w:t>
      </w:r>
      <w:proofErr w:type="spellEnd"/>
      <w:r w:rsidRPr="004377BD">
        <w:rPr>
          <w:color w:val="000000" w:themeColor="text1"/>
          <w:szCs w:val="22"/>
        </w:rPr>
        <w:t>;</w:t>
      </w:r>
    </w:p>
    <w:p w14:paraId="77B5B9D2" w14:textId="77777777" w:rsidR="004377BD" w:rsidRPr="004377BD" w:rsidRDefault="004377BD" w:rsidP="004377BD">
      <w:pPr>
        <w:numPr>
          <w:ilvl w:val="0"/>
          <w:numId w:val="22"/>
        </w:numPr>
        <w:rPr>
          <w:color w:val="000000" w:themeColor="text1"/>
          <w:szCs w:val="22"/>
        </w:rPr>
      </w:pPr>
      <w:r w:rsidRPr="004377BD">
        <w:rPr>
          <w:color w:val="000000" w:themeColor="text1"/>
          <w:szCs w:val="22"/>
        </w:rPr>
        <w:t>loondoorbetaling door de werkgever (in de tweede periode van 52 weken).</w:t>
      </w:r>
    </w:p>
    <w:p w14:paraId="11A69239" w14:textId="77777777" w:rsidR="004377BD" w:rsidRPr="004377BD" w:rsidRDefault="004377BD" w:rsidP="004377BD">
      <w:pPr>
        <w:ind w:left="708" w:hanging="708"/>
        <w:rPr>
          <w:color w:val="000000" w:themeColor="text1"/>
          <w:szCs w:val="22"/>
        </w:rPr>
      </w:pPr>
      <w:r w:rsidRPr="004377BD">
        <w:rPr>
          <w:color w:val="000000" w:themeColor="text1"/>
          <w:szCs w:val="22"/>
        </w:rPr>
        <w:t>10.</w:t>
      </w:r>
      <w:r w:rsidRPr="004377BD">
        <w:rPr>
          <w:color w:val="000000" w:themeColor="text1"/>
          <w:szCs w:val="22"/>
        </w:rPr>
        <w:tab/>
        <w:t>Geen recht op een aanvulling via de Toeslagenwet heeft:</w:t>
      </w:r>
    </w:p>
    <w:p w14:paraId="3E444722" w14:textId="77777777" w:rsidR="004377BD" w:rsidRPr="004377BD" w:rsidRDefault="004377BD" w:rsidP="004377BD">
      <w:pPr>
        <w:numPr>
          <w:ilvl w:val="0"/>
          <w:numId w:val="10"/>
        </w:numPr>
        <w:rPr>
          <w:color w:val="000000" w:themeColor="text1"/>
          <w:szCs w:val="22"/>
        </w:rPr>
      </w:pPr>
      <w:r w:rsidRPr="004377BD">
        <w:rPr>
          <w:color w:val="000000" w:themeColor="text1"/>
          <w:szCs w:val="22"/>
        </w:rPr>
        <w:t>de ongehuwde thuiswonende tot en met 20 jaar;</w:t>
      </w:r>
    </w:p>
    <w:p w14:paraId="5C69C68E" w14:textId="77777777" w:rsidR="004377BD" w:rsidRPr="004377BD" w:rsidRDefault="004377BD" w:rsidP="004377BD">
      <w:pPr>
        <w:numPr>
          <w:ilvl w:val="0"/>
          <w:numId w:val="10"/>
        </w:numPr>
        <w:rPr>
          <w:color w:val="000000" w:themeColor="text1"/>
          <w:szCs w:val="22"/>
        </w:rPr>
      </w:pPr>
      <w:r w:rsidRPr="004377BD">
        <w:rPr>
          <w:color w:val="000000" w:themeColor="text1"/>
          <w:szCs w:val="22"/>
        </w:rPr>
        <w:t>de gehuwde/samenwonende met een partner die geboren is in 1972 of daarna, tenzij tot het huishouden een kind tot en met 11 jaar behoort;</w:t>
      </w:r>
    </w:p>
    <w:p w14:paraId="60F3224E" w14:textId="77777777" w:rsidR="004377BD" w:rsidRPr="004377BD" w:rsidRDefault="004377BD" w:rsidP="004377BD">
      <w:pPr>
        <w:numPr>
          <w:ilvl w:val="0"/>
          <w:numId w:val="10"/>
        </w:numPr>
        <w:rPr>
          <w:color w:val="000000" w:themeColor="text1"/>
          <w:szCs w:val="22"/>
        </w:rPr>
      </w:pPr>
      <w:r w:rsidRPr="004377BD">
        <w:rPr>
          <w:color w:val="000000" w:themeColor="text1"/>
          <w:szCs w:val="22"/>
        </w:rPr>
        <w:t>de toeslaggerechtigde met onbetaald verlof;</w:t>
      </w:r>
    </w:p>
    <w:p w14:paraId="6A77F9AD" w14:textId="77777777" w:rsidR="004377BD" w:rsidRPr="004377BD" w:rsidRDefault="004377BD" w:rsidP="004377BD">
      <w:pPr>
        <w:numPr>
          <w:ilvl w:val="0"/>
          <w:numId w:val="10"/>
        </w:numPr>
        <w:rPr>
          <w:color w:val="000000" w:themeColor="text1"/>
          <w:szCs w:val="22"/>
        </w:rPr>
      </w:pPr>
      <w:r w:rsidRPr="004377BD">
        <w:rPr>
          <w:color w:val="000000" w:themeColor="text1"/>
          <w:szCs w:val="22"/>
        </w:rPr>
        <w:t>de toeslaggerechtigde die wegens detentie geen uitkering heeft;</w:t>
      </w:r>
    </w:p>
    <w:p w14:paraId="17B25EE8" w14:textId="77777777" w:rsidR="004377BD" w:rsidRPr="004377BD" w:rsidRDefault="004377BD" w:rsidP="004377BD">
      <w:pPr>
        <w:numPr>
          <w:ilvl w:val="0"/>
          <w:numId w:val="10"/>
        </w:numPr>
        <w:rPr>
          <w:color w:val="000000" w:themeColor="text1"/>
          <w:szCs w:val="22"/>
        </w:rPr>
      </w:pPr>
      <w:r w:rsidRPr="004377BD">
        <w:rPr>
          <w:color w:val="000000" w:themeColor="text1"/>
          <w:szCs w:val="22"/>
        </w:rPr>
        <w:t>de uitkeringsgerechtigde op grond van de Wajong 2010-2015;</w:t>
      </w:r>
    </w:p>
    <w:p w14:paraId="30EFA3D4" w14:textId="77777777" w:rsidR="004377BD" w:rsidRPr="004377BD" w:rsidRDefault="004377BD" w:rsidP="004377BD">
      <w:pPr>
        <w:numPr>
          <w:ilvl w:val="0"/>
          <w:numId w:val="10"/>
        </w:numPr>
        <w:rPr>
          <w:color w:val="000000" w:themeColor="text1"/>
          <w:szCs w:val="22"/>
        </w:rPr>
      </w:pPr>
      <w:r w:rsidRPr="004377BD">
        <w:rPr>
          <w:color w:val="000000" w:themeColor="text1"/>
          <w:szCs w:val="22"/>
        </w:rPr>
        <w:t>de vreemdeling die niet rechtmatig in Nederland verblijft;</w:t>
      </w:r>
    </w:p>
    <w:p w14:paraId="746CC2AC" w14:textId="77777777" w:rsidR="004377BD" w:rsidRPr="004377BD" w:rsidRDefault="004377BD" w:rsidP="004377BD">
      <w:pPr>
        <w:numPr>
          <w:ilvl w:val="0"/>
          <w:numId w:val="10"/>
        </w:numPr>
        <w:rPr>
          <w:color w:val="000000" w:themeColor="text1"/>
          <w:szCs w:val="22"/>
        </w:rPr>
      </w:pPr>
      <w:r w:rsidRPr="004377BD">
        <w:rPr>
          <w:color w:val="000000" w:themeColor="text1"/>
          <w:szCs w:val="22"/>
        </w:rPr>
        <w:t>de WW-gerechtigde die toestemming heeft om als zelfstandige te starten;</w:t>
      </w:r>
    </w:p>
    <w:p w14:paraId="0B752557" w14:textId="77777777" w:rsidR="004377BD" w:rsidRPr="004377BD" w:rsidRDefault="004377BD" w:rsidP="004377BD">
      <w:pPr>
        <w:numPr>
          <w:ilvl w:val="0"/>
          <w:numId w:val="10"/>
        </w:numPr>
        <w:rPr>
          <w:color w:val="000000" w:themeColor="text1"/>
          <w:szCs w:val="22"/>
        </w:rPr>
      </w:pPr>
      <w:r w:rsidRPr="004377BD">
        <w:rPr>
          <w:color w:val="000000" w:themeColor="text1"/>
          <w:szCs w:val="22"/>
        </w:rPr>
        <w:t>de AOW-gerechtigde;</w:t>
      </w:r>
    </w:p>
    <w:p w14:paraId="282640F7" w14:textId="77777777" w:rsidR="004377BD" w:rsidRPr="004377BD" w:rsidRDefault="004377BD" w:rsidP="004377BD">
      <w:pPr>
        <w:numPr>
          <w:ilvl w:val="0"/>
          <w:numId w:val="10"/>
        </w:numPr>
        <w:rPr>
          <w:color w:val="000000" w:themeColor="text1"/>
          <w:szCs w:val="22"/>
        </w:rPr>
      </w:pPr>
      <w:r w:rsidRPr="004377BD">
        <w:rPr>
          <w:color w:val="000000" w:themeColor="text1"/>
          <w:szCs w:val="22"/>
        </w:rPr>
        <w:t>degene die in het buitenland gaat wonen, een enkele uitzondering daargelaten.</w:t>
      </w:r>
    </w:p>
    <w:p w14:paraId="5E970CB6" w14:textId="77777777" w:rsidR="004377BD" w:rsidRPr="004377BD" w:rsidRDefault="004377BD" w:rsidP="004377BD">
      <w:pPr>
        <w:ind w:left="708" w:hanging="708"/>
        <w:rPr>
          <w:color w:val="000000" w:themeColor="text1"/>
          <w:szCs w:val="22"/>
        </w:rPr>
      </w:pPr>
    </w:p>
    <w:p w14:paraId="63CF78CF" w14:textId="77777777" w:rsidR="004377BD" w:rsidRPr="004377BD" w:rsidRDefault="004377BD" w:rsidP="004377BD">
      <w:pPr>
        <w:ind w:left="708" w:hanging="708"/>
        <w:rPr>
          <w:b/>
          <w:color w:val="000000" w:themeColor="text1"/>
          <w:szCs w:val="22"/>
          <w:lang w:val="en-US"/>
        </w:rPr>
      </w:pPr>
      <w:proofErr w:type="spellStart"/>
      <w:r w:rsidRPr="004377BD">
        <w:rPr>
          <w:b/>
          <w:color w:val="000000" w:themeColor="text1"/>
          <w:szCs w:val="22"/>
          <w:lang w:val="en-US"/>
        </w:rPr>
        <w:t>Opgave</w:t>
      </w:r>
      <w:proofErr w:type="spellEnd"/>
      <w:r w:rsidRPr="004377BD">
        <w:rPr>
          <w:b/>
          <w:color w:val="000000" w:themeColor="text1"/>
          <w:szCs w:val="22"/>
          <w:lang w:val="en-US"/>
        </w:rPr>
        <w:t xml:space="preserve"> 21.4</w:t>
      </w:r>
    </w:p>
    <w:p w14:paraId="295A7D1C" w14:textId="77777777" w:rsidR="004377BD" w:rsidRPr="004377BD" w:rsidRDefault="004377BD" w:rsidP="004377BD">
      <w:pPr>
        <w:ind w:left="708" w:hanging="708"/>
        <w:rPr>
          <w:color w:val="000000" w:themeColor="text1"/>
          <w:szCs w:val="22"/>
          <w:lang w:val="pl-PL"/>
        </w:rPr>
      </w:pPr>
      <w:bookmarkStart w:id="0" w:name="_Hlk505686355"/>
      <w:r w:rsidRPr="004377BD">
        <w:rPr>
          <w:color w:val="000000" w:themeColor="text1"/>
          <w:szCs w:val="22"/>
          <w:lang w:val="en-US"/>
        </w:rPr>
        <w:t>1.</w:t>
      </w:r>
      <w:r w:rsidRPr="004377BD">
        <w:rPr>
          <w:color w:val="000000" w:themeColor="text1"/>
          <w:szCs w:val="22"/>
          <w:lang w:val="en-US"/>
        </w:rPr>
        <w:tab/>
      </w:r>
      <w:r w:rsidRPr="004377BD">
        <w:rPr>
          <w:color w:val="000000" w:themeColor="text1"/>
          <w:szCs w:val="22"/>
          <w:lang w:val="pl-PL"/>
        </w:rPr>
        <w:t>d. WAO</w:t>
      </w:r>
    </w:p>
    <w:bookmarkEnd w:id="0"/>
    <w:p w14:paraId="0F7E61D5" w14:textId="77777777" w:rsidR="004377BD" w:rsidRPr="004377BD" w:rsidRDefault="004377BD" w:rsidP="004377BD">
      <w:pPr>
        <w:ind w:left="360" w:firstLine="360"/>
        <w:rPr>
          <w:color w:val="000000" w:themeColor="text1"/>
          <w:szCs w:val="22"/>
          <w:lang w:val="pl-PL"/>
        </w:rPr>
      </w:pPr>
      <w:r w:rsidRPr="004377BD">
        <w:rPr>
          <w:color w:val="000000" w:themeColor="text1"/>
          <w:szCs w:val="22"/>
          <w:lang w:val="pl-PL"/>
        </w:rPr>
        <w:t>e. WIA</w:t>
      </w:r>
    </w:p>
    <w:p w14:paraId="7E7BE6DE" w14:textId="77777777" w:rsidR="004377BD" w:rsidRPr="004377BD" w:rsidRDefault="004377BD" w:rsidP="004377BD">
      <w:pPr>
        <w:ind w:left="360" w:firstLine="360"/>
        <w:rPr>
          <w:color w:val="000000" w:themeColor="text1"/>
          <w:szCs w:val="22"/>
          <w:lang w:val="pl-PL"/>
        </w:rPr>
      </w:pPr>
      <w:r w:rsidRPr="004377BD">
        <w:rPr>
          <w:color w:val="000000" w:themeColor="text1"/>
          <w:szCs w:val="22"/>
          <w:lang w:val="pl-PL"/>
        </w:rPr>
        <w:t>g. WW</w:t>
      </w:r>
    </w:p>
    <w:p w14:paraId="7254BF37" w14:textId="77777777" w:rsidR="004377BD" w:rsidRPr="004377BD" w:rsidRDefault="004377BD" w:rsidP="004377BD">
      <w:pPr>
        <w:ind w:left="360" w:firstLine="348"/>
        <w:rPr>
          <w:color w:val="000000" w:themeColor="text1"/>
          <w:szCs w:val="22"/>
        </w:rPr>
      </w:pPr>
      <w:r w:rsidRPr="004377BD">
        <w:rPr>
          <w:color w:val="000000" w:themeColor="text1"/>
          <w:szCs w:val="22"/>
        </w:rPr>
        <w:t>h. ZW</w:t>
      </w:r>
    </w:p>
    <w:p w14:paraId="3838A8D4" w14:textId="77777777" w:rsidR="004377BD" w:rsidRPr="004377BD" w:rsidRDefault="004377BD" w:rsidP="004377BD">
      <w:pPr>
        <w:rPr>
          <w:color w:val="000000" w:themeColor="text1"/>
          <w:szCs w:val="22"/>
        </w:rPr>
      </w:pPr>
      <w:r w:rsidRPr="004377BD">
        <w:rPr>
          <w:color w:val="000000" w:themeColor="text1"/>
          <w:szCs w:val="22"/>
        </w:rPr>
        <w:t>2.</w:t>
      </w:r>
      <w:r w:rsidRPr="004377BD">
        <w:rPr>
          <w:color w:val="000000" w:themeColor="text1"/>
          <w:szCs w:val="22"/>
        </w:rPr>
        <w:tab/>
        <w:t>b. waarover de werknemer loon heeft ontvangen</w:t>
      </w:r>
    </w:p>
    <w:p w14:paraId="70B18CA1" w14:textId="77777777" w:rsidR="004377BD" w:rsidRPr="004377BD" w:rsidRDefault="004377BD" w:rsidP="004377BD">
      <w:pPr>
        <w:ind w:left="720"/>
        <w:rPr>
          <w:color w:val="000000" w:themeColor="text1"/>
          <w:szCs w:val="22"/>
        </w:rPr>
      </w:pPr>
      <w:r w:rsidRPr="004377BD">
        <w:rPr>
          <w:color w:val="000000" w:themeColor="text1"/>
          <w:szCs w:val="22"/>
        </w:rPr>
        <w:t>c. waarover de werknemer een WIA-uitkering heeft ontvangen</w:t>
      </w:r>
    </w:p>
    <w:p w14:paraId="666CDE7E" w14:textId="77777777" w:rsidR="004377BD" w:rsidRPr="004377BD" w:rsidRDefault="004377BD" w:rsidP="004377BD">
      <w:pPr>
        <w:ind w:firstLine="708"/>
        <w:rPr>
          <w:color w:val="000000" w:themeColor="text1"/>
          <w:szCs w:val="22"/>
        </w:rPr>
      </w:pPr>
      <w:r w:rsidRPr="004377BD">
        <w:rPr>
          <w:color w:val="000000" w:themeColor="text1"/>
          <w:szCs w:val="22"/>
        </w:rPr>
        <w:t>e. waarover de werknemer een ZW-uitkering heeft ontvangen</w:t>
      </w:r>
    </w:p>
    <w:p w14:paraId="1C2BEEE9" w14:textId="2CAAAA10" w:rsidR="004377BD" w:rsidRPr="004377BD" w:rsidRDefault="004377BD" w:rsidP="00645AB4">
      <w:pPr>
        <w:ind w:left="708" w:hanging="708"/>
        <w:rPr>
          <w:color w:val="000000" w:themeColor="text1"/>
          <w:szCs w:val="22"/>
        </w:rPr>
      </w:pPr>
      <w:bookmarkStart w:id="1" w:name="_Hlk505686627"/>
      <w:r w:rsidRPr="004377BD">
        <w:rPr>
          <w:color w:val="000000" w:themeColor="text1"/>
          <w:szCs w:val="22"/>
        </w:rPr>
        <w:t>3.</w:t>
      </w:r>
      <w:r w:rsidRPr="004377BD">
        <w:rPr>
          <w:color w:val="000000" w:themeColor="text1"/>
          <w:szCs w:val="22"/>
        </w:rPr>
        <w:tab/>
        <w:t>d. Toeslagenwet</w:t>
      </w:r>
      <w:bookmarkEnd w:id="1"/>
    </w:p>
    <w:p w14:paraId="5C79317E" w14:textId="77777777" w:rsidR="004377BD" w:rsidRPr="004377BD" w:rsidRDefault="004377BD" w:rsidP="004377BD">
      <w:pPr>
        <w:ind w:left="708" w:hanging="708"/>
        <w:rPr>
          <w:color w:val="000000" w:themeColor="text1"/>
          <w:szCs w:val="22"/>
        </w:rPr>
      </w:pPr>
      <w:r w:rsidRPr="004377BD">
        <w:rPr>
          <w:color w:val="000000" w:themeColor="text1"/>
          <w:szCs w:val="22"/>
        </w:rPr>
        <w:t>4.</w:t>
      </w:r>
      <w:r w:rsidRPr="004377BD">
        <w:rPr>
          <w:color w:val="000000" w:themeColor="text1"/>
          <w:szCs w:val="22"/>
        </w:rPr>
        <w:tab/>
        <w:t>a. achterstallig loon</w:t>
      </w:r>
    </w:p>
    <w:p w14:paraId="306C883D" w14:textId="77777777" w:rsidR="004377BD" w:rsidRPr="004377BD" w:rsidRDefault="004377BD" w:rsidP="004377BD">
      <w:pPr>
        <w:ind w:firstLine="708"/>
        <w:rPr>
          <w:color w:val="000000" w:themeColor="text1"/>
          <w:szCs w:val="22"/>
        </w:rPr>
      </w:pPr>
      <w:r w:rsidRPr="004377BD">
        <w:rPr>
          <w:color w:val="000000" w:themeColor="text1"/>
          <w:szCs w:val="22"/>
        </w:rPr>
        <w:t>b. onderbrekingswerkloosheid</w:t>
      </w:r>
    </w:p>
    <w:p w14:paraId="4EB3615A" w14:textId="77777777" w:rsidR="004377BD" w:rsidRPr="004377BD" w:rsidRDefault="004377BD" w:rsidP="004377BD">
      <w:pPr>
        <w:ind w:firstLine="708"/>
        <w:rPr>
          <w:color w:val="000000" w:themeColor="text1"/>
          <w:szCs w:val="22"/>
        </w:rPr>
      </w:pPr>
      <w:r w:rsidRPr="004377BD">
        <w:rPr>
          <w:color w:val="000000" w:themeColor="text1"/>
          <w:szCs w:val="22"/>
        </w:rPr>
        <w:t>c. onwerkbaar weer</w:t>
      </w:r>
    </w:p>
    <w:p w14:paraId="52AAA7B0" w14:textId="77777777" w:rsidR="004377BD" w:rsidRPr="004377BD" w:rsidRDefault="004377BD" w:rsidP="004377BD">
      <w:pPr>
        <w:ind w:firstLine="708"/>
        <w:rPr>
          <w:color w:val="000000" w:themeColor="text1"/>
          <w:szCs w:val="22"/>
        </w:rPr>
      </w:pPr>
      <w:r w:rsidRPr="004377BD">
        <w:rPr>
          <w:color w:val="000000" w:themeColor="text1"/>
          <w:szCs w:val="22"/>
        </w:rPr>
        <w:t>d. ontslagwerkloosheid</w:t>
      </w:r>
    </w:p>
    <w:p w14:paraId="77EFFDA6" w14:textId="77777777" w:rsidR="004377BD" w:rsidRPr="004377BD" w:rsidRDefault="004377BD" w:rsidP="004377BD">
      <w:pPr>
        <w:ind w:firstLine="708"/>
        <w:rPr>
          <w:color w:val="000000" w:themeColor="text1"/>
          <w:szCs w:val="22"/>
        </w:rPr>
      </w:pPr>
      <w:r w:rsidRPr="004377BD">
        <w:rPr>
          <w:color w:val="000000" w:themeColor="text1"/>
          <w:szCs w:val="22"/>
        </w:rPr>
        <w:t>f. verkort werken</w:t>
      </w:r>
    </w:p>
    <w:p w14:paraId="4CE2CD07" w14:textId="77777777" w:rsidR="004377BD" w:rsidRPr="004377BD" w:rsidRDefault="004377BD" w:rsidP="004377BD">
      <w:pPr>
        <w:ind w:left="708" w:hanging="708"/>
        <w:rPr>
          <w:color w:val="000000" w:themeColor="text1"/>
          <w:szCs w:val="22"/>
        </w:rPr>
      </w:pPr>
      <w:r w:rsidRPr="004377BD">
        <w:rPr>
          <w:color w:val="000000" w:themeColor="text1"/>
          <w:szCs w:val="22"/>
        </w:rPr>
        <w:t>5.</w:t>
      </w:r>
      <w:r w:rsidRPr="004377BD">
        <w:rPr>
          <w:color w:val="000000" w:themeColor="text1"/>
          <w:szCs w:val="22"/>
        </w:rPr>
        <w:tab/>
        <w:t>a. een ambtenaar</w:t>
      </w:r>
    </w:p>
    <w:p w14:paraId="33E06BF9" w14:textId="77777777" w:rsidR="004377BD" w:rsidRPr="004377BD" w:rsidRDefault="004377BD" w:rsidP="004377BD">
      <w:pPr>
        <w:ind w:left="708" w:hanging="708"/>
        <w:rPr>
          <w:color w:val="000000" w:themeColor="text1"/>
          <w:szCs w:val="22"/>
        </w:rPr>
      </w:pPr>
      <w:r w:rsidRPr="004377BD">
        <w:rPr>
          <w:color w:val="000000" w:themeColor="text1"/>
          <w:szCs w:val="22"/>
        </w:rPr>
        <w:tab/>
        <w:t>c. een stagiair die een normale beloning in geld ontvangt</w:t>
      </w:r>
    </w:p>
    <w:p w14:paraId="439AEE8C" w14:textId="77777777" w:rsidR="004377BD" w:rsidRPr="004377BD" w:rsidRDefault="004377BD" w:rsidP="004377BD">
      <w:pPr>
        <w:ind w:left="708" w:hanging="708"/>
        <w:rPr>
          <w:color w:val="000000" w:themeColor="text1"/>
          <w:szCs w:val="22"/>
        </w:rPr>
      </w:pPr>
      <w:r w:rsidRPr="004377BD">
        <w:rPr>
          <w:color w:val="000000" w:themeColor="text1"/>
          <w:szCs w:val="22"/>
        </w:rPr>
        <w:tab/>
        <w:t>d. een vreemdeling die rechtmatig in Nederland verblijft</w:t>
      </w:r>
    </w:p>
    <w:p w14:paraId="29BE4874" w14:textId="77777777" w:rsidR="004377BD" w:rsidRPr="004377BD" w:rsidRDefault="004377BD" w:rsidP="004377BD">
      <w:pPr>
        <w:ind w:left="708" w:hanging="708"/>
        <w:rPr>
          <w:color w:val="000000" w:themeColor="text1"/>
          <w:szCs w:val="22"/>
        </w:rPr>
      </w:pPr>
      <w:r w:rsidRPr="004377BD">
        <w:rPr>
          <w:color w:val="000000" w:themeColor="text1"/>
          <w:szCs w:val="22"/>
        </w:rPr>
        <w:t>6.</w:t>
      </w:r>
      <w:r w:rsidRPr="004377BD">
        <w:rPr>
          <w:color w:val="000000" w:themeColor="text1"/>
          <w:szCs w:val="22"/>
        </w:rPr>
        <w:tab/>
        <w:t>d. vanaf 1998 arbeid in loondienst heeft verricht</w:t>
      </w:r>
    </w:p>
    <w:p w14:paraId="03EE4A95" w14:textId="77777777" w:rsidR="004377BD" w:rsidRPr="004377BD" w:rsidRDefault="004377BD" w:rsidP="004377BD">
      <w:pPr>
        <w:ind w:left="708" w:hanging="708"/>
        <w:rPr>
          <w:color w:val="000000" w:themeColor="text1"/>
          <w:szCs w:val="22"/>
        </w:rPr>
      </w:pPr>
    </w:p>
    <w:p w14:paraId="16D97FE4" w14:textId="77777777" w:rsidR="00645AB4" w:rsidRDefault="00645AB4">
      <w:pPr>
        <w:spacing w:after="200" w:line="276" w:lineRule="auto"/>
        <w:rPr>
          <w:b/>
          <w:color w:val="000000" w:themeColor="text1"/>
          <w:szCs w:val="22"/>
        </w:rPr>
      </w:pPr>
      <w:r>
        <w:rPr>
          <w:b/>
          <w:color w:val="000000" w:themeColor="text1"/>
          <w:szCs w:val="22"/>
        </w:rPr>
        <w:br w:type="page"/>
      </w:r>
    </w:p>
    <w:p w14:paraId="67AFF1B2" w14:textId="2A4AE900" w:rsidR="004377BD" w:rsidRPr="004377BD" w:rsidRDefault="004377BD" w:rsidP="004377BD">
      <w:pPr>
        <w:ind w:left="708" w:hanging="708"/>
        <w:rPr>
          <w:b/>
          <w:color w:val="000000" w:themeColor="text1"/>
          <w:szCs w:val="22"/>
        </w:rPr>
      </w:pPr>
      <w:r w:rsidRPr="004377BD">
        <w:rPr>
          <w:b/>
          <w:color w:val="000000" w:themeColor="text1"/>
          <w:szCs w:val="22"/>
        </w:rPr>
        <w:lastRenderedPageBreak/>
        <w:t>Opgave 21.5</w:t>
      </w:r>
    </w:p>
    <w:p w14:paraId="63D82303" w14:textId="77777777" w:rsidR="004377BD" w:rsidRPr="004377BD" w:rsidRDefault="004377BD" w:rsidP="004377BD">
      <w:pPr>
        <w:ind w:left="708" w:hanging="708"/>
        <w:rPr>
          <w:color w:val="000000" w:themeColor="text1"/>
          <w:szCs w:val="22"/>
        </w:rPr>
      </w:pPr>
      <w:r w:rsidRPr="004377BD">
        <w:rPr>
          <w:color w:val="000000" w:themeColor="text1"/>
          <w:szCs w:val="22"/>
        </w:rPr>
        <w:t>1.</w:t>
      </w:r>
      <w:r w:rsidRPr="004377BD">
        <w:rPr>
          <w:color w:val="000000" w:themeColor="text1"/>
          <w:szCs w:val="22"/>
        </w:rPr>
        <w:tab/>
        <w:t>c. meteen ZW, daarna WAZO</w:t>
      </w:r>
    </w:p>
    <w:p w14:paraId="75C412C3" w14:textId="77777777" w:rsidR="004377BD" w:rsidRPr="004377BD" w:rsidRDefault="004377BD" w:rsidP="004377BD">
      <w:pPr>
        <w:ind w:left="708" w:hanging="708"/>
        <w:rPr>
          <w:color w:val="000000" w:themeColor="text1"/>
          <w:szCs w:val="22"/>
        </w:rPr>
      </w:pPr>
      <w:r w:rsidRPr="004377BD">
        <w:rPr>
          <w:color w:val="000000" w:themeColor="text1"/>
          <w:szCs w:val="22"/>
        </w:rPr>
        <w:t>2.</w:t>
      </w:r>
      <w:r w:rsidRPr="004377BD">
        <w:rPr>
          <w:color w:val="000000" w:themeColor="text1"/>
          <w:szCs w:val="22"/>
        </w:rPr>
        <w:tab/>
        <w:t>d. dat zijn uitkering wordt beëindigd</w:t>
      </w:r>
    </w:p>
    <w:p w14:paraId="7E10B986" w14:textId="77777777" w:rsidR="004377BD" w:rsidRPr="004377BD" w:rsidRDefault="004377BD" w:rsidP="004377BD">
      <w:pPr>
        <w:ind w:left="708" w:hanging="708"/>
        <w:rPr>
          <w:color w:val="000000" w:themeColor="text1"/>
          <w:szCs w:val="22"/>
        </w:rPr>
      </w:pPr>
      <w:r w:rsidRPr="004377BD">
        <w:rPr>
          <w:color w:val="000000" w:themeColor="text1"/>
          <w:szCs w:val="22"/>
        </w:rPr>
        <w:t>3.</w:t>
      </w:r>
      <w:r w:rsidRPr="004377BD">
        <w:rPr>
          <w:color w:val="000000" w:themeColor="text1"/>
          <w:szCs w:val="22"/>
        </w:rPr>
        <w:tab/>
        <w:t xml:space="preserve">d. tot 100% van het loon, maar niet hoger dan anderhalf keer het </w:t>
      </w:r>
      <w:proofErr w:type="spellStart"/>
      <w:r w:rsidRPr="004377BD">
        <w:rPr>
          <w:color w:val="000000" w:themeColor="text1"/>
          <w:szCs w:val="22"/>
        </w:rPr>
        <w:t>maximumuitkeringsloon</w:t>
      </w:r>
      <w:proofErr w:type="spellEnd"/>
    </w:p>
    <w:p w14:paraId="62AA3F17" w14:textId="77777777" w:rsidR="004377BD" w:rsidRPr="004377BD" w:rsidRDefault="004377BD" w:rsidP="004377BD">
      <w:pPr>
        <w:ind w:left="708" w:hanging="708"/>
        <w:rPr>
          <w:color w:val="000000" w:themeColor="text1"/>
          <w:szCs w:val="22"/>
        </w:rPr>
      </w:pPr>
      <w:r w:rsidRPr="004377BD">
        <w:rPr>
          <w:color w:val="000000" w:themeColor="text1"/>
          <w:szCs w:val="22"/>
        </w:rPr>
        <w:t>4.</w:t>
      </w:r>
      <w:r w:rsidRPr="004377BD">
        <w:rPr>
          <w:color w:val="000000" w:themeColor="text1"/>
          <w:szCs w:val="22"/>
        </w:rPr>
        <w:tab/>
        <w:t>b. wekeneis</w:t>
      </w:r>
    </w:p>
    <w:p w14:paraId="38434779" w14:textId="77777777" w:rsidR="004377BD" w:rsidRPr="004377BD" w:rsidRDefault="004377BD" w:rsidP="004377BD">
      <w:pPr>
        <w:ind w:left="708"/>
        <w:rPr>
          <w:color w:val="000000" w:themeColor="text1"/>
          <w:szCs w:val="22"/>
        </w:rPr>
      </w:pPr>
      <w:r w:rsidRPr="004377BD">
        <w:rPr>
          <w:color w:val="000000" w:themeColor="text1"/>
          <w:szCs w:val="22"/>
        </w:rPr>
        <w:t>d. jareneis</w:t>
      </w:r>
    </w:p>
    <w:p w14:paraId="0819B8F0" w14:textId="77777777" w:rsidR="004377BD" w:rsidRPr="004377BD" w:rsidRDefault="004377BD" w:rsidP="004377BD">
      <w:pPr>
        <w:ind w:left="708" w:hanging="708"/>
        <w:rPr>
          <w:color w:val="000000" w:themeColor="text1"/>
          <w:szCs w:val="22"/>
        </w:rPr>
      </w:pPr>
      <w:r w:rsidRPr="004377BD">
        <w:rPr>
          <w:color w:val="000000" w:themeColor="text1"/>
          <w:szCs w:val="22"/>
        </w:rPr>
        <w:t>5.</w:t>
      </w:r>
      <w:r w:rsidRPr="004377BD">
        <w:rPr>
          <w:color w:val="000000" w:themeColor="text1"/>
          <w:szCs w:val="22"/>
        </w:rPr>
        <w:tab/>
        <w:t>c. de WW-uitkering tot en met 15 oktober en een onbelaste nabestaandenuitkering van een maand</w:t>
      </w:r>
    </w:p>
    <w:p w14:paraId="5DD889B4" w14:textId="77777777" w:rsidR="004377BD" w:rsidRPr="004377BD" w:rsidRDefault="004377BD" w:rsidP="004377BD">
      <w:pPr>
        <w:rPr>
          <w:color w:val="000000" w:themeColor="text1"/>
          <w:szCs w:val="22"/>
        </w:rPr>
      </w:pPr>
      <w:r w:rsidRPr="004377BD">
        <w:rPr>
          <w:color w:val="000000" w:themeColor="text1"/>
          <w:szCs w:val="22"/>
        </w:rPr>
        <w:t>6.</w:t>
      </w:r>
      <w:r w:rsidRPr="004377BD">
        <w:rPr>
          <w:color w:val="000000" w:themeColor="text1"/>
          <w:szCs w:val="22"/>
        </w:rPr>
        <w:tab/>
        <w:t>a. 24 maanden</w:t>
      </w:r>
    </w:p>
    <w:p w14:paraId="5727B946" w14:textId="77777777" w:rsidR="004377BD" w:rsidRPr="004377BD" w:rsidRDefault="004377BD" w:rsidP="004377BD">
      <w:pPr>
        <w:ind w:left="708" w:hanging="708"/>
        <w:rPr>
          <w:color w:val="000000" w:themeColor="text1"/>
          <w:szCs w:val="22"/>
        </w:rPr>
      </w:pPr>
    </w:p>
    <w:p w14:paraId="29FB8813" w14:textId="77777777" w:rsidR="004377BD" w:rsidRPr="004377BD" w:rsidRDefault="004377BD" w:rsidP="004377BD">
      <w:pPr>
        <w:ind w:left="708" w:hanging="708"/>
        <w:rPr>
          <w:b/>
          <w:color w:val="000000" w:themeColor="text1"/>
          <w:szCs w:val="22"/>
        </w:rPr>
      </w:pPr>
      <w:r w:rsidRPr="004377BD">
        <w:rPr>
          <w:b/>
          <w:color w:val="000000" w:themeColor="text1"/>
          <w:szCs w:val="22"/>
        </w:rPr>
        <w:t>Opgave 21.6</w:t>
      </w:r>
    </w:p>
    <w:p w14:paraId="31A00BFB" w14:textId="77777777" w:rsidR="004377BD" w:rsidRPr="004377BD" w:rsidRDefault="004377BD" w:rsidP="004377BD">
      <w:pPr>
        <w:numPr>
          <w:ilvl w:val="0"/>
          <w:numId w:val="35"/>
        </w:numPr>
        <w:contextualSpacing/>
        <w:rPr>
          <w:rFonts w:eastAsiaTheme="minorHAnsi"/>
          <w:color w:val="000000" w:themeColor="text1"/>
          <w:szCs w:val="22"/>
          <w:lang w:eastAsia="en-US"/>
        </w:rPr>
      </w:pPr>
    </w:p>
    <w:tbl>
      <w:tblPr>
        <w:tblStyle w:val="Tabelraster"/>
        <w:tblW w:w="0" w:type="auto"/>
        <w:tblInd w:w="720" w:type="dxa"/>
        <w:tblLook w:val="04A0" w:firstRow="1" w:lastRow="0" w:firstColumn="1" w:lastColumn="0" w:noHBand="0" w:noVBand="1"/>
      </w:tblPr>
      <w:tblGrid>
        <w:gridCol w:w="5512"/>
        <w:gridCol w:w="1418"/>
        <w:gridCol w:w="1412"/>
      </w:tblGrid>
      <w:tr w:rsidR="004377BD" w:rsidRPr="004377BD" w14:paraId="7BC6DA1F" w14:textId="77777777" w:rsidTr="00F47227">
        <w:tc>
          <w:tcPr>
            <w:tcW w:w="5512" w:type="dxa"/>
          </w:tcPr>
          <w:p w14:paraId="63F8762C" w14:textId="77777777" w:rsidR="004377BD" w:rsidRPr="004377BD" w:rsidRDefault="004377BD" w:rsidP="004377BD">
            <w:pPr>
              <w:rPr>
                <w:b/>
                <w:color w:val="000000" w:themeColor="text1"/>
                <w:szCs w:val="22"/>
              </w:rPr>
            </w:pPr>
            <w:r w:rsidRPr="004377BD">
              <w:rPr>
                <w:b/>
                <w:color w:val="000000" w:themeColor="text1"/>
                <w:szCs w:val="22"/>
              </w:rPr>
              <w:t>Week waarin:</w:t>
            </w:r>
          </w:p>
        </w:tc>
        <w:tc>
          <w:tcPr>
            <w:tcW w:w="1418" w:type="dxa"/>
          </w:tcPr>
          <w:p w14:paraId="4DDA5598" w14:textId="3680A927" w:rsidR="004377BD" w:rsidRPr="004377BD" w:rsidRDefault="00645AB4" w:rsidP="004377BD">
            <w:pPr>
              <w:rPr>
                <w:b/>
                <w:color w:val="000000" w:themeColor="text1"/>
                <w:szCs w:val="22"/>
              </w:rPr>
            </w:pPr>
            <w:r w:rsidRPr="004377BD">
              <w:rPr>
                <w:b/>
                <w:color w:val="000000" w:themeColor="text1"/>
                <w:szCs w:val="22"/>
              </w:rPr>
              <w:t>Telt wel mee</w:t>
            </w:r>
          </w:p>
        </w:tc>
        <w:tc>
          <w:tcPr>
            <w:tcW w:w="1412" w:type="dxa"/>
          </w:tcPr>
          <w:p w14:paraId="4C12795E" w14:textId="15192465" w:rsidR="004377BD" w:rsidRPr="004377BD" w:rsidRDefault="00645AB4" w:rsidP="004377BD">
            <w:pPr>
              <w:rPr>
                <w:b/>
                <w:color w:val="000000" w:themeColor="text1"/>
                <w:szCs w:val="22"/>
              </w:rPr>
            </w:pPr>
            <w:r w:rsidRPr="004377BD">
              <w:rPr>
                <w:b/>
                <w:color w:val="000000" w:themeColor="text1"/>
                <w:szCs w:val="22"/>
              </w:rPr>
              <w:t>Telt niet mee</w:t>
            </w:r>
          </w:p>
        </w:tc>
      </w:tr>
      <w:tr w:rsidR="004377BD" w:rsidRPr="004377BD" w14:paraId="372379A3" w14:textId="77777777" w:rsidTr="00F47227">
        <w:tc>
          <w:tcPr>
            <w:tcW w:w="5512" w:type="dxa"/>
          </w:tcPr>
          <w:p w14:paraId="16AAC256" w14:textId="77777777" w:rsidR="004377BD" w:rsidRPr="004377BD" w:rsidRDefault="004377BD" w:rsidP="004377BD">
            <w:pPr>
              <w:rPr>
                <w:color w:val="000000" w:themeColor="text1"/>
                <w:szCs w:val="22"/>
              </w:rPr>
            </w:pPr>
            <w:r w:rsidRPr="004377BD">
              <w:rPr>
                <w:color w:val="000000" w:themeColor="text1"/>
                <w:szCs w:val="22"/>
              </w:rPr>
              <w:t>de werknemer arbeidsongeschikt is</w:t>
            </w:r>
          </w:p>
        </w:tc>
        <w:tc>
          <w:tcPr>
            <w:tcW w:w="1418" w:type="dxa"/>
          </w:tcPr>
          <w:p w14:paraId="2FEE2673" w14:textId="77777777" w:rsidR="004377BD" w:rsidRPr="004377BD" w:rsidRDefault="004377BD" w:rsidP="004377BD">
            <w:pPr>
              <w:rPr>
                <w:color w:val="000000" w:themeColor="text1"/>
                <w:szCs w:val="22"/>
              </w:rPr>
            </w:pPr>
          </w:p>
        </w:tc>
        <w:tc>
          <w:tcPr>
            <w:tcW w:w="1412" w:type="dxa"/>
          </w:tcPr>
          <w:p w14:paraId="5E45CF02" w14:textId="77777777" w:rsidR="004377BD" w:rsidRPr="004377BD" w:rsidRDefault="004377BD" w:rsidP="004377BD">
            <w:pPr>
              <w:rPr>
                <w:color w:val="000000" w:themeColor="text1"/>
                <w:szCs w:val="22"/>
              </w:rPr>
            </w:pPr>
            <w:r w:rsidRPr="004377BD">
              <w:rPr>
                <w:color w:val="000000" w:themeColor="text1"/>
                <w:szCs w:val="22"/>
              </w:rPr>
              <w:t>x</w:t>
            </w:r>
          </w:p>
        </w:tc>
      </w:tr>
      <w:tr w:rsidR="004377BD" w:rsidRPr="004377BD" w14:paraId="04C1D703" w14:textId="77777777" w:rsidTr="00F47227">
        <w:tc>
          <w:tcPr>
            <w:tcW w:w="5512" w:type="dxa"/>
          </w:tcPr>
          <w:p w14:paraId="66FE29FE" w14:textId="77777777" w:rsidR="004377BD" w:rsidRPr="004377BD" w:rsidRDefault="004377BD" w:rsidP="004377BD">
            <w:pPr>
              <w:rPr>
                <w:color w:val="000000" w:themeColor="text1"/>
                <w:szCs w:val="22"/>
              </w:rPr>
            </w:pPr>
            <w:r w:rsidRPr="004377BD">
              <w:rPr>
                <w:color w:val="000000" w:themeColor="text1"/>
                <w:szCs w:val="22"/>
              </w:rPr>
              <w:t>de werknemer een WAZO-uitkering geniet</w:t>
            </w:r>
          </w:p>
        </w:tc>
        <w:tc>
          <w:tcPr>
            <w:tcW w:w="1418" w:type="dxa"/>
          </w:tcPr>
          <w:p w14:paraId="3F9DF5ED" w14:textId="77777777" w:rsidR="004377BD" w:rsidRPr="004377BD" w:rsidRDefault="004377BD" w:rsidP="004377BD">
            <w:pPr>
              <w:rPr>
                <w:color w:val="000000" w:themeColor="text1"/>
                <w:szCs w:val="22"/>
              </w:rPr>
            </w:pPr>
          </w:p>
        </w:tc>
        <w:tc>
          <w:tcPr>
            <w:tcW w:w="1412" w:type="dxa"/>
          </w:tcPr>
          <w:p w14:paraId="29F05A38" w14:textId="77777777" w:rsidR="004377BD" w:rsidRPr="004377BD" w:rsidRDefault="004377BD" w:rsidP="004377BD">
            <w:pPr>
              <w:rPr>
                <w:color w:val="000000" w:themeColor="text1"/>
                <w:szCs w:val="22"/>
              </w:rPr>
            </w:pPr>
            <w:r w:rsidRPr="004377BD">
              <w:rPr>
                <w:color w:val="000000" w:themeColor="text1"/>
                <w:szCs w:val="22"/>
              </w:rPr>
              <w:t>x</w:t>
            </w:r>
          </w:p>
        </w:tc>
      </w:tr>
      <w:tr w:rsidR="004377BD" w:rsidRPr="004377BD" w14:paraId="5C91A216" w14:textId="77777777" w:rsidTr="00F47227">
        <w:tc>
          <w:tcPr>
            <w:tcW w:w="5512" w:type="dxa"/>
          </w:tcPr>
          <w:p w14:paraId="1B623834" w14:textId="77777777" w:rsidR="004377BD" w:rsidRPr="004377BD" w:rsidRDefault="004377BD" w:rsidP="004377BD">
            <w:pPr>
              <w:rPr>
                <w:color w:val="000000" w:themeColor="text1"/>
                <w:szCs w:val="22"/>
              </w:rPr>
            </w:pPr>
            <w:r w:rsidRPr="004377BD">
              <w:rPr>
                <w:color w:val="000000" w:themeColor="text1"/>
                <w:szCs w:val="22"/>
              </w:rPr>
              <w:t>de werknemer fulltime werkt</w:t>
            </w:r>
          </w:p>
        </w:tc>
        <w:tc>
          <w:tcPr>
            <w:tcW w:w="1418" w:type="dxa"/>
          </w:tcPr>
          <w:p w14:paraId="2212D984" w14:textId="77777777" w:rsidR="004377BD" w:rsidRPr="004377BD" w:rsidRDefault="004377BD" w:rsidP="004377BD">
            <w:pPr>
              <w:rPr>
                <w:color w:val="000000" w:themeColor="text1"/>
                <w:szCs w:val="22"/>
              </w:rPr>
            </w:pPr>
            <w:r w:rsidRPr="004377BD">
              <w:rPr>
                <w:color w:val="000000" w:themeColor="text1"/>
                <w:szCs w:val="22"/>
              </w:rPr>
              <w:t>x</w:t>
            </w:r>
          </w:p>
        </w:tc>
        <w:tc>
          <w:tcPr>
            <w:tcW w:w="1412" w:type="dxa"/>
          </w:tcPr>
          <w:p w14:paraId="482F6063" w14:textId="77777777" w:rsidR="004377BD" w:rsidRPr="004377BD" w:rsidRDefault="004377BD" w:rsidP="004377BD">
            <w:pPr>
              <w:rPr>
                <w:color w:val="000000" w:themeColor="text1"/>
                <w:szCs w:val="22"/>
              </w:rPr>
            </w:pPr>
          </w:p>
        </w:tc>
      </w:tr>
      <w:tr w:rsidR="004377BD" w:rsidRPr="004377BD" w14:paraId="4613DDEA" w14:textId="77777777" w:rsidTr="00F47227">
        <w:tc>
          <w:tcPr>
            <w:tcW w:w="5512" w:type="dxa"/>
          </w:tcPr>
          <w:p w14:paraId="5A0403F3" w14:textId="77777777" w:rsidR="004377BD" w:rsidRPr="004377BD" w:rsidRDefault="004377BD" w:rsidP="004377BD">
            <w:pPr>
              <w:rPr>
                <w:color w:val="000000" w:themeColor="text1"/>
                <w:szCs w:val="22"/>
              </w:rPr>
            </w:pPr>
            <w:r w:rsidRPr="004377BD">
              <w:rPr>
                <w:color w:val="000000" w:themeColor="text1"/>
                <w:szCs w:val="22"/>
              </w:rPr>
              <w:t>de werknemer onbetaald verlof heeft</w:t>
            </w:r>
          </w:p>
        </w:tc>
        <w:tc>
          <w:tcPr>
            <w:tcW w:w="1418" w:type="dxa"/>
          </w:tcPr>
          <w:p w14:paraId="671878F0" w14:textId="77777777" w:rsidR="004377BD" w:rsidRPr="004377BD" w:rsidRDefault="004377BD" w:rsidP="004377BD">
            <w:pPr>
              <w:rPr>
                <w:color w:val="000000" w:themeColor="text1"/>
                <w:szCs w:val="22"/>
              </w:rPr>
            </w:pPr>
          </w:p>
        </w:tc>
        <w:tc>
          <w:tcPr>
            <w:tcW w:w="1412" w:type="dxa"/>
          </w:tcPr>
          <w:p w14:paraId="30E46C1A" w14:textId="77777777" w:rsidR="004377BD" w:rsidRPr="004377BD" w:rsidRDefault="004377BD" w:rsidP="004377BD">
            <w:pPr>
              <w:rPr>
                <w:color w:val="000000" w:themeColor="text1"/>
                <w:szCs w:val="22"/>
              </w:rPr>
            </w:pPr>
            <w:r w:rsidRPr="004377BD">
              <w:rPr>
                <w:color w:val="000000" w:themeColor="text1"/>
                <w:szCs w:val="22"/>
              </w:rPr>
              <w:t>x</w:t>
            </w:r>
          </w:p>
        </w:tc>
      </w:tr>
      <w:tr w:rsidR="004377BD" w:rsidRPr="004377BD" w14:paraId="201522A8" w14:textId="77777777" w:rsidTr="00F47227">
        <w:tc>
          <w:tcPr>
            <w:tcW w:w="5512" w:type="dxa"/>
          </w:tcPr>
          <w:p w14:paraId="033523E4" w14:textId="77777777" w:rsidR="004377BD" w:rsidRPr="004377BD" w:rsidRDefault="004377BD" w:rsidP="004377BD">
            <w:pPr>
              <w:rPr>
                <w:color w:val="000000" w:themeColor="text1"/>
                <w:szCs w:val="22"/>
              </w:rPr>
            </w:pPr>
            <w:r w:rsidRPr="004377BD">
              <w:rPr>
                <w:color w:val="000000" w:themeColor="text1"/>
                <w:szCs w:val="22"/>
              </w:rPr>
              <w:t>de werknemer op één dag werkt</w:t>
            </w:r>
          </w:p>
        </w:tc>
        <w:tc>
          <w:tcPr>
            <w:tcW w:w="1418" w:type="dxa"/>
          </w:tcPr>
          <w:p w14:paraId="28AE990D" w14:textId="77777777" w:rsidR="004377BD" w:rsidRPr="004377BD" w:rsidRDefault="004377BD" w:rsidP="004377BD">
            <w:pPr>
              <w:rPr>
                <w:color w:val="000000" w:themeColor="text1"/>
                <w:szCs w:val="22"/>
              </w:rPr>
            </w:pPr>
            <w:r w:rsidRPr="004377BD">
              <w:rPr>
                <w:color w:val="000000" w:themeColor="text1"/>
                <w:szCs w:val="22"/>
              </w:rPr>
              <w:t>x</w:t>
            </w:r>
          </w:p>
        </w:tc>
        <w:tc>
          <w:tcPr>
            <w:tcW w:w="1412" w:type="dxa"/>
          </w:tcPr>
          <w:p w14:paraId="4D325C8B" w14:textId="77777777" w:rsidR="004377BD" w:rsidRPr="004377BD" w:rsidRDefault="004377BD" w:rsidP="004377BD">
            <w:pPr>
              <w:rPr>
                <w:color w:val="000000" w:themeColor="text1"/>
                <w:szCs w:val="22"/>
              </w:rPr>
            </w:pPr>
          </w:p>
        </w:tc>
      </w:tr>
      <w:tr w:rsidR="004377BD" w:rsidRPr="004377BD" w14:paraId="34A4CADE" w14:textId="77777777" w:rsidTr="00F47227">
        <w:tc>
          <w:tcPr>
            <w:tcW w:w="5512" w:type="dxa"/>
          </w:tcPr>
          <w:p w14:paraId="65DF388F" w14:textId="77777777" w:rsidR="004377BD" w:rsidRPr="004377BD" w:rsidRDefault="004377BD" w:rsidP="004377BD">
            <w:pPr>
              <w:rPr>
                <w:color w:val="000000" w:themeColor="text1"/>
                <w:szCs w:val="22"/>
              </w:rPr>
            </w:pPr>
            <w:r w:rsidRPr="004377BD">
              <w:rPr>
                <w:color w:val="000000" w:themeColor="text1"/>
                <w:szCs w:val="22"/>
              </w:rPr>
              <w:t>de werknemer ziek is</w:t>
            </w:r>
          </w:p>
        </w:tc>
        <w:tc>
          <w:tcPr>
            <w:tcW w:w="1418" w:type="dxa"/>
          </w:tcPr>
          <w:p w14:paraId="3F89A243" w14:textId="77777777" w:rsidR="004377BD" w:rsidRPr="004377BD" w:rsidRDefault="004377BD" w:rsidP="004377BD">
            <w:pPr>
              <w:rPr>
                <w:color w:val="000000" w:themeColor="text1"/>
                <w:szCs w:val="22"/>
              </w:rPr>
            </w:pPr>
          </w:p>
        </w:tc>
        <w:tc>
          <w:tcPr>
            <w:tcW w:w="1412" w:type="dxa"/>
          </w:tcPr>
          <w:p w14:paraId="1E22B5CA" w14:textId="77777777" w:rsidR="004377BD" w:rsidRPr="004377BD" w:rsidRDefault="004377BD" w:rsidP="004377BD">
            <w:pPr>
              <w:rPr>
                <w:color w:val="000000" w:themeColor="text1"/>
                <w:szCs w:val="22"/>
              </w:rPr>
            </w:pPr>
            <w:r w:rsidRPr="004377BD">
              <w:rPr>
                <w:color w:val="000000" w:themeColor="text1"/>
                <w:szCs w:val="22"/>
              </w:rPr>
              <w:t>x</w:t>
            </w:r>
          </w:p>
        </w:tc>
      </w:tr>
      <w:tr w:rsidR="004377BD" w:rsidRPr="004377BD" w14:paraId="0BB68813" w14:textId="77777777" w:rsidTr="00F47227">
        <w:tc>
          <w:tcPr>
            <w:tcW w:w="5512" w:type="dxa"/>
          </w:tcPr>
          <w:p w14:paraId="3107813D" w14:textId="77777777" w:rsidR="004377BD" w:rsidRPr="004377BD" w:rsidRDefault="004377BD" w:rsidP="004377BD">
            <w:pPr>
              <w:rPr>
                <w:color w:val="000000" w:themeColor="text1"/>
                <w:szCs w:val="22"/>
              </w:rPr>
            </w:pPr>
            <w:r w:rsidRPr="004377BD">
              <w:rPr>
                <w:color w:val="000000" w:themeColor="text1"/>
                <w:szCs w:val="22"/>
              </w:rPr>
              <w:t>gewerkt wordt als startende zelfstandige</w:t>
            </w:r>
          </w:p>
        </w:tc>
        <w:tc>
          <w:tcPr>
            <w:tcW w:w="1418" w:type="dxa"/>
          </w:tcPr>
          <w:p w14:paraId="07F5CBCB" w14:textId="77777777" w:rsidR="004377BD" w:rsidRPr="004377BD" w:rsidRDefault="004377BD" w:rsidP="004377BD">
            <w:pPr>
              <w:rPr>
                <w:color w:val="000000" w:themeColor="text1"/>
                <w:szCs w:val="22"/>
              </w:rPr>
            </w:pPr>
          </w:p>
        </w:tc>
        <w:tc>
          <w:tcPr>
            <w:tcW w:w="1412" w:type="dxa"/>
          </w:tcPr>
          <w:p w14:paraId="7B97DAEC" w14:textId="77777777" w:rsidR="004377BD" w:rsidRPr="004377BD" w:rsidRDefault="004377BD" w:rsidP="004377BD">
            <w:pPr>
              <w:rPr>
                <w:color w:val="000000" w:themeColor="text1"/>
                <w:szCs w:val="22"/>
              </w:rPr>
            </w:pPr>
            <w:r w:rsidRPr="004377BD">
              <w:rPr>
                <w:color w:val="000000" w:themeColor="text1"/>
                <w:szCs w:val="22"/>
              </w:rPr>
              <w:t>x</w:t>
            </w:r>
          </w:p>
        </w:tc>
      </w:tr>
      <w:tr w:rsidR="004377BD" w:rsidRPr="004377BD" w14:paraId="68EF6C09" w14:textId="77777777" w:rsidTr="00F47227">
        <w:tc>
          <w:tcPr>
            <w:tcW w:w="5512" w:type="dxa"/>
          </w:tcPr>
          <w:p w14:paraId="748EE996" w14:textId="77777777" w:rsidR="004377BD" w:rsidRPr="004377BD" w:rsidRDefault="004377BD" w:rsidP="004377BD">
            <w:pPr>
              <w:rPr>
                <w:color w:val="000000" w:themeColor="text1"/>
                <w:szCs w:val="22"/>
              </w:rPr>
            </w:pPr>
            <w:r w:rsidRPr="004377BD">
              <w:rPr>
                <w:color w:val="000000" w:themeColor="text1"/>
                <w:szCs w:val="22"/>
              </w:rPr>
              <w:t>loon wordt toegerekend aan de fictieve opzegtermijn</w:t>
            </w:r>
          </w:p>
        </w:tc>
        <w:tc>
          <w:tcPr>
            <w:tcW w:w="1418" w:type="dxa"/>
          </w:tcPr>
          <w:p w14:paraId="29A41189" w14:textId="77777777" w:rsidR="004377BD" w:rsidRPr="004377BD" w:rsidRDefault="004377BD" w:rsidP="004377BD">
            <w:pPr>
              <w:rPr>
                <w:color w:val="000000" w:themeColor="text1"/>
                <w:szCs w:val="22"/>
              </w:rPr>
            </w:pPr>
            <w:r w:rsidRPr="004377BD">
              <w:rPr>
                <w:color w:val="000000" w:themeColor="text1"/>
                <w:szCs w:val="22"/>
              </w:rPr>
              <w:t>x</w:t>
            </w:r>
          </w:p>
        </w:tc>
        <w:tc>
          <w:tcPr>
            <w:tcW w:w="1412" w:type="dxa"/>
          </w:tcPr>
          <w:p w14:paraId="164179EE" w14:textId="77777777" w:rsidR="004377BD" w:rsidRPr="004377BD" w:rsidRDefault="004377BD" w:rsidP="004377BD">
            <w:pPr>
              <w:rPr>
                <w:color w:val="000000" w:themeColor="text1"/>
                <w:szCs w:val="22"/>
              </w:rPr>
            </w:pPr>
          </w:p>
        </w:tc>
      </w:tr>
    </w:tbl>
    <w:p w14:paraId="44108789" w14:textId="77777777" w:rsidR="004377BD" w:rsidRPr="004377BD" w:rsidRDefault="004377BD" w:rsidP="004377BD">
      <w:pPr>
        <w:rPr>
          <w:color w:val="000000" w:themeColor="text1"/>
          <w:szCs w:val="22"/>
        </w:rPr>
      </w:pPr>
    </w:p>
    <w:p w14:paraId="492C6CAF" w14:textId="77777777" w:rsidR="004377BD" w:rsidRPr="004377BD" w:rsidRDefault="004377BD" w:rsidP="004377BD">
      <w:pPr>
        <w:rPr>
          <w:color w:val="000000" w:themeColor="text1"/>
          <w:szCs w:val="22"/>
        </w:rPr>
      </w:pPr>
      <w:r w:rsidRPr="004377BD">
        <w:rPr>
          <w:color w:val="000000" w:themeColor="text1"/>
          <w:szCs w:val="22"/>
        </w:rPr>
        <w:t>2.</w:t>
      </w:r>
    </w:p>
    <w:tbl>
      <w:tblPr>
        <w:tblStyle w:val="Tabelraster"/>
        <w:tblW w:w="0" w:type="auto"/>
        <w:tblInd w:w="720" w:type="dxa"/>
        <w:tblLook w:val="04A0" w:firstRow="1" w:lastRow="0" w:firstColumn="1" w:lastColumn="0" w:noHBand="0" w:noVBand="1"/>
      </w:tblPr>
      <w:tblGrid>
        <w:gridCol w:w="3386"/>
        <w:gridCol w:w="2552"/>
        <w:gridCol w:w="2404"/>
      </w:tblGrid>
      <w:tr w:rsidR="004377BD" w:rsidRPr="004377BD" w14:paraId="456C956D" w14:textId="77777777" w:rsidTr="00645AB4">
        <w:tc>
          <w:tcPr>
            <w:tcW w:w="3386" w:type="dxa"/>
          </w:tcPr>
          <w:p w14:paraId="48524E37" w14:textId="77777777" w:rsidR="004377BD" w:rsidRPr="004377BD" w:rsidRDefault="004377BD" w:rsidP="004377BD">
            <w:pPr>
              <w:rPr>
                <w:b/>
                <w:color w:val="000000" w:themeColor="text1"/>
                <w:szCs w:val="22"/>
              </w:rPr>
            </w:pPr>
            <w:r w:rsidRPr="004377BD">
              <w:rPr>
                <w:b/>
                <w:color w:val="000000" w:themeColor="text1"/>
                <w:szCs w:val="22"/>
              </w:rPr>
              <w:t>Loongegevens</w:t>
            </w:r>
          </w:p>
        </w:tc>
        <w:tc>
          <w:tcPr>
            <w:tcW w:w="2552" w:type="dxa"/>
          </w:tcPr>
          <w:p w14:paraId="188F6940" w14:textId="77777777" w:rsidR="004377BD" w:rsidRPr="004377BD" w:rsidRDefault="004377BD" w:rsidP="004377BD">
            <w:pPr>
              <w:rPr>
                <w:b/>
                <w:color w:val="000000" w:themeColor="text1"/>
                <w:szCs w:val="22"/>
              </w:rPr>
            </w:pPr>
            <w:r w:rsidRPr="004377BD">
              <w:rPr>
                <w:b/>
                <w:color w:val="000000" w:themeColor="text1"/>
                <w:szCs w:val="22"/>
              </w:rPr>
              <w:t>Dagloon</w:t>
            </w:r>
          </w:p>
        </w:tc>
        <w:tc>
          <w:tcPr>
            <w:tcW w:w="2404" w:type="dxa"/>
          </w:tcPr>
          <w:p w14:paraId="50C58AD9" w14:textId="77777777" w:rsidR="004377BD" w:rsidRPr="004377BD" w:rsidRDefault="004377BD" w:rsidP="004377BD">
            <w:pPr>
              <w:rPr>
                <w:b/>
                <w:color w:val="000000" w:themeColor="text1"/>
                <w:szCs w:val="22"/>
              </w:rPr>
            </w:pPr>
            <w:r w:rsidRPr="004377BD">
              <w:rPr>
                <w:b/>
                <w:color w:val="000000" w:themeColor="text1"/>
                <w:szCs w:val="22"/>
              </w:rPr>
              <w:t>WW-uitkering excl. vakantiebijslag</w:t>
            </w:r>
          </w:p>
        </w:tc>
      </w:tr>
      <w:tr w:rsidR="004377BD" w:rsidRPr="004377BD" w14:paraId="2D3D5813" w14:textId="77777777" w:rsidTr="00645AB4">
        <w:tc>
          <w:tcPr>
            <w:tcW w:w="3386" w:type="dxa"/>
          </w:tcPr>
          <w:p w14:paraId="71AD5455" w14:textId="77777777" w:rsidR="004377BD" w:rsidRPr="004377BD" w:rsidRDefault="004377BD" w:rsidP="004377BD">
            <w:pPr>
              <w:rPr>
                <w:color w:val="000000" w:themeColor="text1"/>
                <w:szCs w:val="22"/>
              </w:rPr>
            </w:pPr>
            <w:r w:rsidRPr="004377BD">
              <w:rPr>
                <w:color w:val="000000" w:themeColor="text1"/>
                <w:szCs w:val="22"/>
              </w:rPr>
              <w:t>Maandloon € 1.800 plus 8% vakantiebijslag</w:t>
            </w:r>
          </w:p>
        </w:tc>
        <w:tc>
          <w:tcPr>
            <w:tcW w:w="2552" w:type="dxa"/>
          </w:tcPr>
          <w:p w14:paraId="218923A3" w14:textId="77777777" w:rsidR="004377BD" w:rsidRPr="004377BD" w:rsidRDefault="004377BD" w:rsidP="004377BD">
            <w:pPr>
              <w:rPr>
                <w:color w:val="000000" w:themeColor="text1"/>
                <w:szCs w:val="22"/>
              </w:rPr>
            </w:pPr>
            <w:r w:rsidRPr="004377BD">
              <w:rPr>
                <w:color w:val="000000" w:themeColor="text1"/>
                <w:szCs w:val="22"/>
              </w:rPr>
              <w:t>1,08 x (12 x € 1.800) / 261 = € 89,38</w:t>
            </w:r>
          </w:p>
        </w:tc>
        <w:tc>
          <w:tcPr>
            <w:tcW w:w="2404" w:type="dxa"/>
          </w:tcPr>
          <w:p w14:paraId="2528E747" w14:textId="77777777" w:rsidR="004377BD" w:rsidRPr="004377BD" w:rsidRDefault="004377BD" w:rsidP="004377BD">
            <w:pPr>
              <w:rPr>
                <w:color w:val="000000" w:themeColor="text1"/>
                <w:szCs w:val="22"/>
              </w:rPr>
            </w:pPr>
            <w:r w:rsidRPr="004377BD">
              <w:rPr>
                <w:color w:val="000000" w:themeColor="text1"/>
                <w:szCs w:val="22"/>
              </w:rPr>
              <w:t>€ 89,38 x 21,75 x 75% / 1,08 = € 1.350,01</w:t>
            </w:r>
          </w:p>
        </w:tc>
      </w:tr>
      <w:tr w:rsidR="004377BD" w:rsidRPr="004377BD" w14:paraId="20F5FC69" w14:textId="77777777" w:rsidTr="00645AB4">
        <w:tc>
          <w:tcPr>
            <w:tcW w:w="3386" w:type="dxa"/>
          </w:tcPr>
          <w:p w14:paraId="25689D1B" w14:textId="77777777" w:rsidR="004377BD" w:rsidRPr="004377BD" w:rsidRDefault="004377BD" w:rsidP="004377BD">
            <w:pPr>
              <w:rPr>
                <w:color w:val="000000" w:themeColor="text1"/>
                <w:szCs w:val="22"/>
              </w:rPr>
            </w:pPr>
            <w:r w:rsidRPr="004377BD">
              <w:rPr>
                <w:color w:val="000000" w:themeColor="text1"/>
                <w:szCs w:val="22"/>
              </w:rPr>
              <w:t>Maandloon € 2.500 plus 8% vakantiebijslag; daarnaast een 13e maand van € 2.500</w:t>
            </w:r>
          </w:p>
        </w:tc>
        <w:tc>
          <w:tcPr>
            <w:tcW w:w="2552" w:type="dxa"/>
          </w:tcPr>
          <w:p w14:paraId="395FE43C" w14:textId="77777777" w:rsidR="004377BD" w:rsidRPr="004377BD" w:rsidRDefault="004377BD" w:rsidP="004377BD">
            <w:pPr>
              <w:rPr>
                <w:color w:val="000000" w:themeColor="text1"/>
                <w:szCs w:val="22"/>
              </w:rPr>
            </w:pPr>
            <w:r w:rsidRPr="004377BD">
              <w:rPr>
                <w:color w:val="000000" w:themeColor="text1"/>
                <w:szCs w:val="22"/>
              </w:rPr>
              <w:t>[1,08 x (12 x € 2.500) + € 2.500] / 261 = € 133,72</w:t>
            </w:r>
          </w:p>
        </w:tc>
        <w:tc>
          <w:tcPr>
            <w:tcW w:w="2404" w:type="dxa"/>
          </w:tcPr>
          <w:p w14:paraId="2EC399F4" w14:textId="77777777" w:rsidR="004377BD" w:rsidRPr="004377BD" w:rsidRDefault="004377BD" w:rsidP="004377BD">
            <w:pPr>
              <w:rPr>
                <w:color w:val="000000" w:themeColor="text1"/>
                <w:szCs w:val="22"/>
              </w:rPr>
            </w:pPr>
            <w:r w:rsidRPr="004377BD">
              <w:rPr>
                <w:color w:val="000000" w:themeColor="text1"/>
                <w:szCs w:val="22"/>
              </w:rPr>
              <w:t>€ 133,72 x 21,75 x 75% / 1,08 = € 2.019,73</w:t>
            </w:r>
          </w:p>
        </w:tc>
      </w:tr>
      <w:tr w:rsidR="004377BD" w:rsidRPr="004377BD" w14:paraId="50F116DC" w14:textId="77777777" w:rsidTr="00645AB4">
        <w:tc>
          <w:tcPr>
            <w:tcW w:w="3386" w:type="dxa"/>
          </w:tcPr>
          <w:p w14:paraId="17E108A9" w14:textId="77777777" w:rsidR="004377BD" w:rsidRPr="004377BD" w:rsidRDefault="004377BD" w:rsidP="004377BD">
            <w:pPr>
              <w:rPr>
                <w:color w:val="000000" w:themeColor="text1"/>
                <w:szCs w:val="22"/>
              </w:rPr>
            </w:pPr>
            <w:r w:rsidRPr="004377BD">
              <w:rPr>
                <w:color w:val="000000" w:themeColor="text1"/>
                <w:szCs w:val="22"/>
              </w:rPr>
              <w:t xml:space="preserve">Maandloon € 3.000 plus 8% vakantiebijslag </w:t>
            </w:r>
          </w:p>
          <w:p w14:paraId="2F15FDEF" w14:textId="77777777" w:rsidR="004377BD" w:rsidRPr="004377BD" w:rsidRDefault="004377BD" w:rsidP="004377BD">
            <w:pPr>
              <w:rPr>
                <w:color w:val="000000" w:themeColor="text1"/>
                <w:szCs w:val="22"/>
              </w:rPr>
            </w:pPr>
            <w:r w:rsidRPr="004377BD">
              <w:rPr>
                <w:color w:val="000000" w:themeColor="text1"/>
                <w:szCs w:val="22"/>
              </w:rPr>
              <w:t>Tijdens eerste maand WW zijn er nieuwe looninkomsten: € 1.000 plus 8% vakantiebijslag</w:t>
            </w:r>
          </w:p>
        </w:tc>
        <w:tc>
          <w:tcPr>
            <w:tcW w:w="2552" w:type="dxa"/>
          </w:tcPr>
          <w:p w14:paraId="79BB78B0" w14:textId="77777777" w:rsidR="004377BD" w:rsidRPr="004377BD" w:rsidRDefault="004377BD" w:rsidP="004377BD">
            <w:pPr>
              <w:rPr>
                <w:color w:val="000000" w:themeColor="text1"/>
                <w:szCs w:val="22"/>
              </w:rPr>
            </w:pPr>
            <w:r w:rsidRPr="004377BD">
              <w:rPr>
                <w:color w:val="000000" w:themeColor="text1"/>
                <w:szCs w:val="22"/>
              </w:rPr>
              <w:t>1,08 x (12 x € 3.000) / 261 = € 148,97</w:t>
            </w:r>
          </w:p>
        </w:tc>
        <w:tc>
          <w:tcPr>
            <w:tcW w:w="2404" w:type="dxa"/>
          </w:tcPr>
          <w:p w14:paraId="2811E0FD" w14:textId="77777777" w:rsidR="004377BD" w:rsidRPr="004377BD" w:rsidRDefault="004377BD" w:rsidP="004377BD">
            <w:pPr>
              <w:rPr>
                <w:color w:val="000000" w:themeColor="text1"/>
                <w:szCs w:val="22"/>
              </w:rPr>
            </w:pPr>
            <w:r w:rsidRPr="004377BD">
              <w:rPr>
                <w:color w:val="000000" w:themeColor="text1"/>
                <w:szCs w:val="22"/>
              </w:rPr>
              <w:t>€ 148,97 x 21,75 x 75% / 1,08 = € 2.250,07. Hierop in mindering 75% van € 1.000 = € 750. Resteert € 1.500,07</w:t>
            </w:r>
          </w:p>
        </w:tc>
      </w:tr>
      <w:tr w:rsidR="004377BD" w:rsidRPr="004377BD" w14:paraId="1E840AFC" w14:textId="77777777" w:rsidTr="00645AB4">
        <w:tc>
          <w:tcPr>
            <w:tcW w:w="3386" w:type="dxa"/>
          </w:tcPr>
          <w:p w14:paraId="4C06E4AA" w14:textId="77777777" w:rsidR="004377BD" w:rsidRPr="004377BD" w:rsidRDefault="004377BD" w:rsidP="004377BD">
            <w:pPr>
              <w:rPr>
                <w:color w:val="000000" w:themeColor="text1"/>
                <w:szCs w:val="22"/>
              </w:rPr>
            </w:pPr>
            <w:r w:rsidRPr="004377BD">
              <w:rPr>
                <w:color w:val="000000" w:themeColor="text1"/>
                <w:szCs w:val="22"/>
              </w:rPr>
              <w:t>Maandloon € 5.000 plus 8% vakantiebijslag; daarnaast een eenmalige bonus van € 7.500</w:t>
            </w:r>
          </w:p>
        </w:tc>
        <w:tc>
          <w:tcPr>
            <w:tcW w:w="2552" w:type="dxa"/>
          </w:tcPr>
          <w:p w14:paraId="3F7F396E" w14:textId="77777777" w:rsidR="004377BD" w:rsidRPr="004377BD" w:rsidRDefault="004377BD" w:rsidP="004377BD">
            <w:pPr>
              <w:rPr>
                <w:color w:val="000000" w:themeColor="text1"/>
                <w:szCs w:val="22"/>
              </w:rPr>
            </w:pPr>
            <w:r w:rsidRPr="004377BD">
              <w:rPr>
                <w:color w:val="000000" w:themeColor="text1"/>
                <w:szCs w:val="22"/>
              </w:rPr>
              <w:t>[1,08 x (12 x € 5.000) + € 7.500] / 261 = € 277,01 Maximumdagloon (januari 2023) € 256,54</w:t>
            </w:r>
          </w:p>
        </w:tc>
        <w:tc>
          <w:tcPr>
            <w:tcW w:w="2404" w:type="dxa"/>
          </w:tcPr>
          <w:p w14:paraId="0ECB0B7A" w14:textId="77777777" w:rsidR="004377BD" w:rsidRPr="004377BD" w:rsidRDefault="004377BD" w:rsidP="004377BD">
            <w:pPr>
              <w:rPr>
                <w:color w:val="000000" w:themeColor="text1"/>
                <w:szCs w:val="22"/>
              </w:rPr>
            </w:pPr>
            <w:r w:rsidRPr="004377BD">
              <w:rPr>
                <w:color w:val="000000" w:themeColor="text1"/>
                <w:szCs w:val="22"/>
              </w:rPr>
              <w:t>€ 256,54 x 21,75 x 75% / 1,08 = € 3.874,82</w:t>
            </w:r>
          </w:p>
        </w:tc>
      </w:tr>
    </w:tbl>
    <w:p w14:paraId="57659712" w14:textId="77777777" w:rsidR="00645AB4" w:rsidRDefault="00645AB4" w:rsidP="004377BD">
      <w:pPr>
        <w:ind w:left="708" w:hanging="708"/>
        <w:rPr>
          <w:b/>
          <w:color w:val="000000" w:themeColor="text1"/>
          <w:szCs w:val="22"/>
        </w:rPr>
      </w:pPr>
    </w:p>
    <w:p w14:paraId="4AA619D9" w14:textId="5D3BBA43" w:rsidR="004377BD" w:rsidRPr="004377BD" w:rsidRDefault="004377BD" w:rsidP="004377BD">
      <w:pPr>
        <w:ind w:left="708" w:hanging="708"/>
        <w:rPr>
          <w:b/>
          <w:color w:val="000000" w:themeColor="text1"/>
          <w:szCs w:val="22"/>
        </w:rPr>
      </w:pPr>
      <w:r w:rsidRPr="004377BD">
        <w:rPr>
          <w:b/>
          <w:color w:val="000000" w:themeColor="text1"/>
          <w:szCs w:val="22"/>
        </w:rPr>
        <w:t>Opgave 21.7</w:t>
      </w:r>
    </w:p>
    <w:p w14:paraId="613A6B6D" w14:textId="77777777" w:rsidR="004377BD" w:rsidRPr="004377BD" w:rsidRDefault="004377BD" w:rsidP="004377BD">
      <w:pPr>
        <w:ind w:left="708" w:hanging="708"/>
        <w:rPr>
          <w:color w:val="000000" w:themeColor="text1"/>
          <w:szCs w:val="22"/>
        </w:rPr>
      </w:pPr>
      <w:r w:rsidRPr="004377BD">
        <w:rPr>
          <w:color w:val="000000" w:themeColor="text1"/>
          <w:szCs w:val="22"/>
        </w:rPr>
        <w:t>1.</w:t>
      </w:r>
      <w:r w:rsidRPr="004377BD">
        <w:rPr>
          <w:color w:val="000000" w:themeColor="text1"/>
          <w:szCs w:val="22"/>
        </w:rPr>
        <w:tab/>
        <w:t>Om recht te hebben op WW:</w:t>
      </w:r>
    </w:p>
    <w:p w14:paraId="19382D62" w14:textId="77777777" w:rsidR="004377BD" w:rsidRPr="004377BD" w:rsidRDefault="004377BD" w:rsidP="004377BD">
      <w:pPr>
        <w:numPr>
          <w:ilvl w:val="0"/>
          <w:numId w:val="22"/>
        </w:numPr>
        <w:rPr>
          <w:color w:val="000000" w:themeColor="text1"/>
          <w:szCs w:val="22"/>
        </w:rPr>
      </w:pPr>
      <w:r w:rsidRPr="004377BD">
        <w:rPr>
          <w:color w:val="000000" w:themeColor="text1"/>
          <w:szCs w:val="22"/>
        </w:rPr>
        <w:t xml:space="preserve">moet Peter verzekerd zijn; </w:t>
      </w:r>
    </w:p>
    <w:p w14:paraId="1B31DAF3" w14:textId="77777777" w:rsidR="004377BD" w:rsidRPr="004377BD" w:rsidRDefault="004377BD" w:rsidP="004377BD">
      <w:pPr>
        <w:numPr>
          <w:ilvl w:val="0"/>
          <w:numId w:val="22"/>
        </w:numPr>
        <w:rPr>
          <w:color w:val="000000" w:themeColor="text1"/>
          <w:szCs w:val="22"/>
        </w:rPr>
      </w:pPr>
      <w:r w:rsidRPr="004377BD">
        <w:rPr>
          <w:color w:val="000000" w:themeColor="text1"/>
          <w:szCs w:val="22"/>
        </w:rPr>
        <w:t>moet Peter werkloos zijn;</w:t>
      </w:r>
    </w:p>
    <w:p w14:paraId="62A967A7" w14:textId="77777777" w:rsidR="004377BD" w:rsidRPr="004377BD" w:rsidRDefault="004377BD" w:rsidP="004377BD">
      <w:pPr>
        <w:numPr>
          <w:ilvl w:val="0"/>
          <w:numId w:val="22"/>
        </w:numPr>
        <w:rPr>
          <w:color w:val="000000" w:themeColor="text1"/>
          <w:szCs w:val="22"/>
        </w:rPr>
      </w:pPr>
      <w:r w:rsidRPr="004377BD">
        <w:rPr>
          <w:color w:val="000000" w:themeColor="text1"/>
          <w:szCs w:val="22"/>
        </w:rPr>
        <w:t xml:space="preserve">moet Peter voldoen aan de (26 uit 36) wekeneis; en </w:t>
      </w:r>
    </w:p>
    <w:p w14:paraId="17FA6788" w14:textId="77777777" w:rsidR="004377BD" w:rsidRPr="004377BD" w:rsidRDefault="004377BD" w:rsidP="004377BD">
      <w:pPr>
        <w:numPr>
          <w:ilvl w:val="0"/>
          <w:numId w:val="22"/>
        </w:numPr>
        <w:rPr>
          <w:color w:val="000000" w:themeColor="text1"/>
          <w:szCs w:val="22"/>
        </w:rPr>
      </w:pPr>
      <w:r w:rsidRPr="004377BD">
        <w:rPr>
          <w:color w:val="000000" w:themeColor="text1"/>
          <w:szCs w:val="22"/>
        </w:rPr>
        <w:t>mag er geen uitsluitingsgrond van toepassing zijn.</w:t>
      </w:r>
    </w:p>
    <w:p w14:paraId="09CFE2FF" w14:textId="77777777" w:rsidR="00645AB4" w:rsidRDefault="00645AB4">
      <w:pPr>
        <w:spacing w:after="200" w:line="276" w:lineRule="auto"/>
        <w:rPr>
          <w:color w:val="000000" w:themeColor="text1"/>
          <w:szCs w:val="22"/>
        </w:rPr>
      </w:pPr>
      <w:r>
        <w:rPr>
          <w:color w:val="000000" w:themeColor="text1"/>
          <w:szCs w:val="22"/>
        </w:rPr>
        <w:br w:type="page"/>
      </w:r>
    </w:p>
    <w:p w14:paraId="7C629B87" w14:textId="6F617B9B" w:rsidR="004377BD" w:rsidRPr="004377BD" w:rsidRDefault="004377BD" w:rsidP="004377BD">
      <w:pPr>
        <w:ind w:left="708" w:hanging="708"/>
        <w:rPr>
          <w:color w:val="000000" w:themeColor="text1"/>
          <w:szCs w:val="22"/>
        </w:rPr>
      </w:pPr>
      <w:r w:rsidRPr="004377BD">
        <w:rPr>
          <w:color w:val="000000" w:themeColor="text1"/>
          <w:szCs w:val="22"/>
        </w:rPr>
        <w:lastRenderedPageBreak/>
        <w:t>2.</w:t>
      </w:r>
      <w:r w:rsidRPr="004377BD">
        <w:rPr>
          <w:color w:val="000000" w:themeColor="text1"/>
          <w:szCs w:val="22"/>
        </w:rPr>
        <w:tab/>
        <w:t>Peter heeft recht op een WW-uitkering om de volgende redenen:</w:t>
      </w:r>
    </w:p>
    <w:p w14:paraId="6DF5830D" w14:textId="77777777" w:rsidR="004377BD" w:rsidRPr="004377BD" w:rsidRDefault="004377BD" w:rsidP="004377BD">
      <w:pPr>
        <w:numPr>
          <w:ilvl w:val="0"/>
          <w:numId w:val="22"/>
        </w:numPr>
        <w:rPr>
          <w:color w:val="000000" w:themeColor="text1"/>
          <w:szCs w:val="22"/>
        </w:rPr>
      </w:pPr>
      <w:r w:rsidRPr="004377BD">
        <w:rPr>
          <w:color w:val="000000" w:themeColor="text1"/>
          <w:szCs w:val="22"/>
        </w:rPr>
        <w:t xml:space="preserve">Peter is werknemer en daardoor verzekerd voor de WW. </w:t>
      </w:r>
    </w:p>
    <w:p w14:paraId="7EB1710C" w14:textId="77777777" w:rsidR="004377BD" w:rsidRPr="004377BD" w:rsidRDefault="004377BD" w:rsidP="004377BD">
      <w:pPr>
        <w:numPr>
          <w:ilvl w:val="0"/>
          <w:numId w:val="22"/>
        </w:numPr>
        <w:rPr>
          <w:color w:val="000000" w:themeColor="text1"/>
          <w:szCs w:val="22"/>
        </w:rPr>
      </w:pPr>
      <w:r w:rsidRPr="004377BD">
        <w:rPr>
          <w:color w:val="000000" w:themeColor="text1"/>
          <w:szCs w:val="22"/>
        </w:rPr>
        <w:t xml:space="preserve">Hij heeft een arbeidsurenverlies van ten minste vijf uur per week, heeft geen recht op loondoorbetaling en is beschikbaar voor arbeid, dus hij wordt als werkloos in de zin van de WW beschouwd. </w:t>
      </w:r>
    </w:p>
    <w:p w14:paraId="784AC5C7" w14:textId="77777777" w:rsidR="004377BD" w:rsidRPr="004377BD" w:rsidRDefault="004377BD" w:rsidP="004377BD">
      <w:pPr>
        <w:numPr>
          <w:ilvl w:val="0"/>
          <w:numId w:val="22"/>
        </w:numPr>
        <w:rPr>
          <w:color w:val="000000" w:themeColor="text1"/>
          <w:szCs w:val="22"/>
        </w:rPr>
      </w:pPr>
      <w:r w:rsidRPr="004377BD">
        <w:rPr>
          <w:color w:val="000000" w:themeColor="text1"/>
          <w:szCs w:val="22"/>
        </w:rPr>
        <w:t xml:space="preserve">Hij heeft in de 36 weken voor de werkloosheid in ten minste 26 weken als werknemer gewerkt, dus voldoet hij aan deze referte-eis. </w:t>
      </w:r>
    </w:p>
    <w:p w14:paraId="67925D33" w14:textId="77777777" w:rsidR="004377BD" w:rsidRPr="004377BD" w:rsidRDefault="004377BD" w:rsidP="004377BD">
      <w:pPr>
        <w:numPr>
          <w:ilvl w:val="0"/>
          <w:numId w:val="22"/>
        </w:numPr>
        <w:rPr>
          <w:color w:val="000000" w:themeColor="text1"/>
          <w:szCs w:val="22"/>
        </w:rPr>
      </w:pPr>
      <w:r w:rsidRPr="004377BD">
        <w:rPr>
          <w:color w:val="000000" w:themeColor="text1"/>
          <w:szCs w:val="22"/>
        </w:rPr>
        <w:t>Tenslotte is niet gegeven dat een van de uitsluitingsgronden op hem van toepassing is (zoals gedetineerd zijn, gemoedsbezwaard zijn, AOW-gerechtigd zijn et cetera).</w:t>
      </w:r>
    </w:p>
    <w:p w14:paraId="750E5BBE" w14:textId="57479F3E" w:rsidR="004377BD" w:rsidRPr="004377BD" w:rsidRDefault="004377BD" w:rsidP="004377BD">
      <w:pPr>
        <w:ind w:left="708" w:hanging="708"/>
        <w:rPr>
          <w:color w:val="000000" w:themeColor="text1"/>
          <w:szCs w:val="22"/>
        </w:rPr>
      </w:pPr>
      <w:r w:rsidRPr="004377BD">
        <w:rPr>
          <w:color w:val="000000" w:themeColor="text1"/>
          <w:szCs w:val="22"/>
        </w:rPr>
        <w:t>3.</w:t>
      </w:r>
      <w:r w:rsidRPr="004377BD">
        <w:rPr>
          <w:color w:val="000000" w:themeColor="text1"/>
          <w:szCs w:val="22"/>
        </w:rPr>
        <w:tab/>
        <w:t>Hiervoor is het arbeidsverleden van belang. Peter voldoet ook aan de tweede referte-eis, de (4</w:t>
      </w:r>
      <w:r w:rsidR="00645AB4">
        <w:rPr>
          <w:color w:val="000000" w:themeColor="text1"/>
          <w:szCs w:val="22"/>
        </w:rPr>
        <w:t> </w:t>
      </w:r>
      <w:r w:rsidRPr="004377BD">
        <w:rPr>
          <w:color w:val="000000" w:themeColor="text1"/>
          <w:szCs w:val="22"/>
        </w:rPr>
        <w:t xml:space="preserve">uit 5) jareneis. Dus de basisuitkeringsperiode van drie maanden wordt verlengd. </w:t>
      </w:r>
    </w:p>
    <w:p w14:paraId="42E28FA5" w14:textId="77777777" w:rsidR="004377BD" w:rsidRPr="004377BD" w:rsidRDefault="004377BD" w:rsidP="004377BD">
      <w:pPr>
        <w:ind w:left="708" w:hanging="708"/>
        <w:rPr>
          <w:color w:val="000000" w:themeColor="text1"/>
          <w:szCs w:val="22"/>
        </w:rPr>
      </w:pPr>
      <w:r w:rsidRPr="004377BD">
        <w:rPr>
          <w:color w:val="000000" w:themeColor="text1"/>
          <w:szCs w:val="22"/>
        </w:rPr>
        <w:tab/>
        <w:t xml:space="preserve">Eerst kijken we naar zijn fictief arbeidsverleden. Dit loopt van het jaar waarin Peter 18 werd (dus 1977) tot en met het jaar 1997. Zijn fictief arbeidsverleden bedraagt dus 21 jaar. Vervolgens kijken we naar zijn werkelijk arbeidsverleden. Dat loopt van 1998 tot en met het jaar voor het intreden van de werkloosheid, dus tot en met 2022. Het werkelijk arbeidsverleden is 25 jaar. Hiermee komt zijn totale arbeidsverleden op 46 jaar. </w:t>
      </w:r>
    </w:p>
    <w:p w14:paraId="08AD7E18" w14:textId="77777777" w:rsidR="004377BD" w:rsidRPr="004377BD" w:rsidRDefault="004377BD" w:rsidP="004377BD">
      <w:pPr>
        <w:ind w:left="708"/>
        <w:rPr>
          <w:color w:val="000000" w:themeColor="text1"/>
          <w:szCs w:val="22"/>
        </w:rPr>
      </w:pPr>
      <w:r w:rsidRPr="004377BD">
        <w:rPr>
          <w:color w:val="000000" w:themeColor="text1"/>
          <w:szCs w:val="22"/>
        </w:rPr>
        <w:t>Hiervan liggen 39 jaren vóór 2016 en 7 jaren daarna. Peter zou recht hebben op 39 x 1 maand + 7 x 0,5 maand = 42,5 maanden WW-uitkering. Maar de uitkeringsduur is gemaximeerd, zodat hij recht heeft op 24 maanden WW.</w:t>
      </w:r>
    </w:p>
    <w:p w14:paraId="02CB0755" w14:textId="77777777" w:rsidR="004377BD" w:rsidRPr="004377BD" w:rsidRDefault="004377BD" w:rsidP="004377BD">
      <w:pPr>
        <w:ind w:left="708" w:hanging="708"/>
        <w:rPr>
          <w:color w:val="000000" w:themeColor="text1"/>
          <w:szCs w:val="22"/>
        </w:rPr>
      </w:pPr>
      <w:r w:rsidRPr="004377BD">
        <w:rPr>
          <w:color w:val="000000" w:themeColor="text1"/>
          <w:szCs w:val="22"/>
        </w:rPr>
        <w:t>4.</w:t>
      </w:r>
      <w:r w:rsidRPr="004377BD">
        <w:rPr>
          <w:color w:val="000000" w:themeColor="text1"/>
          <w:szCs w:val="22"/>
        </w:rPr>
        <w:tab/>
        <w:t xml:space="preserve">We kijken naar het loon over het laatste jaar voor de werkloosheid, maar eindigend met het loon in de </w:t>
      </w:r>
      <w:r w:rsidRPr="004377BD">
        <w:rPr>
          <w:i/>
          <w:color w:val="000000" w:themeColor="text1"/>
          <w:szCs w:val="22"/>
        </w:rPr>
        <w:t>voorlaatste</w:t>
      </w:r>
      <w:r w:rsidRPr="004377BD">
        <w:rPr>
          <w:color w:val="000000" w:themeColor="text1"/>
          <w:szCs w:val="22"/>
        </w:rPr>
        <w:t xml:space="preserve"> volledige loonaangifte. Dit refertejaar loopt dus van mei 2022 tot en met april 2023. In die periode verdiende Peter 12 x € 2.500, vermeerderd met 8% vakantiebijslag = € 32.400. Het uitkeringsdagloon wordt € 32.400 : 261 dagen = € 124,14.</w:t>
      </w:r>
    </w:p>
    <w:p w14:paraId="41E50C97" w14:textId="77777777" w:rsidR="004377BD" w:rsidRPr="004377BD" w:rsidRDefault="004377BD" w:rsidP="004377BD">
      <w:pPr>
        <w:ind w:left="708" w:hanging="708"/>
        <w:rPr>
          <w:color w:val="000000" w:themeColor="text1"/>
          <w:szCs w:val="22"/>
        </w:rPr>
      </w:pPr>
      <w:r w:rsidRPr="004377BD">
        <w:rPr>
          <w:color w:val="000000" w:themeColor="text1"/>
          <w:szCs w:val="22"/>
        </w:rPr>
        <w:t>5.</w:t>
      </w:r>
      <w:r w:rsidRPr="004377BD">
        <w:rPr>
          <w:color w:val="000000" w:themeColor="text1"/>
          <w:szCs w:val="22"/>
        </w:rPr>
        <w:tab/>
        <w:t>Het maandloon waarop de WW-uitkering wordt gebaseerd, is 21,75 x € 124,14 = € 2.700,05. De bruto maanduitkering in juli is 75% van dit bedrag, dus € 2.025,03. Maar er wordt 8% vakantiebijslag gereserveerd, zodat zijn bruto maanduitkering in juli als volgt wordt berekend: 100/108 x € 2.025,03 = € 1.875,03.</w:t>
      </w:r>
    </w:p>
    <w:p w14:paraId="0B20C5FE" w14:textId="77777777" w:rsidR="004377BD" w:rsidRPr="004377BD" w:rsidRDefault="004377BD" w:rsidP="004377BD">
      <w:pPr>
        <w:ind w:left="708" w:hanging="708"/>
        <w:rPr>
          <w:color w:val="000000" w:themeColor="text1"/>
          <w:szCs w:val="22"/>
        </w:rPr>
      </w:pPr>
      <w:r w:rsidRPr="004377BD">
        <w:rPr>
          <w:color w:val="000000" w:themeColor="text1"/>
          <w:szCs w:val="22"/>
        </w:rPr>
        <w:t>6.</w:t>
      </w:r>
      <w:r w:rsidRPr="004377BD">
        <w:rPr>
          <w:color w:val="000000" w:themeColor="text1"/>
          <w:szCs w:val="22"/>
        </w:rPr>
        <w:tab/>
        <w:t>Nee, het WW-uitkeringspercentage wordt na twee maanden teruggebracht van 75% naar 70% van het dagloon.</w:t>
      </w:r>
    </w:p>
    <w:p w14:paraId="0358502F" w14:textId="77777777" w:rsidR="004377BD" w:rsidRPr="004377BD" w:rsidRDefault="004377BD" w:rsidP="004377BD">
      <w:pPr>
        <w:ind w:left="708" w:hanging="708"/>
        <w:rPr>
          <w:color w:val="000000" w:themeColor="text1"/>
          <w:szCs w:val="22"/>
        </w:rPr>
      </w:pPr>
    </w:p>
    <w:p w14:paraId="6E08C34F" w14:textId="77777777" w:rsidR="004377BD" w:rsidRPr="004377BD" w:rsidRDefault="004377BD" w:rsidP="004377BD">
      <w:pPr>
        <w:ind w:left="708" w:hanging="708"/>
        <w:rPr>
          <w:b/>
          <w:color w:val="000000" w:themeColor="text1"/>
          <w:szCs w:val="22"/>
        </w:rPr>
      </w:pPr>
      <w:r w:rsidRPr="004377BD">
        <w:rPr>
          <w:b/>
          <w:color w:val="000000" w:themeColor="text1"/>
          <w:szCs w:val="22"/>
        </w:rPr>
        <w:t>Opgave 21.8</w:t>
      </w:r>
    </w:p>
    <w:p w14:paraId="61399C4B" w14:textId="77777777" w:rsidR="004377BD" w:rsidRPr="004377BD" w:rsidRDefault="004377BD" w:rsidP="004377BD">
      <w:pPr>
        <w:ind w:left="708" w:hanging="708"/>
        <w:rPr>
          <w:color w:val="000000" w:themeColor="text1"/>
          <w:szCs w:val="22"/>
        </w:rPr>
      </w:pPr>
      <w:r w:rsidRPr="004377BD">
        <w:rPr>
          <w:color w:val="000000" w:themeColor="text1"/>
          <w:szCs w:val="22"/>
        </w:rPr>
        <w:t>1.</w:t>
      </w:r>
      <w:r w:rsidRPr="004377BD">
        <w:rPr>
          <w:color w:val="000000" w:themeColor="text1"/>
          <w:szCs w:val="22"/>
        </w:rPr>
        <w:tab/>
        <w:t xml:space="preserve">Bij ziekte van een WW-gerechtigde loopt de WW-uitkering gedurende 13 weken gewoon door. Pas als iemand langer ziek is, eindigt het recht op WW en volgt er een </w:t>
      </w:r>
      <w:proofErr w:type="spellStart"/>
      <w:r w:rsidRPr="004377BD">
        <w:rPr>
          <w:color w:val="000000" w:themeColor="text1"/>
          <w:szCs w:val="22"/>
        </w:rPr>
        <w:t>Ziektewet-uitkering</w:t>
      </w:r>
      <w:proofErr w:type="spellEnd"/>
      <w:r w:rsidRPr="004377BD">
        <w:rPr>
          <w:color w:val="000000" w:themeColor="text1"/>
          <w:szCs w:val="22"/>
        </w:rPr>
        <w:t>. In deze situatie houdt Peter van augustus tot en met oktober zijn WW-uitkering, krijgt hij in november een (even hoge) Ziektewetuitkering en vangt zijn WW-uitkering na zijn herstel weer aan per januari.</w:t>
      </w:r>
    </w:p>
    <w:p w14:paraId="49376DF0" w14:textId="433C768B" w:rsidR="004377BD" w:rsidRPr="004377BD" w:rsidRDefault="004377BD" w:rsidP="00645AB4">
      <w:pPr>
        <w:ind w:left="708" w:hanging="708"/>
        <w:rPr>
          <w:color w:val="000000" w:themeColor="text1"/>
          <w:szCs w:val="22"/>
        </w:rPr>
      </w:pPr>
      <w:r w:rsidRPr="004377BD">
        <w:rPr>
          <w:color w:val="000000" w:themeColor="text1"/>
          <w:szCs w:val="22"/>
        </w:rPr>
        <w:t>2.</w:t>
      </w:r>
      <w:r w:rsidRPr="004377BD">
        <w:rPr>
          <w:color w:val="000000" w:themeColor="text1"/>
          <w:szCs w:val="22"/>
        </w:rPr>
        <w:tab/>
        <w:t>Peter heeft langer dan drie maanden uitkering. Hij kan daarom toestemming van UWV krijgen om met behoud van uitkering gedurende maximaal twee maanden bij vof Zonnedak werkzaamheden te verrichten; de zogenoemde proefplaatsing. Er moet een reëel uitzicht zijn op een aansluitend dienstverband van ten minste zes maanden. Tijdens de proefplaatsing heeft Peter geen sollicitatieplicht. In uitzonderlijke gevallen kan de proefplaatsing worden verlengd tot maximaal zes maanden.</w:t>
      </w:r>
    </w:p>
    <w:p w14:paraId="6E81799C" w14:textId="77777777" w:rsidR="004377BD" w:rsidRPr="004377BD" w:rsidRDefault="004377BD" w:rsidP="004377BD">
      <w:pPr>
        <w:ind w:left="708" w:hanging="708"/>
        <w:rPr>
          <w:color w:val="000000" w:themeColor="text1"/>
          <w:szCs w:val="22"/>
        </w:rPr>
      </w:pPr>
      <w:r w:rsidRPr="004377BD">
        <w:rPr>
          <w:color w:val="000000" w:themeColor="text1"/>
          <w:szCs w:val="22"/>
        </w:rPr>
        <w:t>3.</w:t>
      </w:r>
      <w:r w:rsidRPr="004377BD">
        <w:rPr>
          <w:color w:val="000000" w:themeColor="text1"/>
          <w:szCs w:val="22"/>
        </w:rPr>
        <w:tab/>
        <w:t>a. Er is nog sprake van (acht uur) werkloosheid. Er vindt een inkomstenkorting plaats. De WW-uitkering wordt 70% van (€ 2.500 -/- € 2.100) = € 280.</w:t>
      </w:r>
    </w:p>
    <w:p w14:paraId="78234550" w14:textId="77777777" w:rsidR="004377BD" w:rsidRPr="004377BD" w:rsidRDefault="004377BD" w:rsidP="004377BD">
      <w:pPr>
        <w:ind w:left="708"/>
        <w:rPr>
          <w:color w:val="000000" w:themeColor="text1"/>
          <w:szCs w:val="22"/>
        </w:rPr>
      </w:pPr>
      <w:r w:rsidRPr="004377BD">
        <w:rPr>
          <w:color w:val="000000" w:themeColor="text1"/>
          <w:szCs w:val="22"/>
        </w:rPr>
        <w:t>b. Ook al is er nog sprake van (acht uur) werkloosheid, toch eindigt de WW-uitkering. Het nieuwe inkomen is namelijk meer dan 87,5% van zijn vroegere loon van € 2.500.</w:t>
      </w:r>
    </w:p>
    <w:p w14:paraId="7C2700C6" w14:textId="77777777" w:rsidR="004377BD" w:rsidRPr="004377BD" w:rsidRDefault="004377BD" w:rsidP="004377BD">
      <w:pPr>
        <w:ind w:left="708" w:hanging="708"/>
        <w:rPr>
          <w:color w:val="000000" w:themeColor="text1"/>
          <w:szCs w:val="22"/>
        </w:rPr>
      </w:pPr>
      <w:r w:rsidRPr="004377BD">
        <w:rPr>
          <w:color w:val="000000" w:themeColor="text1"/>
          <w:szCs w:val="22"/>
        </w:rPr>
        <w:t>4.</w:t>
      </w:r>
      <w:r w:rsidRPr="004377BD">
        <w:rPr>
          <w:color w:val="000000" w:themeColor="text1"/>
          <w:szCs w:val="22"/>
        </w:rPr>
        <w:tab/>
        <w:t>Het betreft hier ontslagwerkloosheid.</w:t>
      </w:r>
    </w:p>
    <w:p w14:paraId="7F55AFBA" w14:textId="77777777" w:rsidR="004377BD" w:rsidRPr="004377BD" w:rsidRDefault="004377BD" w:rsidP="004377BD">
      <w:pPr>
        <w:ind w:left="708" w:hanging="708"/>
        <w:rPr>
          <w:color w:val="000000" w:themeColor="text1"/>
          <w:szCs w:val="22"/>
        </w:rPr>
      </w:pPr>
    </w:p>
    <w:p w14:paraId="15435FE5" w14:textId="77777777" w:rsidR="004377BD" w:rsidRPr="004377BD" w:rsidRDefault="004377BD" w:rsidP="004377BD">
      <w:pPr>
        <w:ind w:left="708" w:hanging="708"/>
        <w:rPr>
          <w:b/>
          <w:color w:val="000000" w:themeColor="text1"/>
          <w:szCs w:val="22"/>
        </w:rPr>
      </w:pPr>
      <w:r w:rsidRPr="004377BD">
        <w:rPr>
          <w:b/>
          <w:color w:val="000000" w:themeColor="text1"/>
          <w:szCs w:val="22"/>
        </w:rPr>
        <w:t>Opgave 21.9</w:t>
      </w:r>
    </w:p>
    <w:p w14:paraId="54C28844" w14:textId="77777777" w:rsidR="004377BD" w:rsidRPr="004377BD" w:rsidRDefault="004377BD" w:rsidP="004377BD">
      <w:pPr>
        <w:ind w:left="708" w:hanging="708"/>
        <w:rPr>
          <w:color w:val="000000" w:themeColor="text1"/>
          <w:szCs w:val="22"/>
        </w:rPr>
      </w:pPr>
      <w:r w:rsidRPr="004377BD">
        <w:rPr>
          <w:color w:val="000000" w:themeColor="text1"/>
          <w:szCs w:val="22"/>
        </w:rPr>
        <w:t>1.</w:t>
      </w:r>
      <w:r w:rsidRPr="004377BD">
        <w:rPr>
          <w:color w:val="000000" w:themeColor="text1"/>
          <w:szCs w:val="22"/>
        </w:rPr>
        <w:tab/>
      </w:r>
      <w:proofErr w:type="spellStart"/>
      <w:r w:rsidRPr="004377BD">
        <w:rPr>
          <w:color w:val="000000" w:themeColor="text1"/>
          <w:szCs w:val="22"/>
        </w:rPr>
        <w:t>Blonco</w:t>
      </w:r>
      <w:proofErr w:type="spellEnd"/>
      <w:r w:rsidRPr="004377BD">
        <w:rPr>
          <w:color w:val="000000" w:themeColor="text1"/>
          <w:szCs w:val="22"/>
        </w:rPr>
        <w:t xml:space="preserve"> bv kan eigenrisicodrager worden voor de WGA en de ZW. (De ZW voor werknemers in fictieve dienstbetrekking en werknemers van wie de arbeidsovereenkomst voor bepaalde tijd tijdens ziekte eindigt.)</w:t>
      </w:r>
    </w:p>
    <w:p w14:paraId="45F27BC2" w14:textId="77777777" w:rsidR="004377BD" w:rsidRPr="004377BD" w:rsidRDefault="004377BD" w:rsidP="004377BD">
      <w:pPr>
        <w:ind w:left="708" w:hanging="708"/>
        <w:rPr>
          <w:color w:val="000000" w:themeColor="text1"/>
          <w:szCs w:val="22"/>
        </w:rPr>
      </w:pPr>
      <w:r w:rsidRPr="004377BD">
        <w:rPr>
          <w:color w:val="000000" w:themeColor="text1"/>
          <w:szCs w:val="22"/>
        </w:rPr>
        <w:t>2.</w:t>
      </w:r>
      <w:r w:rsidRPr="004377BD">
        <w:rPr>
          <w:color w:val="000000" w:themeColor="text1"/>
          <w:szCs w:val="22"/>
        </w:rPr>
        <w:tab/>
        <w:t>Nee, in de WW is vastgelegd dat het niet voeren van verweer niet leidt tot verwijtbare werkloosheid.</w:t>
      </w:r>
    </w:p>
    <w:p w14:paraId="0282A044" w14:textId="77777777" w:rsidR="004377BD" w:rsidRPr="004377BD" w:rsidRDefault="004377BD" w:rsidP="004377BD">
      <w:pPr>
        <w:ind w:left="708" w:hanging="708"/>
        <w:rPr>
          <w:color w:val="000000" w:themeColor="text1"/>
          <w:szCs w:val="22"/>
        </w:rPr>
      </w:pPr>
      <w:r w:rsidRPr="004377BD">
        <w:rPr>
          <w:color w:val="000000" w:themeColor="text1"/>
          <w:szCs w:val="22"/>
        </w:rPr>
        <w:lastRenderedPageBreak/>
        <w:t>3.</w:t>
      </w:r>
      <w:r w:rsidRPr="004377BD">
        <w:rPr>
          <w:color w:val="000000" w:themeColor="text1"/>
          <w:szCs w:val="22"/>
        </w:rPr>
        <w:tab/>
        <w:t>Dat de WW-uitkering blijvend geheel wordt geweigerd door UWV.</w:t>
      </w:r>
    </w:p>
    <w:p w14:paraId="684AFB8F" w14:textId="77777777" w:rsidR="004377BD" w:rsidRPr="004377BD" w:rsidRDefault="004377BD" w:rsidP="004377BD">
      <w:pPr>
        <w:ind w:left="708" w:hanging="708"/>
        <w:rPr>
          <w:color w:val="000000" w:themeColor="text1"/>
          <w:szCs w:val="22"/>
        </w:rPr>
      </w:pPr>
      <w:r w:rsidRPr="004377BD">
        <w:rPr>
          <w:color w:val="000000" w:themeColor="text1"/>
          <w:szCs w:val="22"/>
        </w:rPr>
        <w:t>4.</w:t>
      </w:r>
      <w:r w:rsidRPr="004377BD">
        <w:rPr>
          <w:color w:val="000000" w:themeColor="text1"/>
          <w:szCs w:val="22"/>
        </w:rPr>
        <w:tab/>
        <w:t>Bij UWV.</w:t>
      </w:r>
    </w:p>
    <w:p w14:paraId="1FA19943" w14:textId="77777777" w:rsidR="004377BD" w:rsidRPr="004377BD" w:rsidRDefault="004377BD" w:rsidP="004377BD">
      <w:pPr>
        <w:ind w:left="708" w:hanging="708"/>
        <w:rPr>
          <w:color w:val="000000" w:themeColor="text1"/>
          <w:szCs w:val="22"/>
        </w:rPr>
      </w:pPr>
      <w:r w:rsidRPr="004377BD">
        <w:rPr>
          <w:color w:val="000000" w:themeColor="text1"/>
          <w:szCs w:val="22"/>
        </w:rPr>
        <w:t>5.</w:t>
      </w:r>
      <w:r w:rsidRPr="004377BD">
        <w:rPr>
          <w:color w:val="000000" w:themeColor="text1"/>
          <w:szCs w:val="22"/>
        </w:rPr>
        <w:tab/>
        <w:t>De uitkering heeft een maximale duur van drie maanden, omdat Jan van Tuin wel aan de (26 uit 36) wekeneis voldoet, maar niet aan de (4 uit 5) jareneis.</w:t>
      </w:r>
    </w:p>
    <w:p w14:paraId="15815092" w14:textId="77777777" w:rsidR="004377BD" w:rsidRPr="004377BD" w:rsidRDefault="004377BD" w:rsidP="004377BD">
      <w:pPr>
        <w:ind w:left="708" w:hanging="708"/>
        <w:rPr>
          <w:color w:val="000000" w:themeColor="text1"/>
          <w:szCs w:val="22"/>
        </w:rPr>
      </w:pPr>
      <w:r w:rsidRPr="004377BD">
        <w:rPr>
          <w:color w:val="000000" w:themeColor="text1"/>
          <w:szCs w:val="22"/>
        </w:rPr>
        <w:t>6.</w:t>
      </w:r>
      <w:r w:rsidRPr="004377BD">
        <w:rPr>
          <w:color w:val="000000" w:themeColor="text1"/>
          <w:szCs w:val="22"/>
        </w:rPr>
        <w:tab/>
        <w:t>Nee, de werkgever hoeft het loon niet langer te betalen omdat het dienstverband is geëindigd en Jan van Tuin recht heeft op een WW-uitkering.</w:t>
      </w:r>
    </w:p>
    <w:p w14:paraId="1CFCB17B" w14:textId="77777777" w:rsidR="004377BD" w:rsidRPr="004377BD" w:rsidRDefault="004377BD" w:rsidP="004377BD">
      <w:pPr>
        <w:ind w:left="708" w:hanging="708"/>
        <w:rPr>
          <w:color w:val="000000" w:themeColor="text1"/>
          <w:szCs w:val="22"/>
        </w:rPr>
      </w:pPr>
      <w:r w:rsidRPr="004377BD">
        <w:rPr>
          <w:color w:val="000000" w:themeColor="text1"/>
          <w:szCs w:val="22"/>
        </w:rPr>
        <w:t>7.</w:t>
      </w:r>
      <w:r w:rsidRPr="004377BD">
        <w:rPr>
          <w:color w:val="000000" w:themeColor="text1"/>
          <w:szCs w:val="22"/>
        </w:rPr>
        <w:tab/>
        <w:t>Jan van Tuin kan een bezwaarschrift bij UWV indienen. Hij moet dat doen binnen zes weken na de beslissing over zijn dagloon.</w:t>
      </w:r>
    </w:p>
    <w:p w14:paraId="25317741" w14:textId="77777777" w:rsidR="004377BD" w:rsidRPr="004377BD" w:rsidRDefault="004377BD" w:rsidP="004377BD">
      <w:pPr>
        <w:ind w:left="708" w:hanging="708"/>
        <w:rPr>
          <w:color w:val="000000" w:themeColor="text1"/>
          <w:szCs w:val="22"/>
        </w:rPr>
      </w:pPr>
    </w:p>
    <w:p w14:paraId="75B8BB99" w14:textId="77777777" w:rsidR="004377BD" w:rsidRPr="004377BD" w:rsidRDefault="004377BD" w:rsidP="004377BD">
      <w:pPr>
        <w:ind w:left="708" w:hanging="708"/>
        <w:rPr>
          <w:b/>
          <w:color w:val="000000" w:themeColor="text1"/>
          <w:szCs w:val="22"/>
        </w:rPr>
      </w:pPr>
      <w:r w:rsidRPr="004377BD">
        <w:rPr>
          <w:b/>
          <w:color w:val="000000" w:themeColor="text1"/>
          <w:szCs w:val="22"/>
        </w:rPr>
        <w:t>Opgave 21.10</w:t>
      </w:r>
    </w:p>
    <w:p w14:paraId="4B01C542" w14:textId="77777777" w:rsidR="004377BD" w:rsidRPr="004377BD" w:rsidRDefault="004377BD" w:rsidP="004377BD">
      <w:pPr>
        <w:ind w:left="708" w:hanging="708"/>
        <w:rPr>
          <w:color w:val="000000" w:themeColor="text1"/>
          <w:szCs w:val="22"/>
        </w:rPr>
      </w:pPr>
      <w:r w:rsidRPr="004377BD">
        <w:rPr>
          <w:color w:val="000000" w:themeColor="text1"/>
          <w:szCs w:val="22"/>
        </w:rPr>
        <w:t>1.</w:t>
      </w:r>
      <w:r w:rsidRPr="004377BD">
        <w:rPr>
          <w:color w:val="000000" w:themeColor="text1"/>
          <w:szCs w:val="22"/>
        </w:rPr>
        <w:tab/>
        <w:t>Bij UVW.</w:t>
      </w:r>
    </w:p>
    <w:p w14:paraId="1DF94561" w14:textId="77777777" w:rsidR="004377BD" w:rsidRPr="004377BD" w:rsidRDefault="004377BD" w:rsidP="004377BD">
      <w:pPr>
        <w:ind w:left="708" w:hanging="708"/>
        <w:rPr>
          <w:color w:val="000000" w:themeColor="text1"/>
          <w:szCs w:val="22"/>
        </w:rPr>
      </w:pPr>
      <w:r w:rsidRPr="004377BD">
        <w:rPr>
          <w:color w:val="000000" w:themeColor="text1"/>
          <w:szCs w:val="22"/>
        </w:rPr>
        <w:t>2.</w:t>
      </w:r>
      <w:r w:rsidRPr="004377BD">
        <w:rPr>
          <w:color w:val="000000" w:themeColor="text1"/>
          <w:szCs w:val="22"/>
        </w:rPr>
        <w:tab/>
        <w:t>Binnen een week na het intreden van de werkloosheid.</w:t>
      </w:r>
    </w:p>
    <w:p w14:paraId="7EE749E4" w14:textId="77777777" w:rsidR="004377BD" w:rsidRPr="004377BD" w:rsidRDefault="004377BD" w:rsidP="004377BD">
      <w:pPr>
        <w:ind w:left="708" w:hanging="708"/>
        <w:rPr>
          <w:color w:val="000000" w:themeColor="text1"/>
          <w:szCs w:val="22"/>
        </w:rPr>
      </w:pPr>
      <w:r w:rsidRPr="004377BD">
        <w:rPr>
          <w:color w:val="000000" w:themeColor="text1"/>
          <w:szCs w:val="22"/>
        </w:rPr>
        <w:t>3.</w:t>
      </w:r>
      <w:r w:rsidRPr="004377BD">
        <w:rPr>
          <w:color w:val="000000" w:themeColor="text1"/>
          <w:szCs w:val="22"/>
        </w:rPr>
        <w:tab/>
        <w:t>Nee, Cees voldoet aan de voorwaarden voor een WW-uitkering en er is geen sprake van verwijtbare werkloosheid.</w:t>
      </w:r>
    </w:p>
    <w:p w14:paraId="0A0A9DC0" w14:textId="6FDCF899" w:rsidR="004377BD" w:rsidRPr="004377BD" w:rsidRDefault="004377BD" w:rsidP="004377BD">
      <w:pPr>
        <w:ind w:left="708" w:hanging="708"/>
        <w:rPr>
          <w:color w:val="000000" w:themeColor="text1"/>
          <w:szCs w:val="22"/>
        </w:rPr>
      </w:pPr>
      <w:r w:rsidRPr="004377BD">
        <w:rPr>
          <w:color w:val="000000" w:themeColor="text1"/>
          <w:szCs w:val="22"/>
        </w:rPr>
        <w:t>4.</w:t>
      </w:r>
      <w:r w:rsidRPr="004377BD">
        <w:rPr>
          <w:color w:val="000000" w:themeColor="text1"/>
          <w:szCs w:val="22"/>
        </w:rPr>
        <w:tab/>
        <w:t>Voor de eerste tien jaar arbeidsverleden krijgt Cees tien maanden uitkering. Het volgende arbeidsjaar ligt vóór 2016 en geeft recht op één maand uitkering. Zijn laatste zeven jaar arbeidsverleden liggen na 2016 en tellen voor een halve maand uitkering, dus samen 3,5</w:t>
      </w:r>
      <w:r w:rsidR="00645AB4">
        <w:rPr>
          <w:color w:val="000000" w:themeColor="text1"/>
          <w:szCs w:val="22"/>
        </w:rPr>
        <w:t> </w:t>
      </w:r>
      <w:r w:rsidRPr="004377BD">
        <w:rPr>
          <w:color w:val="000000" w:themeColor="text1"/>
          <w:szCs w:val="22"/>
        </w:rPr>
        <w:t>maand. In totaal is de maximale duur van zijn uitkering dus 10 + 1 + 3,5 = 14,5 maand.</w:t>
      </w:r>
    </w:p>
    <w:p w14:paraId="54529435" w14:textId="77777777" w:rsidR="004377BD" w:rsidRPr="004377BD" w:rsidRDefault="004377BD" w:rsidP="004377BD">
      <w:pPr>
        <w:ind w:left="708" w:hanging="708"/>
        <w:rPr>
          <w:color w:val="000000" w:themeColor="text1"/>
          <w:szCs w:val="22"/>
        </w:rPr>
      </w:pPr>
      <w:r w:rsidRPr="004377BD">
        <w:rPr>
          <w:color w:val="000000" w:themeColor="text1"/>
          <w:szCs w:val="22"/>
        </w:rPr>
        <w:t>5.</w:t>
      </w:r>
      <w:r w:rsidRPr="004377BD">
        <w:rPr>
          <w:color w:val="000000" w:themeColor="text1"/>
          <w:szCs w:val="22"/>
        </w:rPr>
        <w:tab/>
        <w:t>De eerste twee maanden bedraagt de uitkering 75% van het dagloon. De daaropvolgende maanden bedraagt de uitkering 70% van het dagloon.</w:t>
      </w:r>
    </w:p>
    <w:p w14:paraId="7F0C9DB3" w14:textId="77777777" w:rsidR="004377BD" w:rsidRPr="004377BD" w:rsidRDefault="004377BD" w:rsidP="004377BD">
      <w:pPr>
        <w:ind w:left="708" w:hanging="708"/>
        <w:rPr>
          <w:color w:val="000000" w:themeColor="text1"/>
          <w:szCs w:val="22"/>
        </w:rPr>
      </w:pPr>
      <w:r w:rsidRPr="004377BD">
        <w:rPr>
          <w:color w:val="000000" w:themeColor="text1"/>
          <w:szCs w:val="22"/>
        </w:rPr>
        <w:t>6.</w:t>
      </w:r>
      <w:r w:rsidRPr="004377BD">
        <w:rPr>
          <w:color w:val="000000" w:themeColor="text1"/>
          <w:szCs w:val="22"/>
        </w:rPr>
        <w:tab/>
        <w:t>b. Er ontstaat een nieuw WW-recht. (Cees voldoet weer aan de (26 uit 36) wekeneis.)</w:t>
      </w:r>
    </w:p>
    <w:p w14:paraId="220AE42D" w14:textId="77777777" w:rsidR="004377BD" w:rsidRPr="004377BD" w:rsidRDefault="004377BD" w:rsidP="004377BD">
      <w:pPr>
        <w:ind w:left="708" w:hanging="708"/>
        <w:rPr>
          <w:color w:val="000000" w:themeColor="text1"/>
          <w:szCs w:val="22"/>
        </w:rPr>
      </w:pPr>
      <w:r w:rsidRPr="004377BD">
        <w:rPr>
          <w:color w:val="000000" w:themeColor="text1"/>
          <w:szCs w:val="22"/>
        </w:rPr>
        <w:t>7.</w:t>
      </w:r>
      <w:r w:rsidRPr="004377BD">
        <w:rPr>
          <w:color w:val="000000" w:themeColor="text1"/>
          <w:szCs w:val="22"/>
        </w:rPr>
        <w:tab/>
        <w:t>Nee, het heeft geen zin om een uitkering aan te vragen omdat bij een verlies van minder dan vijf uur per week er geen sprake is van werkloosheid in de zin van de WW.</w:t>
      </w:r>
    </w:p>
    <w:p w14:paraId="16E0477A" w14:textId="77777777" w:rsidR="004377BD" w:rsidRPr="004377BD" w:rsidRDefault="004377BD" w:rsidP="004377BD">
      <w:pPr>
        <w:ind w:left="708" w:hanging="708"/>
        <w:rPr>
          <w:color w:val="000000" w:themeColor="text1"/>
          <w:szCs w:val="22"/>
        </w:rPr>
      </w:pPr>
    </w:p>
    <w:p w14:paraId="3522BE7B" w14:textId="77777777" w:rsidR="004377BD" w:rsidRPr="004377BD" w:rsidRDefault="004377BD" w:rsidP="004377BD">
      <w:pPr>
        <w:ind w:left="708" w:hanging="708"/>
        <w:rPr>
          <w:b/>
          <w:color w:val="000000" w:themeColor="text1"/>
          <w:szCs w:val="22"/>
        </w:rPr>
      </w:pPr>
      <w:r w:rsidRPr="004377BD">
        <w:rPr>
          <w:b/>
          <w:color w:val="000000" w:themeColor="text1"/>
          <w:szCs w:val="22"/>
        </w:rPr>
        <w:t>Opgave 21.11</w:t>
      </w:r>
    </w:p>
    <w:p w14:paraId="10F24024" w14:textId="77777777" w:rsidR="004377BD" w:rsidRPr="004377BD" w:rsidRDefault="004377BD" w:rsidP="004377BD">
      <w:pPr>
        <w:ind w:left="708" w:hanging="708"/>
        <w:rPr>
          <w:color w:val="000000" w:themeColor="text1"/>
          <w:szCs w:val="22"/>
        </w:rPr>
      </w:pPr>
      <w:r w:rsidRPr="004377BD">
        <w:rPr>
          <w:color w:val="000000" w:themeColor="text1"/>
          <w:szCs w:val="22"/>
        </w:rPr>
        <w:t>1.</w:t>
      </w:r>
      <w:r w:rsidRPr="004377BD">
        <w:rPr>
          <w:color w:val="000000" w:themeColor="text1"/>
          <w:szCs w:val="22"/>
        </w:rPr>
        <w:tab/>
        <w:t>Bij UWV.</w:t>
      </w:r>
    </w:p>
    <w:p w14:paraId="3893552F" w14:textId="77777777" w:rsidR="004377BD" w:rsidRPr="004377BD" w:rsidRDefault="004377BD" w:rsidP="004377BD">
      <w:pPr>
        <w:ind w:left="708" w:hanging="708"/>
        <w:rPr>
          <w:color w:val="000000" w:themeColor="text1"/>
          <w:szCs w:val="22"/>
        </w:rPr>
      </w:pPr>
      <w:r w:rsidRPr="004377BD">
        <w:rPr>
          <w:color w:val="000000" w:themeColor="text1"/>
          <w:szCs w:val="22"/>
        </w:rPr>
        <w:t>2.</w:t>
      </w:r>
      <w:r w:rsidRPr="004377BD">
        <w:rPr>
          <w:color w:val="000000" w:themeColor="text1"/>
          <w:szCs w:val="22"/>
        </w:rPr>
        <w:tab/>
        <w:t>Binnen een week na het intreden van de werkloosheid.</w:t>
      </w:r>
    </w:p>
    <w:p w14:paraId="0737B715" w14:textId="77777777" w:rsidR="004377BD" w:rsidRPr="004377BD" w:rsidRDefault="004377BD" w:rsidP="004377BD">
      <w:pPr>
        <w:ind w:left="708" w:hanging="708"/>
        <w:rPr>
          <w:color w:val="000000" w:themeColor="text1"/>
          <w:szCs w:val="22"/>
        </w:rPr>
      </w:pPr>
      <w:r w:rsidRPr="004377BD">
        <w:rPr>
          <w:color w:val="000000" w:themeColor="text1"/>
          <w:szCs w:val="22"/>
        </w:rPr>
        <w:t>3.</w:t>
      </w:r>
      <w:r w:rsidRPr="004377BD">
        <w:rPr>
          <w:color w:val="000000" w:themeColor="text1"/>
          <w:szCs w:val="22"/>
        </w:rPr>
        <w:tab/>
        <w:t>De WW-uitkering wordt geweigerd wegens verwijtbare werkloosheid, omdat hij op staande voet wegens een dringende reden is ontslagen, tenzij UWV geen verwijtbaarheid aanwezig acht.</w:t>
      </w:r>
    </w:p>
    <w:p w14:paraId="7F774D48" w14:textId="77777777" w:rsidR="004377BD" w:rsidRPr="004377BD" w:rsidRDefault="004377BD" w:rsidP="004377BD">
      <w:pPr>
        <w:ind w:left="708" w:hanging="708"/>
        <w:rPr>
          <w:color w:val="000000" w:themeColor="text1"/>
          <w:szCs w:val="22"/>
        </w:rPr>
      </w:pPr>
      <w:r w:rsidRPr="004377BD">
        <w:rPr>
          <w:color w:val="000000" w:themeColor="text1"/>
          <w:szCs w:val="22"/>
        </w:rPr>
        <w:t>4.</w:t>
      </w:r>
      <w:r w:rsidRPr="004377BD">
        <w:rPr>
          <w:color w:val="000000" w:themeColor="text1"/>
          <w:szCs w:val="22"/>
        </w:rPr>
        <w:tab/>
        <w:t xml:space="preserve">Victor </w:t>
      </w:r>
      <w:proofErr w:type="spellStart"/>
      <w:r w:rsidRPr="004377BD">
        <w:rPr>
          <w:color w:val="000000" w:themeColor="text1"/>
          <w:szCs w:val="22"/>
        </w:rPr>
        <w:t>Lambregts</w:t>
      </w:r>
      <w:proofErr w:type="spellEnd"/>
      <w:r w:rsidRPr="004377BD">
        <w:rPr>
          <w:color w:val="000000" w:themeColor="text1"/>
          <w:szCs w:val="22"/>
        </w:rPr>
        <w:t xml:space="preserve"> heeft dan tevens recht op een toeslag op basis van de Toeslagenwet.</w:t>
      </w:r>
    </w:p>
    <w:p w14:paraId="1EDCCD40" w14:textId="77777777" w:rsidR="004377BD" w:rsidRPr="004377BD" w:rsidRDefault="004377BD" w:rsidP="004377BD">
      <w:pPr>
        <w:ind w:left="708" w:hanging="708"/>
        <w:rPr>
          <w:color w:val="000000" w:themeColor="text1"/>
          <w:szCs w:val="22"/>
        </w:rPr>
      </w:pPr>
    </w:p>
    <w:p w14:paraId="17BAE11A" w14:textId="77777777" w:rsidR="004377BD" w:rsidRPr="004377BD" w:rsidRDefault="004377BD" w:rsidP="004377BD">
      <w:pPr>
        <w:ind w:left="708" w:hanging="708"/>
        <w:rPr>
          <w:b/>
          <w:color w:val="000000" w:themeColor="text1"/>
          <w:szCs w:val="22"/>
        </w:rPr>
      </w:pPr>
      <w:r w:rsidRPr="004377BD">
        <w:rPr>
          <w:b/>
          <w:color w:val="000000" w:themeColor="text1"/>
          <w:szCs w:val="22"/>
        </w:rPr>
        <w:t>Opgave 21.12</w:t>
      </w:r>
    </w:p>
    <w:p w14:paraId="775A558B" w14:textId="77777777" w:rsidR="004377BD" w:rsidRPr="004377BD" w:rsidRDefault="004377BD" w:rsidP="004377BD">
      <w:pPr>
        <w:rPr>
          <w:szCs w:val="22"/>
        </w:rPr>
      </w:pPr>
      <w:r w:rsidRPr="004377BD">
        <w:rPr>
          <w:szCs w:val="22"/>
        </w:rPr>
        <w:t>1.</w:t>
      </w:r>
      <w:r w:rsidRPr="004377BD">
        <w:rPr>
          <w:szCs w:val="22"/>
        </w:rPr>
        <w:tab/>
        <w:t>De voorwaarden voor het recht op een WW-uitkering zijn:</w:t>
      </w:r>
    </w:p>
    <w:p w14:paraId="5F90B10D" w14:textId="77777777" w:rsidR="004377BD" w:rsidRPr="004377BD" w:rsidRDefault="004377BD" w:rsidP="004377BD">
      <w:pPr>
        <w:numPr>
          <w:ilvl w:val="0"/>
          <w:numId w:val="36"/>
        </w:numPr>
        <w:contextualSpacing/>
        <w:rPr>
          <w:rFonts w:eastAsiaTheme="minorHAnsi"/>
          <w:szCs w:val="22"/>
          <w:lang w:eastAsia="en-US"/>
        </w:rPr>
      </w:pPr>
      <w:r w:rsidRPr="004377BD">
        <w:rPr>
          <w:rFonts w:eastAsiaTheme="minorHAnsi"/>
          <w:szCs w:val="22"/>
          <w:lang w:eastAsia="en-US"/>
        </w:rPr>
        <w:t xml:space="preserve">betrokkene moet verzekerd zijn; </w:t>
      </w:r>
    </w:p>
    <w:p w14:paraId="4CE52DCB" w14:textId="77777777" w:rsidR="004377BD" w:rsidRPr="004377BD" w:rsidRDefault="004377BD" w:rsidP="004377BD">
      <w:pPr>
        <w:numPr>
          <w:ilvl w:val="0"/>
          <w:numId w:val="36"/>
        </w:numPr>
        <w:contextualSpacing/>
        <w:rPr>
          <w:rFonts w:eastAsiaTheme="minorHAnsi"/>
          <w:szCs w:val="22"/>
          <w:lang w:eastAsia="en-US"/>
        </w:rPr>
      </w:pPr>
      <w:r w:rsidRPr="004377BD">
        <w:rPr>
          <w:rFonts w:eastAsiaTheme="minorHAnsi"/>
          <w:szCs w:val="22"/>
          <w:lang w:eastAsia="en-US"/>
        </w:rPr>
        <w:t>betrokkene moet werkloos zijn;</w:t>
      </w:r>
    </w:p>
    <w:p w14:paraId="0F1A9812" w14:textId="77777777" w:rsidR="004377BD" w:rsidRPr="004377BD" w:rsidRDefault="004377BD" w:rsidP="004377BD">
      <w:pPr>
        <w:numPr>
          <w:ilvl w:val="0"/>
          <w:numId w:val="36"/>
        </w:numPr>
        <w:contextualSpacing/>
        <w:rPr>
          <w:rFonts w:eastAsiaTheme="minorHAnsi"/>
          <w:szCs w:val="22"/>
          <w:lang w:eastAsia="en-US"/>
        </w:rPr>
      </w:pPr>
      <w:r w:rsidRPr="004377BD">
        <w:rPr>
          <w:rFonts w:eastAsiaTheme="minorHAnsi"/>
          <w:szCs w:val="22"/>
          <w:lang w:eastAsia="en-US"/>
        </w:rPr>
        <w:t xml:space="preserve">betrokkene moet voldoen aan de referte-eis (wekeneis); </w:t>
      </w:r>
    </w:p>
    <w:p w14:paraId="0A489D6B" w14:textId="77777777" w:rsidR="004377BD" w:rsidRPr="004377BD" w:rsidRDefault="004377BD" w:rsidP="004377BD">
      <w:pPr>
        <w:numPr>
          <w:ilvl w:val="0"/>
          <w:numId w:val="36"/>
        </w:numPr>
        <w:contextualSpacing/>
        <w:rPr>
          <w:rFonts w:eastAsiaTheme="minorHAnsi"/>
          <w:szCs w:val="22"/>
          <w:lang w:eastAsia="en-US"/>
        </w:rPr>
      </w:pPr>
      <w:r w:rsidRPr="004377BD">
        <w:rPr>
          <w:rFonts w:eastAsiaTheme="minorHAnsi"/>
          <w:szCs w:val="22"/>
          <w:lang w:eastAsia="en-US"/>
        </w:rPr>
        <w:t>er mag geen uitsluitingsgrond van toepassing zijn;</w:t>
      </w:r>
    </w:p>
    <w:p w14:paraId="1ECBD229" w14:textId="77777777" w:rsidR="004377BD" w:rsidRPr="004377BD" w:rsidRDefault="004377BD" w:rsidP="004377BD">
      <w:pPr>
        <w:numPr>
          <w:ilvl w:val="0"/>
          <w:numId w:val="36"/>
        </w:numPr>
        <w:contextualSpacing/>
        <w:rPr>
          <w:rFonts w:eastAsiaTheme="minorHAnsi"/>
          <w:szCs w:val="22"/>
          <w:lang w:eastAsia="en-US"/>
        </w:rPr>
      </w:pPr>
      <w:r w:rsidRPr="004377BD">
        <w:rPr>
          <w:rFonts w:eastAsiaTheme="minorHAnsi"/>
          <w:szCs w:val="22"/>
          <w:lang w:eastAsia="en-US"/>
        </w:rPr>
        <w:t xml:space="preserve">(er mag geen sprake zijn van verwijtbare werkloosheid).  </w:t>
      </w:r>
    </w:p>
    <w:p w14:paraId="0C4A42E5" w14:textId="77777777" w:rsidR="004377BD" w:rsidRPr="004377BD" w:rsidRDefault="004377BD" w:rsidP="004377BD">
      <w:pPr>
        <w:rPr>
          <w:szCs w:val="22"/>
        </w:rPr>
      </w:pPr>
      <w:r w:rsidRPr="004377BD">
        <w:rPr>
          <w:szCs w:val="22"/>
        </w:rPr>
        <w:t>2.</w:t>
      </w:r>
      <w:r w:rsidRPr="004377BD">
        <w:rPr>
          <w:szCs w:val="22"/>
        </w:rPr>
        <w:tab/>
        <w:t>Van werkloosheid is sprake als:</w:t>
      </w:r>
    </w:p>
    <w:p w14:paraId="17F4F00F" w14:textId="77777777" w:rsidR="004377BD" w:rsidRPr="004377BD" w:rsidRDefault="004377BD" w:rsidP="004377BD">
      <w:pPr>
        <w:numPr>
          <w:ilvl w:val="0"/>
          <w:numId w:val="37"/>
        </w:numPr>
        <w:contextualSpacing/>
        <w:rPr>
          <w:rFonts w:eastAsiaTheme="minorHAnsi"/>
          <w:szCs w:val="22"/>
          <w:lang w:eastAsia="en-US"/>
        </w:rPr>
      </w:pPr>
      <w:r w:rsidRPr="004377BD">
        <w:rPr>
          <w:rFonts w:eastAsiaTheme="minorHAnsi"/>
          <w:szCs w:val="22"/>
          <w:lang w:eastAsia="en-US"/>
        </w:rPr>
        <w:t xml:space="preserve">er sprake is van een verlies van tenminste vijf arbeidsuren per week of de helft van het gemiddeld aantal arbeidsuren bij een werkweek van minder dan tien uur (en geen recht op loon over deze uren);  </w:t>
      </w:r>
    </w:p>
    <w:p w14:paraId="2AAA3103" w14:textId="77777777" w:rsidR="004377BD" w:rsidRPr="004377BD" w:rsidRDefault="004377BD" w:rsidP="004377BD">
      <w:pPr>
        <w:numPr>
          <w:ilvl w:val="0"/>
          <w:numId w:val="37"/>
        </w:numPr>
        <w:contextualSpacing/>
        <w:rPr>
          <w:rFonts w:eastAsiaTheme="minorHAnsi"/>
          <w:szCs w:val="22"/>
          <w:lang w:eastAsia="en-US"/>
        </w:rPr>
      </w:pPr>
      <w:r w:rsidRPr="004377BD">
        <w:rPr>
          <w:rFonts w:eastAsiaTheme="minorHAnsi"/>
          <w:szCs w:val="22"/>
          <w:lang w:eastAsia="en-US"/>
        </w:rPr>
        <w:t xml:space="preserve">men beschikbaar is voor arbeid, blijkend uit inschrijving als werkzoekende bij UWV. </w:t>
      </w:r>
    </w:p>
    <w:p w14:paraId="5E271774" w14:textId="77777777" w:rsidR="004377BD" w:rsidRPr="004377BD" w:rsidRDefault="004377BD" w:rsidP="004377BD">
      <w:pPr>
        <w:ind w:left="720" w:hanging="720"/>
        <w:rPr>
          <w:szCs w:val="22"/>
        </w:rPr>
      </w:pPr>
      <w:r w:rsidRPr="004377BD">
        <w:rPr>
          <w:szCs w:val="22"/>
        </w:rPr>
        <w:t>3.</w:t>
      </w:r>
      <w:r w:rsidRPr="004377BD">
        <w:rPr>
          <w:szCs w:val="22"/>
        </w:rPr>
        <w:tab/>
        <w:t xml:space="preserve">Ja, over de niet in acht genomen opzegtermijn bestaat geen recht op WW. Dit betekent dat de eerste </w:t>
      </w:r>
      <w:proofErr w:type="spellStart"/>
      <w:r w:rsidRPr="004377BD">
        <w:rPr>
          <w:szCs w:val="22"/>
        </w:rPr>
        <w:t>werkloosheidsdag</w:t>
      </w:r>
      <w:proofErr w:type="spellEnd"/>
      <w:r w:rsidRPr="004377BD">
        <w:rPr>
          <w:szCs w:val="22"/>
        </w:rPr>
        <w:t xml:space="preserve"> voor Carolus opschuift.  </w:t>
      </w:r>
    </w:p>
    <w:p w14:paraId="1CBBB567" w14:textId="77777777" w:rsidR="004377BD" w:rsidRPr="004377BD" w:rsidRDefault="004377BD" w:rsidP="004377BD">
      <w:pPr>
        <w:ind w:left="720" w:hanging="720"/>
        <w:rPr>
          <w:szCs w:val="22"/>
        </w:rPr>
      </w:pPr>
      <w:r w:rsidRPr="004377BD">
        <w:rPr>
          <w:szCs w:val="22"/>
        </w:rPr>
        <w:t>4.</w:t>
      </w:r>
      <w:r w:rsidRPr="004377BD">
        <w:rPr>
          <w:szCs w:val="22"/>
        </w:rPr>
        <w:tab/>
        <w:t xml:space="preserve">Nee, Carolus heeft de eerste 13 weken geen recht op een Ziektewetuitkering. De WW-uitkering blijft gedurende die periode doorlopen.  </w:t>
      </w:r>
    </w:p>
    <w:p w14:paraId="682AF859" w14:textId="77777777" w:rsidR="004377BD" w:rsidRPr="004377BD" w:rsidRDefault="004377BD" w:rsidP="004377BD">
      <w:pPr>
        <w:ind w:left="720" w:hanging="720"/>
        <w:rPr>
          <w:szCs w:val="22"/>
        </w:rPr>
      </w:pPr>
      <w:r w:rsidRPr="004377BD">
        <w:rPr>
          <w:szCs w:val="22"/>
        </w:rPr>
        <w:t>5.</w:t>
      </w:r>
      <w:r w:rsidRPr="004377BD">
        <w:rPr>
          <w:szCs w:val="22"/>
        </w:rPr>
        <w:tab/>
        <w:t>Ja, de werknemers kunnen bij UWV een verzoek indienen tot overname van de verplichting tot loonbetaling.</w:t>
      </w:r>
    </w:p>
    <w:p w14:paraId="5386568E" w14:textId="77777777" w:rsidR="004377BD" w:rsidRPr="004377BD" w:rsidRDefault="004377BD" w:rsidP="004377BD">
      <w:pPr>
        <w:ind w:left="720" w:hanging="720"/>
        <w:rPr>
          <w:szCs w:val="22"/>
        </w:rPr>
      </w:pPr>
    </w:p>
    <w:p w14:paraId="4ACC1B03" w14:textId="77777777" w:rsidR="00645AB4" w:rsidRDefault="00645AB4">
      <w:pPr>
        <w:spacing w:after="200" w:line="276" w:lineRule="auto"/>
        <w:rPr>
          <w:b/>
          <w:color w:val="000000" w:themeColor="text1"/>
          <w:szCs w:val="22"/>
        </w:rPr>
      </w:pPr>
      <w:r>
        <w:rPr>
          <w:b/>
          <w:color w:val="000000" w:themeColor="text1"/>
          <w:szCs w:val="22"/>
        </w:rPr>
        <w:br w:type="page"/>
      </w:r>
    </w:p>
    <w:p w14:paraId="63B378D3" w14:textId="0B39FDD9" w:rsidR="004377BD" w:rsidRPr="004377BD" w:rsidRDefault="004377BD" w:rsidP="004377BD">
      <w:pPr>
        <w:ind w:left="708" w:hanging="708"/>
        <w:rPr>
          <w:b/>
          <w:color w:val="000000" w:themeColor="text1"/>
          <w:szCs w:val="22"/>
        </w:rPr>
      </w:pPr>
      <w:r w:rsidRPr="004377BD">
        <w:rPr>
          <w:b/>
          <w:color w:val="000000" w:themeColor="text1"/>
          <w:szCs w:val="22"/>
        </w:rPr>
        <w:lastRenderedPageBreak/>
        <w:t>Opgave 21.13</w:t>
      </w:r>
    </w:p>
    <w:p w14:paraId="772F1E6D" w14:textId="77777777" w:rsidR="004377BD" w:rsidRPr="004377BD" w:rsidRDefault="004377BD" w:rsidP="004377BD">
      <w:pPr>
        <w:rPr>
          <w:szCs w:val="22"/>
        </w:rPr>
      </w:pPr>
      <w:r w:rsidRPr="004377BD">
        <w:rPr>
          <w:szCs w:val="22"/>
        </w:rPr>
        <w:t>1.</w:t>
      </w:r>
      <w:r w:rsidRPr="004377BD">
        <w:rPr>
          <w:szCs w:val="22"/>
        </w:rPr>
        <w:tab/>
        <w:t>Hij voldoet aan de voorwaarden (verzekerd, werkloos, wekeneis, geen uitsluitingsgrond).</w:t>
      </w:r>
    </w:p>
    <w:p w14:paraId="65AF2B64" w14:textId="77777777" w:rsidR="004377BD" w:rsidRPr="004377BD" w:rsidRDefault="004377BD" w:rsidP="004377BD">
      <w:pPr>
        <w:ind w:left="705" w:hanging="705"/>
        <w:rPr>
          <w:szCs w:val="22"/>
        </w:rPr>
      </w:pPr>
      <w:r w:rsidRPr="004377BD">
        <w:rPr>
          <w:szCs w:val="22"/>
        </w:rPr>
        <w:t>2.</w:t>
      </w:r>
      <w:r w:rsidRPr="004377BD">
        <w:rPr>
          <w:szCs w:val="22"/>
        </w:rPr>
        <w:tab/>
        <w:t>Het werkelijk arbeidsverleden is 16 jaar (2007 t/m 2022). Voor de jaren 2016 t/m 2022 krijgt hij recht op een halve maand uitkering per jaar, voor de jaren daarvóór één maand per gewerkt jaar. De duur van de uitkering is 12,5 maand.</w:t>
      </w:r>
    </w:p>
    <w:p w14:paraId="0C207578" w14:textId="77777777" w:rsidR="004377BD" w:rsidRPr="004377BD" w:rsidRDefault="004377BD" w:rsidP="004377BD">
      <w:pPr>
        <w:ind w:left="705" w:hanging="705"/>
        <w:rPr>
          <w:szCs w:val="22"/>
        </w:rPr>
      </w:pPr>
      <w:r w:rsidRPr="004377BD">
        <w:rPr>
          <w:szCs w:val="22"/>
        </w:rPr>
        <w:t>3.</w:t>
      </w:r>
      <w:r w:rsidRPr="004377BD">
        <w:rPr>
          <w:szCs w:val="22"/>
        </w:rPr>
        <w:tab/>
        <w:t>Maandag 2 oktober 2023 is de eerste werkloosheidsdag. Niet op vrijdag want dan is er nog geen sprake van een urenverlies van tenminste vijf uur per week.</w:t>
      </w:r>
    </w:p>
    <w:p w14:paraId="544743C6" w14:textId="77777777" w:rsidR="004377BD" w:rsidRPr="004377BD" w:rsidRDefault="004377BD" w:rsidP="004377BD">
      <w:pPr>
        <w:ind w:left="720" w:hanging="720"/>
        <w:rPr>
          <w:szCs w:val="22"/>
        </w:rPr>
      </w:pPr>
      <w:r w:rsidRPr="004377BD">
        <w:rPr>
          <w:szCs w:val="22"/>
        </w:rPr>
        <w:t>4.</w:t>
      </w:r>
      <w:r w:rsidRPr="004377BD">
        <w:rPr>
          <w:szCs w:val="22"/>
        </w:rPr>
        <w:tab/>
        <w:t xml:space="preserve">Michiel moet de werkloosheid melden bij UWV. Michiel moet zich uiterlijk de eerste werkdag na de eerste </w:t>
      </w:r>
      <w:proofErr w:type="spellStart"/>
      <w:r w:rsidRPr="004377BD">
        <w:rPr>
          <w:szCs w:val="22"/>
        </w:rPr>
        <w:t>werkloosheidsdag</w:t>
      </w:r>
      <w:proofErr w:type="spellEnd"/>
      <w:r w:rsidRPr="004377BD">
        <w:rPr>
          <w:szCs w:val="22"/>
        </w:rPr>
        <w:t xml:space="preserve"> laten registeren als werkzoekende. Dus uiterlijk dinsdag 3 oktober 2023. </w:t>
      </w:r>
    </w:p>
    <w:p w14:paraId="4CFFF233" w14:textId="77777777" w:rsidR="004377BD" w:rsidRPr="004377BD" w:rsidRDefault="004377BD" w:rsidP="004377BD">
      <w:pPr>
        <w:ind w:left="705" w:hanging="705"/>
        <w:rPr>
          <w:szCs w:val="22"/>
        </w:rPr>
      </w:pPr>
      <w:r w:rsidRPr="004377BD">
        <w:rPr>
          <w:szCs w:val="22"/>
        </w:rPr>
        <w:t>5.</w:t>
      </w:r>
      <w:r w:rsidRPr="004377BD">
        <w:rPr>
          <w:szCs w:val="22"/>
        </w:rPr>
        <w:tab/>
        <w:t>De uitkering moet worden aangevraagd bij UWV en wel binnen één week na het intreden van de werkloosheid.</w:t>
      </w:r>
    </w:p>
    <w:p w14:paraId="11FB5E41" w14:textId="77777777" w:rsidR="004377BD" w:rsidRPr="004377BD" w:rsidRDefault="004377BD" w:rsidP="004377BD">
      <w:pPr>
        <w:ind w:left="708" w:hanging="708"/>
        <w:rPr>
          <w:color w:val="000000" w:themeColor="text1"/>
          <w:szCs w:val="22"/>
        </w:rPr>
      </w:pPr>
    </w:p>
    <w:p w14:paraId="735BA147" w14:textId="77777777" w:rsidR="004377BD" w:rsidRPr="004377BD" w:rsidRDefault="004377BD" w:rsidP="004377BD">
      <w:pPr>
        <w:ind w:left="708" w:hanging="708"/>
        <w:rPr>
          <w:b/>
          <w:color w:val="000000" w:themeColor="text1"/>
          <w:szCs w:val="22"/>
        </w:rPr>
      </w:pPr>
      <w:r w:rsidRPr="004377BD">
        <w:rPr>
          <w:b/>
          <w:color w:val="000000" w:themeColor="text1"/>
          <w:szCs w:val="22"/>
        </w:rPr>
        <w:t>Opgave 21.14</w:t>
      </w:r>
    </w:p>
    <w:p w14:paraId="1D470D71" w14:textId="77777777" w:rsidR="004377BD" w:rsidRPr="004377BD" w:rsidRDefault="004377BD" w:rsidP="004377BD">
      <w:pPr>
        <w:ind w:left="720" w:hanging="720"/>
        <w:rPr>
          <w:szCs w:val="22"/>
        </w:rPr>
      </w:pPr>
      <w:r w:rsidRPr="004377BD">
        <w:rPr>
          <w:szCs w:val="22"/>
        </w:rPr>
        <w:t>1.</w:t>
      </w:r>
      <w:r w:rsidRPr="004377BD">
        <w:rPr>
          <w:szCs w:val="22"/>
        </w:rPr>
        <w:tab/>
        <w:t>Het fictief arbeidsverleden is 22 jaar (het jaar waarin Erwin 18 werd – 1976 – tot en met 1997) en het werkelijk arbeidsverleden is 24 jaar (de gewerkte jaren vanaf 1998 tot en met 2021). Dit maakt het totale arbeidsverleden 46 jaar.</w:t>
      </w:r>
    </w:p>
    <w:p w14:paraId="49DB6A36" w14:textId="3A78CC7B" w:rsidR="004377BD" w:rsidRPr="004377BD" w:rsidRDefault="004377BD" w:rsidP="004377BD">
      <w:pPr>
        <w:ind w:left="720" w:hanging="720"/>
        <w:rPr>
          <w:szCs w:val="22"/>
        </w:rPr>
      </w:pPr>
      <w:r w:rsidRPr="004377BD">
        <w:rPr>
          <w:szCs w:val="22"/>
        </w:rPr>
        <w:t>2.</w:t>
      </w:r>
      <w:r w:rsidRPr="004377BD">
        <w:rPr>
          <w:szCs w:val="22"/>
        </w:rPr>
        <w:tab/>
        <w:t xml:space="preserve">Van het arbeidsverleden ligt een periode van zes jaar na het jaar 2015. </w:t>
      </w:r>
      <w:r w:rsidR="003B5997">
        <w:rPr>
          <w:szCs w:val="22"/>
        </w:rPr>
        <w:br/>
      </w:r>
      <w:r w:rsidRPr="004377BD">
        <w:rPr>
          <w:szCs w:val="22"/>
        </w:rPr>
        <w:t>Dus 40 jaren liggen vóór 2016. Als de WW-uitkering qua maanden niet gemaximeerd was, zou Erwin 40 x 1 maand + 6 x 0,5 maand = 43 maanden uitkering kunnen krijgen. Maar de maximale uitkeringsduur van de WW is beperkt tot 24 maanden.</w:t>
      </w:r>
    </w:p>
    <w:p w14:paraId="0186825F" w14:textId="77777777" w:rsidR="004377BD" w:rsidRPr="004377BD" w:rsidRDefault="004377BD" w:rsidP="004377BD">
      <w:pPr>
        <w:ind w:left="720" w:hanging="720"/>
        <w:rPr>
          <w:szCs w:val="22"/>
        </w:rPr>
      </w:pPr>
      <w:r w:rsidRPr="004377BD">
        <w:rPr>
          <w:szCs w:val="22"/>
        </w:rPr>
        <w:t>3.</w:t>
      </w:r>
      <w:r w:rsidRPr="004377BD">
        <w:rPr>
          <w:szCs w:val="22"/>
        </w:rPr>
        <w:tab/>
        <w:t>Het dagloon van Erwin is € 86,91. De hoogte van de uitkering per dag gedurende de eerste twee maanden is (€ 86,91 x 75%) = € 65,18 x 100/108 = € 60,35. Vanaf de derde maand bedraagt de uitkering per dag (€ 86,91 x 70%) = € 60,84 x 100/108 = € 56,33.</w:t>
      </w:r>
    </w:p>
    <w:p w14:paraId="20442771" w14:textId="77777777" w:rsidR="004377BD" w:rsidRPr="004377BD" w:rsidRDefault="004377BD" w:rsidP="004377BD">
      <w:pPr>
        <w:ind w:left="720" w:hanging="720"/>
        <w:rPr>
          <w:szCs w:val="22"/>
        </w:rPr>
      </w:pPr>
      <w:r w:rsidRPr="004377BD">
        <w:rPr>
          <w:szCs w:val="22"/>
        </w:rPr>
        <w:t>4.</w:t>
      </w:r>
      <w:r w:rsidRPr="004377BD">
        <w:rPr>
          <w:szCs w:val="22"/>
        </w:rPr>
        <w:tab/>
        <w:t>Ja, over de opzegtermijn is er geen recht op WW. De ingang van de WW-uitkering schuift dus één maand op (naar 1 februari 2023).</w:t>
      </w:r>
    </w:p>
    <w:p w14:paraId="71A9E4FA" w14:textId="77777777" w:rsidR="004377BD" w:rsidRPr="004377BD" w:rsidRDefault="004377BD" w:rsidP="004377BD">
      <w:pPr>
        <w:ind w:left="720" w:hanging="720"/>
        <w:rPr>
          <w:szCs w:val="22"/>
        </w:rPr>
      </w:pPr>
      <w:r w:rsidRPr="004377BD">
        <w:rPr>
          <w:szCs w:val="22"/>
        </w:rPr>
        <w:t>5.</w:t>
      </w:r>
      <w:r w:rsidRPr="004377BD">
        <w:rPr>
          <w:szCs w:val="22"/>
        </w:rPr>
        <w:tab/>
        <w:t>Nee, er bestaat gedurende de eerste 13 weken nog geen recht op een Ziektewetuitkering. De WW-uitkering blijft gedurende die periode namelijk doorlopen.</w:t>
      </w:r>
    </w:p>
    <w:p w14:paraId="1DC248BD" w14:textId="77777777" w:rsidR="004377BD" w:rsidRPr="004377BD" w:rsidRDefault="004377BD" w:rsidP="004377BD">
      <w:pPr>
        <w:ind w:left="708" w:hanging="708"/>
        <w:rPr>
          <w:szCs w:val="22"/>
        </w:rPr>
      </w:pPr>
      <w:r w:rsidRPr="004377BD">
        <w:rPr>
          <w:szCs w:val="22"/>
        </w:rPr>
        <w:t>6.</w:t>
      </w:r>
      <w:r w:rsidRPr="004377BD">
        <w:rPr>
          <w:szCs w:val="22"/>
        </w:rPr>
        <w:tab/>
        <w:t xml:space="preserve">Erwin komt in aanmerking voor een aanvullende uitkering (toeslag) op grond van de Toeslagenwet. Zijn </w:t>
      </w:r>
      <w:proofErr w:type="spellStart"/>
      <w:r w:rsidRPr="004377BD">
        <w:rPr>
          <w:szCs w:val="22"/>
        </w:rPr>
        <w:t>daguitkering</w:t>
      </w:r>
      <w:proofErr w:type="spellEnd"/>
      <w:r w:rsidRPr="004377BD">
        <w:rPr>
          <w:szCs w:val="22"/>
        </w:rPr>
        <w:t xml:space="preserve"> is namelijk lager dan het sociaal minimum voor gehuwden van € 88,94 (januari 2023). Er bestaat recht op toeslag zolang recht op een loon-</w:t>
      </w:r>
      <w:proofErr w:type="spellStart"/>
      <w:r w:rsidRPr="004377BD">
        <w:rPr>
          <w:szCs w:val="22"/>
        </w:rPr>
        <w:t>dervingsuitkering</w:t>
      </w:r>
      <w:proofErr w:type="spellEnd"/>
      <w:r w:rsidRPr="004377BD">
        <w:rPr>
          <w:szCs w:val="22"/>
        </w:rPr>
        <w:t xml:space="preserve"> (in dit geval de werkloosheidsuitkering) of loondoorbetalingsverplichting bestaat. Een uitkering op grond van de Toeslagenwet moet worden aangevraagd bij UWV.</w:t>
      </w:r>
    </w:p>
    <w:p w14:paraId="416D4AE9" w14:textId="77777777" w:rsidR="004377BD" w:rsidRPr="004377BD" w:rsidRDefault="004377BD" w:rsidP="004377BD">
      <w:pPr>
        <w:ind w:left="708" w:hanging="708"/>
        <w:rPr>
          <w:color w:val="000000" w:themeColor="text1"/>
          <w:szCs w:val="22"/>
        </w:rPr>
      </w:pPr>
    </w:p>
    <w:p w14:paraId="18DF94BA" w14:textId="77777777" w:rsidR="004377BD" w:rsidRPr="004377BD" w:rsidRDefault="004377BD" w:rsidP="004377BD">
      <w:pPr>
        <w:ind w:left="708" w:hanging="708"/>
        <w:rPr>
          <w:b/>
          <w:color w:val="000000" w:themeColor="text1"/>
          <w:szCs w:val="22"/>
        </w:rPr>
      </w:pPr>
      <w:r w:rsidRPr="004377BD">
        <w:rPr>
          <w:b/>
          <w:color w:val="000000" w:themeColor="text1"/>
          <w:szCs w:val="22"/>
        </w:rPr>
        <w:t>Opgave 21.15</w:t>
      </w:r>
    </w:p>
    <w:p w14:paraId="06ABC826" w14:textId="7A884815" w:rsidR="004377BD" w:rsidRPr="004377BD" w:rsidRDefault="004377BD" w:rsidP="00645AB4">
      <w:pPr>
        <w:ind w:left="708" w:hanging="708"/>
        <w:rPr>
          <w:color w:val="000000" w:themeColor="text1"/>
          <w:szCs w:val="22"/>
        </w:rPr>
      </w:pPr>
      <w:r w:rsidRPr="004377BD">
        <w:rPr>
          <w:color w:val="000000" w:themeColor="text1"/>
          <w:szCs w:val="22"/>
        </w:rPr>
        <w:t>1.</w:t>
      </w:r>
      <w:r w:rsidRPr="004377BD">
        <w:rPr>
          <w:color w:val="000000" w:themeColor="text1"/>
          <w:szCs w:val="22"/>
        </w:rPr>
        <w:tab/>
        <w:t>Ja, Erics aantal uren per week is met acht verminderd. Art. 16 lid 1 letter a WW geeft aan dat de werknemer bij een urenvermindering van ten minste vijf uur per week als werkloos wordt beschouwd.</w:t>
      </w:r>
    </w:p>
    <w:p w14:paraId="072A1BF8" w14:textId="77777777" w:rsidR="004377BD" w:rsidRPr="004377BD" w:rsidRDefault="004377BD" w:rsidP="004377BD">
      <w:pPr>
        <w:ind w:left="708" w:hanging="708"/>
        <w:rPr>
          <w:color w:val="000000" w:themeColor="text1"/>
          <w:szCs w:val="22"/>
        </w:rPr>
      </w:pPr>
      <w:r w:rsidRPr="004377BD">
        <w:rPr>
          <w:color w:val="000000" w:themeColor="text1"/>
          <w:szCs w:val="22"/>
        </w:rPr>
        <w:t>2.</w:t>
      </w:r>
      <w:r w:rsidRPr="004377BD">
        <w:rPr>
          <w:color w:val="000000" w:themeColor="text1"/>
          <w:szCs w:val="22"/>
        </w:rPr>
        <w:tab/>
        <w:t xml:space="preserve">Art. 16 lid 7 WW geeft aan dat voor de WW de maandag de eerste dag van de week is. Dat houdt in dat de periode van 36 weken op een zondag eindigt en wel de laatste zondag voorafgaand aan de eerste werkloosheidsdag. Omdat zondag 30 juli 2023 de eerste </w:t>
      </w:r>
      <w:proofErr w:type="spellStart"/>
      <w:r w:rsidRPr="004377BD">
        <w:rPr>
          <w:color w:val="000000" w:themeColor="text1"/>
          <w:szCs w:val="22"/>
        </w:rPr>
        <w:t>werkloosheidsdag</w:t>
      </w:r>
      <w:proofErr w:type="spellEnd"/>
      <w:r w:rsidRPr="004377BD">
        <w:rPr>
          <w:color w:val="000000" w:themeColor="text1"/>
          <w:szCs w:val="22"/>
        </w:rPr>
        <w:t xml:space="preserve"> is, eindigt de referteperiode op zondag 23 juli 2023.</w:t>
      </w:r>
    </w:p>
    <w:p w14:paraId="757FBB7A" w14:textId="77777777" w:rsidR="004377BD" w:rsidRPr="004377BD" w:rsidRDefault="004377BD" w:rsidP="004377BD">
      <w:pPr>
        <w:ind w:left="708" w:hanging="708"/>
        <w:rPr>
          <w:color w:val="000000" w:themeColor="text1"/>
          <w:szCs w:val="22"/>
        </w:rPr>
      </w:pPr>
      <w:r w:rsidRPr="004377BD">
        <w:rPr>
          <w:color w:val="000000" w:themeColor="text1"/>
          <w:szCs w:val="22"/>
        </w:rPr>
        <w:t>3.</w:t>
      </w:r>
      <w:r w:rsidRPr="004377BD">
        <w:rPr>
          <w:color w:val="000000" w:themeColor="text1"/>
          <w:szCs w:val="22"/>
        </w:rPr>
        <w:tab/>
        <w:t>Weken van ziekte tellen niet als gewerkte weken mee. Maar de 36 weken worden (terug in de tijd) verlengd met deze ziekteweken. Zie art. 17a lid 1 letter a WW.</w:t>
      </w:r>
    </w:p>
    <w:p w14:paraId="404834FA" w14:textId="77777777" w:rsidR="004377BD" w:rsidRPr="004377BD" w:rsidRDefault="004377BD" w:rsidP="004377BD">
      <w:pPr>
        <w:ind w:left="708" w:hanging="708"/>
        <w:rPr>
          <w:color w:val="000000" w:themeColor="text1"/>
          <w:szCs w:val="22"/>
        </w:rPr>
      </w:pPr>
      <w:r w:rsidRPr="004377BD">
        <w:rPr>
          <w:color w:val="000000" w:themeColor="text1"/>
          <w:szCs w:val="22"/>
        </w:rPr>
        <w:t>4.</w:t>
      </w:r>
      <w:r w:rsidRPr="004377BD">
        <w:rPr>
          <w:color w:val="000000" w:themeColor="text1"/>
          <w:szCs w:val="22"/>
        </w:rPr>
        <w:tab/>
        <w:t>Nee, het urenverlies is niet ten minste vijf uur per week en ook niet ten minste de helft van zijn arbeidsuren per kalenderweek (art. 16 lid 1 letter a WW). Voorts beoordelen we nog of hier sprake is van een opeenvolgend verlies aan arbeidsuren. Hiervan is in twee situaties sprake:</w:t>
      </w:r>
    </w:p>
    <w:p w14:paraId="2D2525D3" w14:textId="77777777" w:rsidR="004377BD" w:rsidRPr="004377BD" w:rsidRDefault="004377BD" w:rsidP="004377BD">
      <w:pPr>
        <w:numPr>
          <w:ilvl w:val="0"/>
          <w:numId w:val="19"/>
        </w:numPr>
        <w:ind w:left="1134"/>
        <w:rPr>
          <w:color w:val="000000" w:themeColor="text1"/>
          <w:szCs w:val="22"/>
        </w:rPr>
      </w:pPr>
      <w:r w:rsidRPr="004377BD">
        <w:rPr>
          <w:color w:val="000000" w:themeColor="text1"/>
          <w:szCs w:val="22"/>
        </w:rPr>
        <w:t>Als een niet-relevant verlies binnen een jaar wordt gevolgd door een nieuw verlies (bijvoorbeeld op 30 juli een vermindering van vier uur en op 1 oktober een vermindering van acht uur; dan ontstaat pas op 1 oktober een werkloosheid van 12 uur);</w:t>
      </w:r>
    </w:p>
    <w:p w14:paraId="0528E2AD" w14:textId="77777777" w:rsidR="004377BD" w:rsidRPr="004377BD" w:rsidRDefault="004377BD" w:rsidP="004377BD">
      <w:pPr>
        <w:numPr>
          <w:ilvl w:val="0"/>
          <w:numId w:val="19"/>
        </w:numPr>
        <w:ind w:left="1134"/>
        <w:rPr>
          <w:color w:val="000000" w:themeColor="text1"/>
          <w:szCs w:val="22"/>
        </w:rPr>
      </w:pPr>
      <w:r w:rsidRPr="004377BD">
        <w:rPr>
          <w:color w:val="000000" w:themeColor="text1"/>
          <w:szCs w:val="22"/>
        </w:rPr>
        <w:t>Als een relevant verlies binnen 26 weken wordt gevolgd door een nieuw relevant verlies (bijvoorbeeld op 30 juli een vermindering van acht uur en op 1 oktober een vermindering van acht uur; dan ontstaat op 31 juli een WW-recht en op 1 oktober ook een WW-recht).</w:t>
      </w:r>
    </w:p>
    <w:p w14:paraId="0C8CC438" w14:textId="77777777" w:rsidR="004377BD" w:rsidRPr="004377BD" w:rsidRDefault="004377BD" w:rsidP="004377BD">
      <w:pPr>
        <w:ind w:left="720" w:hanging="720"/>
        <w:rPr>
          <w:color w:val="000000" w:themeColor="text1"/>
          <w:szCs w:val="22"/>
        </w:rPr>
      </w:pPr>
      <w:r w:rsidRPr="004377BD">
        <w:rPr>
          <w:color w:val="000000" w:themeColor="text1"/>
          <w:szCs w:val="22"/>
        </w:rPr>
        <w:tab/>
        <w:t>Beide situaties zijn hier niet aan de orde, zodat voor de vier uur verlies op 1 oktober geen WW-recht ontstaat.</w:t>
      </w:r>
    </w:p>
    <w:p w14:paraId="0F5042C2" w14:textId="77777777" w:rsidR="004377BD" w:rsidRPr="004377BD" w:rsidRDefault="004377BD" w:rsidP="004377BD">
      <w:pPr>
        <w:ind w:left="708" w:hanging="708"/>
        <w:rPr>
          <w:color w:val="000000" w:themeColor="text1"/>
          <w:szCs w:val="22"/>
        </w:rPr>
      </w:pPr>
      <w:r w:rsidRPr="004377BD">
        <w:rPr>
          <w:color w:val="000000" w:themeColor="text1"/>
          <w:szCs w:val="22"/>
        </w:rPr>
        <w:lastRenderedPageBreak/>
        <w:t>5.</w:t>
      </w:r>
      <w:r w:rsidRPr="004377BD">
        <w:rPr>
          <w:color w:val="000000" w:themeColor="text1"/>
          <w:szCs w:val="22"/>
        </w:rPr>
        <w:tab/>
        <w:t>De uitsluitingsgronden staan in art. 19 lid 1 WW. Het kan zijn dat Bianca recht heeft op een arbeidsongeschiktheidsuitkering (letter b), dat ze buiten Nederland woont (letter e) of dat ze als gemoedsbezwaard wordt beschouwd (letter j). Andere antwoorden kunnen ook goed zijn.</w:t>
      </w:r>
    </w:p>
    <w:p w14:paraId="151DB89D" w14:textId="77777777" w:rsidR="004377BD" w:rsidRPr="004377BD" w:rsidRDefault="004377BD" w:rsidP="004377BD">
      <w:pPr>
        <w:ind w:left="708" w:hanging="708"/>
        <w:rPr>
          <w:color w:val="000000" w:themeColor="text1"/>
          <w:szCs w:val="22"/>
        </w:rPr>
      </w:pPr>
      <w:r w:rsidRPr="004377BD">
        <w:rPr>
          <w:color w:val="000000" w:themeColor="text1"/>
          <w:szCs w:val="22"/>
        </w:rPr>
        <w:t>6.</w:t>
      </w:r>
      <w:r w:rsidRPr="004377BD">
        <w:rPr>
          <w:color w:val="000000" w:themeColor="text1"/>
          <w:szCs w:val="22"/>
        </w:rPr>
        <w:tab/>
        <w:t xml:space="preserve">Bij een uitsluitingsgrond bestaat er geen recht op WW. Bij een weigeringsgrond is er wel recht, maar kan UWV de uitkering geheel of gedeeltelijk weigeren. Dit is geregeld in art. 27 WW. Hier wordt aangegeven dat de weigeringsgronden gebaseerd zijn op het door de werknemer niet nakomen van de verplichtingen die in art. 24 en 26 WW genoemd worden. Voorbeelden: </w:t>
      </w:r>
    </w:p>
    <w:p w14:paraId="304011FD" w14:textId="77777777" w:rsidR="004377BD" w:rsidRPr="004377BD" w:rsidRDefault="004377BD" w:rsidP="004377BD">
      <w:pPr>
        <w:numPr>
          <w:ilvl w:val="0"/>
          <w:numId w:val="29"/>
        </w:numPr>
        <w:rPr>
          <w:color w:val="000000" w:themeColor="text1"/>
          <w:szCs w:val="22"/>
        </w:rPr>
      </w:pPr>
      <w:r w:rsidRPr="004377BD">
        <w:rPr>
          <w:color w:val="000000" w:themeColor="text1"/>
          <w:szCs w:val="22"/>
        </w:rPr>
        <w:t>verwijtbare werkloosheid doordat de arbeidsovereenkomst om een dringende reden is geëindigd, welke aan de werknemer is te verwijten (art. 24 lid 2 letter a WW);</w:t>
      </w:r>
    </w:p>
    <w:p w14:paraId="24FEDE2B" w14:textId="77777777" w:rsidR="004377BD" w:rsidRPr="004377BD" w:rsidRDefault="004377BD" w:rsidP="004377BD">
      <w:pPr>
        <w:numPr>
          <w:ilvl w:val="0"/>
          <w:numId w:val="29"/>
        </w:numPr>
        <w:rPr>
          <w:color w:val="000000" w:themeColor="text1"/>
          <w:szCs w:val="22"/>
        </w:rPr>
      </w:pPr>
      <w:r w:rsidRPr="004377BD">
        <w:rPr>
          <w:color w:val="000000" w:themeColor="text1"/>
          <w:szCs w:val="22"/>
        </w:rPr>
        <w:t>in onvoldoende mate trachten passende arbeid te verkrijgen (art. 24 lid 1 letter b onder 1</w:t>
      </w:r>
      <w:r w:rsidRPr="004377BD">
        <w:rPr>
          <w:color w:val="000000" w:themeColor="text1"/>
          <w:szCs w:val="22"/>
          <w:vertAlign w:val="superscript"/>
        </w:rPr>
        <w:t>o</w:t>
      </w:r>
      <w:r w:rsidRPr="004377BD">
        <w:rPr>
          <w:color w:val="000000" w:themeColor="text1"/>
          <w:szCs w:val="22"/>
        </w:rPr>
        <w:t xml:space="preserve"> WW);</w:t>
      </w:r>
    </w:p>
    <w:p w14:paraId="609DE77E" w14:textId="77777777" w:rsidR="004377BD" w:rsidRPr="004377BD" w:rsidRDefault="004377BD" w:rsidP="004377BD">
      <w:pPr>
        <w:numPr>
          <w:ilvl w:val="0"/>
          <w:numId w:val="29"/>
        </w:numPr>
        <w:rPr>
          <w:color w:val="000000" w:themeColor="text1"/>
          <w:szCs w:val="22"/>
        </w:rPr>
      </w:pPr>
      <w:r w:rsidRPr="004377BD">
        <w:rPr>
          <w:color w:val="000000" w:themeColor="text1"/>
          <w:szCs w:val="22"/>
        </w:rPr>
        <w:t>niet meewerken aan een onderzoek naar de arbeidsgeschiktheid (art. 26 lid 1 letter g WW).</w:t>
      </w:r>
    </w:p>
    <w:p w14:paraId="24C6BEBE" w14:textId="77777777" w:rsidR="004377BD" w:rsidRPr="004377BD" w:rsidRDefault="004377BD" w:rsidP="004377BD">
      <w:pPr>
        <w:ind w:left="720"/>
        <w:rPr>
          <w:color w:val="000000" w:themeColor="text1"/>
          <w:szCs w:val="22"/>
        </w:rPr>
      </w:pPr>
      <w:r w:rsidRPr="004377BD">
        <w:rPr>
          <w:color w:val="000000" w:themeColor="text1"/>
          <w:szCs w:val="22"/>
        </w:rPr>
        <w:t>Andere antwoorden kunnen ook goed zijn.</w:t>
      </w:r>
    </w:p>
    <w:p w14:paraId="77903D10" w14:textId="77777777" w:rsidR="004377BD" w:rsidRPr="004377BD" w:rsidRDefault="004377BD" w:rsidP="004377BD">
      <w:pPr>
        <w:ind w:left="708" w:hanging="708"/>
        <w:rPr>
          <w:color w:val="000000" w:themeColor="text1"/>
          <w:szCs w:val="22"/>
        </w:rPr>
      </w:pPr>
      <w:r w:rsidRPr="004377BD">
        <w:rPr>
          <w:color w:val="000000" w:themeColor="text1"/>
          <w:szCs w:val="22"/>
        </w:rPr>
        <w:t>7.</w:t>
      </w:r>
      <w:r w:rsidRPr="004377BD">
        <w:rPr>
          <w:color w:val="000000" w:themeColor="text1"/>
          <w:szCs w:val="22"/>
        </w:rPr>
        <w:tab/>
        <w:t xml:space="preserve">Boetes kunnen worden opgelegd op grond van art. 27a WW als de werknemer UWV niet voldoende informeert over feiten en omstandigheden die van invloed kunnen zijn op zijn uitkering. Zie art. 25 WW. De boete is gelijk aan het benadelingsbedrag. Als er geen sprake is van benadeling, dan legt UWV een bestuurlijke boete op van ten hoogste het bedrag van de tweede categorie, bedoeld in </w:t>
      </w:r>
      <w:hyperlink r:id="rId7" w:history="1">
        <w:r w:rsidRPr="004377BD">
          <w:rPr>
            <w:color w:val="000000" w:themeColor="text1"/>
            <w:szCs w:val="22"/>
          </w:rPr>
          <w:t>art. 23 lid 4 Wetboek van Strafrecht</w:t>
        </w:r>
      </w:hyperlink>
      <w:r w:rsidRPr="004377BD">
        <w:rPr>
          <w:color w:val="000000" w:themeColor="text1"/>
          <w:szCs w:val="22"/>
        </w:rPr>
        <w:t xml:space="preserve"> (in 2023 is dit bedrag € 3.350).</w:t>
      </w:r>
    </w:p>
    <w:p w14:paraId="738377EF" w14:textId="77777777" w:rsidR="004377BD" w:rsidRPr="004377BD" w:rsidRDefault="004377BD" w:rsidP="004377BD">
      <w:pPr>
        <w:ind w:left="708" w:hanging="708"/>
        <w:rPr>
          <w:color w:val="000000" w:themeColor="text1"/>
          <w:szCs w:val="22"/>
        </w:rPr>
      </w:pPr>
    </w:p>
    <w:p w14:paraId="159D0609" w14:textId="77777777" w:rsidR="004377BD" w:rsidRPr="004377BD" w:rsidRDefault="004377BD" w:rsidP="004377BD">
      <w:pPr>
        <w:ind w:left="708" w:hanging="708"/>
        <w:rPr>
          <w:b/>
          <w:color w:val="000000" w:themeColor="text1"/>
          <w:szCs w:val="22"/>
        </w:rPr>
      </w:pPr>
      <w:r w:rsidRPr="004377BD">
        <w:rPr>
          <w:b/>
          <w:color w:val="000000" w:themeColor="text1"/>
          <w:szCs w:val="22"/>
        </w:rPr>
        <w:t>Opgave 21.16</w:t>
      </w:r>
    </w:p>
    <w:p w14:paraId="43FD44A3" w14:textId="77777777" w:rsidR="004377BD" w:rsidRPr="004377BD" w:rsidRDefault="004377BD" w:rsidP="004377BD">
      <w:pPr>
        <w:ind w:left="708" w:hanging="708"/>
        <w:rPr>
          <w:color w:val="000000" w:themeColor="text1"/>
          <w:szCs w:val="22"/>
        </w:rPr>
      </w:pPr>
      <w:r w:rsidRPr="004377BD">
        <w:rPr>
          <w:color w:val="000000" w:themeColor="text1"/>
          <w:szCs w:val="22"/>
        </w:rPr>
        <w:t>1.</w:t>
      </w:r>
      <w:r w:rsidRPr="004377BD">
        <w:rPr>
          <w:color w:val="000000" w:themeColor="text1"/>
          <w:szCs w:val="22"/>
        </w:rPr>
        <w:tab/>
        <w:t>Het fictief arbeidsverleden van Dino loopt van 1983 tot en met 1997 en telt 15 jaar. Zijn werkelijk arbeidsverleden is 16 jaar, dat loopt van 2007 tot en met 2022. Totaal is zijn arbeidsverleden 31 jaar. Hij heeft recht op verlenging van de basisperiode WW (drie maanden) op grond van art. 42 WW. Van zijn arbeidsverleden liggen 24 jaar vóór 2016 en zeven jaar daarna. Dit geeft recht op 24 x 1 maand + 7 x 0,5 maand = 27,5 maand WW. Maar de WW-uitkering van Dino is ingevolge art. 42 lid 1 WW gemaximeerd op 24 maanden en loopt uiterlijk tot 1 mei 2025.</w:t>
      </w:r>
    </w:p>
    <w:p w14:paraId="663EF1FC" w14:textId="77777777" w:rsidR="004377BD" w:rsidRPr="004377BD" w:rsidRDefault="004377BD" w:rsidP="004377BD">
      <w:pPr>
        <w:ind w:left="708" w:hanging="708"/>
        <w:rPr>
          <w:color w:val="000000" w:themeColor="text1"/>
          <w:szCs w:val="22"/>
        </w:rPr>
      </w:pPr>
      <w:r w:rsidRPr="004377BD">
        <w:rPr>
          <w:color w:val="000000" w:themeColor="text1"/>
          <w:szCs w:val="22"/>
        </w:rPr>
        <w:t>2.</w:t>
      </w:r>
      <w:r w:rsidRPr="004377BD">
        <w:rPr>
          <w:color w:val="000000" w:themeColor="text1"/>
          <w:szCs w:val="22"/>
        </w:rPr>
        <w:tab/>
        <w:t>Op grond van art. 42a lid 6 WW mogen bij de berekening van het arbeidsverleden perioden van onbetaald verlof meetellen tot een maximum van 18 maanden. Deze periode is met 18 maanden overschreden. Dit heeft echter geen gevolgen voor de duur van zijn uitkering.</w:t>
      </w:r>
    </w:p>
    <w:p w14:paraId="17D64969" w14:textId="77777777" w:rsidR="004377BD" w:rsidRPr="004377BD" w:rsidRDefault="004377BD" w:rsidP="004377BD">
      <w:pPr>
        <w:ind w:left="708" w:hanging="708"/>
        <w:rPr>
          <w:color w:val="000000" w:themeColor="text1"/>
          <w:szCs w:val="22"/>
        </w:rPr>
      </w:pPr>
      <w:r w:rsidRPr="004377BD">
        <w:rPr>
          <w:color w:val="000000" w:themeColor="text1"/>
          <w:szCs w:val="22"/>
        </w:rPr>
        <w:t>3.</w:t>
      </w:r>
      <w:r w:rsidRPr="004377BD">
        <w:rPr>
          <w:color w:val="000000" w:themeColor="text1"/>
          <w:szCs w:val="22"/>
        </w:rPr>
        <w:tab/>
        <w:t>Dit staat in art. 47 lid 1 letter b WW.</w:t>
      </w:r>
    </w:p>
    <w:p w14:paraId="12CAF419" w14:textId="77777777" w:rsidR="004377BD" w:rsidRPr="004377BD" w:rsidRDefault="004377BD" w:rsidP="004377BD">
      <w:pPr>
        <w:ind w:left="708" w:hanging="708"/>
        <w:rPr>
          <w:color w:val="000000" w:themeColor="text1"/>
          <w:szCs w:val="22"/>
        </w:rPr>
      </w:pPr>
      <w:r w:rsidRPr="004377BD">
        <w:rPr>
          <w:color w:val="000000" w:themeColor="text1"/>
          <w:szCs w:val="22"/>
        </w:rPr>
        <w:t>4.</w:t>
      </w:r>
      <w:r w:rsidRPr="004377BD">
        <w:rPr>
          <w:color w:val="000000" w:themeColor="text1"/>
          <w:szCs w:val="22"/>
        </w:rPr>
        <w:tab/>
        <w:t>Een toeslag via de Toeslagenwet (TW). De hoogte van de toeslag vinden we in art. 8 TW.</w:t>
      </w:r>
    </w:p>
    <w:p w14:paraId="0F032A58" w14:textId="77777777" w:rsidR="004377BD" w:rsidRPr="004377BD" w:rsidRDefault="004377BD" w:rsidP="004377BD">
      <w:pPr>
        <w:ind w:left="708" w:hanging="708"/>
        <w:rPr>
          <w:color w:val="000000" w:themeColor="text1"/>
          <w:szCs w:val="22"/>
        </w:rPr>
      </w:pPr>
      <w:r w:rsidRPr="004377BD">
        <w:rPr>
          <w:color w:val="000000" w:themeColor="text1"/>
          <w:szCs w:val="22"/>
        </w:rPr>
        <w:t>5.</w:t>
      </w:r>
      <w:r w:rsidRPr="004377BD">
        <w:rPr>
          <w:color w:val="000000" w:themeColor="text1"/>
          <w:szCs w:val="22"/>
        </w:rPr>
        <w:tab/>
        <w:t>In vele gevallen gaat een WW-uitkering over in een uitkering ingevolge de Participatiewet (voorheen WWB). Maar Dino voldoet aan de voorwaarden voor een IOAW-uitkering. Immers, bij aanvang van zijn werkloosheid was hij ouder dan 50 jaar en in 2025 is de maximale duur van zijn WW-uitkering verstreken.</w:t>
      </w:r>
    </w:p>
    <w:p w14:paraId="077C1B7C" w14:textId="77777777" w:rsidR="004377BD" w:rsidRPr="004377BD" w:rsidRDefault="004377BD" w:rsidP="004377BD">
      <w:pPr>
        <w:ind w:left="708" w:hanging="708"/>
        <w:rPr>
          <w:color w:val="000000" w:themeColor="text1"/>
          <w:szCs w:val="22"/>
        </w:rPr>
      </w:pPr>
      <w:r w:rsidRPr="004377BD">
        <w:rPr>
          <w:color w:val="000000" w:themeColor="text1"/>
          <w:szCs w:val="22"/>
        </w:rPr>
        <w:t>6.</w:t>
      </w:r>
      <w:r w:rsidRPr="004377BD">
        <w:rPr>
          <w:color w:val="000000" w:themeColor="text1"/>
          <w:szCs w:val="22"/>
        </w:rPr>
        <w:tab/>
        <w:t>De IOAW kent geen vermogenstoets. Ook is de inkomenstoets beperkter dan bij de Participatiewet. Alleen inkomsten uit arbeid of over overig inkomen worden in mindering gebracht op de IOAW-uitkering. Inkomsten uit bijvoorbeeld alimentatie of onderhuur blijven volledig buiten beschouwing.</w:t>
      </w:r>
    </w:p>
    <w:p w14:paraId="3F370949" w14:textId="77777777" w:rsidR="004377BD" w:rsidRPr="004377BD" w:rsidRDefault="004377BD" w:rsidP="004377BD">
      <w:pPr>
        <w:ind w:left="708" w:hanging="708"/>
        <w:rPr>
          <w:color w:val="000000" w:themeColor="text1"/>
          <w:szCs w:val="22"/>
        </w:rPr>
      </w:pPr>
      <w:r w:rsidRPr="004377BD">
        <w:rPr>
          <w:color w:val="000000" w:themeColor="text1"/>
          <w:szCs w:val="22"/>
        </w:rPr>
        <w:t>7.</w:t>
      </w:r>
      <w:r w:rsidRPr="004377BD">
        <w:rPr>
          <w:color w:val="000000" w:themeColor="text1"/>
          <w:szCs w:val="22"/>
        </w:rPr>
        <w:tab/>
        <w:t>Nee, voor werknemers van 60 jaar en ouder die werkloos worden, is een tijdelijke regeling in het leven geroepen, de IOW (Wet inkomensregeling oudere werklozen). Deze regeling is nog gunstiger dan de IOAW. Zo wordt het inkomen uit arbeid voor 30% vrijgelaten. Een ander verschil is dat het inkomen van een eventuele partner ook buiten beschouwing wordt gelaten.</w:t>
      </w:r>
    </w:p>
    <w:p w14:paraId="3D6C19ED" w14:textId="77777777" w:rsidR="004377BD" w:rsidRPr="004377BD" w:rsidRDefault="004377BD" w:rsidP="004377BD">
      <w:pPr>
        <w:ind w:left="708" w:hanging="708"/>
        <w:rPr>
          <w:color w:val="000000" w:themeColor="text1"/>
          <w:szCs w:val="22"/>
        </w:rPr>
      </w:pPr>
    </w:p>
    <w:p w14:paraId="772B5BDB" w14:textId="77777777" w:rsidR="004377BD" w:rsidRPr="004377BD" w:rsidRDefault="004377BD" w:rsidP="004377BD">
      <w:pPr>
        <w:ind w:left="708" w:hanging="708"/>
        <w:rPr>
          <w:b/>
          <w:color w:val="000000" w:themeColor="text1"/>
          <w:szCs w:val="22"/>
        </w:rPr>
      </w:pPr>
      <w:r w:rsidRPr="004377BD">
        <w:rPr>
          <w:b/>
          <w:color w:val="000000" w:themeColor="text1"/>
          <w:szCs w:val="22"/>
        </w:rPr>
        <w:t>Opgave 21.17</w:t>
      </w:r>
    </w:p>
    <w:p w14:paraId="556FDAB1" w14:textId="77777777" w:rsidR="004377BD" w:rsidRPr="004377BD" w:rsidRDefault="004377BD" w:rsidP="004377BD">
      <w:pPr>
        <w:ind w:left="708" w:hanging="708"/>
        <w:rPr>
          <w:color w:val="000000" w:themeColor="text1"/>
          <w:szCs w:val="22"/>
        </w:rPr>
      </w:pPr>
      <w:r w:rsidRPr="004377BD">
        <w:rPr>
          <w:color w:val="000000" w:themeColor="text1"/>
          <w:szCs w:val="22"/>
        </w:rPr>
        <w:t>1.</w:t>
      </w:r>
      <w:r w:rsidRPr="004377BD">
        <w:rPr>
          <w:color w:val="000000" w:themeColor="text1"/>
          <w:szCs w:val="22"/>
        </w:rPr>
        <w:tab/>
        <w:t>Barents heeft recht op een uitkering op grond van art. 15 WW. Onderbouwing:</w:t>
      </w:r>
    </w:p>
    <w:p w14:paraId="3F259523" w14:textId="77777777" w:rsidR="004377BD" w:rsidRPr="004377BD" w:rsidRDefault="004377BD" w:rsidP="004377BD">
      <w:pPr>
        <w:numPr>
          <w:ilvl w:val="0"/>
          <w:numId w:val="30"/>
        </w:numPr>
        <w:rPr>
          <w:color w:val="000000" w:themeColor="text1"/>
          <w:szCs w:val="22"/>
        </w:rPr>
      </w:pPr>
      <w:r w:rsidRPr="004377BD">
        <w:rPr>
          <w:color w:val="000000" w:themeColor="text1"/>
          <w:szCs w:val="22"/>
        </w:rPr>
        <w:t>Hij is verzekerd (werknemer volgens art. 3 lid 1 WW).</w:t>
      </w:r>
    </w:p>
    <w:p w14:paraId="1FD73B94" w14:textId="77777777" w:rsidR="004377BD" w:rsidRPr="004377BD" w:rsidRDefault="004377BD" w:rsidP="004377BD">
      <w:pPr>
        <w:numPr>
          <w:ilvl w:val="0"/>
          <w:numId w:val="30"/>
        </w:numPr>
        <w:rPr>
          <w:color w:val="000000" w:themeColor="text1"/>
          <w:szCs w:val="22"/>
        </w:rPr>
      </w:pPr>
      <w:r w:rsidRPr="004377BD">
        <w:rPr>
          <w:color w:val="000000" w:themeColor="text1"/>
          <w:szCs w:val="22"/>
        </w:rPr>
        <w:t>Hij is werkloos (urenverlies volgens art. 16 lid 1 letter a WW).</w:t>
      </w:r>
    </w:p>
    <w:p w14:paraId="1F156AC5" w14:textId="77777777" w:rsidR="004377BD" w:rsidRPr="004377BD" w:rsidRDefault="004377BD" w:rsidP="004377BD">
      <w:pPr>
        <w:numPr>
          <w:ilvl w:val="0"/>
          <w:numId w:val="30"/>
        </w:numPr>
        <w:rPr>
          <w:color w:val="000000" w:themeColor="text1"/>
          <w:szCs w:val="22"/>
        </w:rPr>
      </w:pPr>
      <w:r w:rsidRPr="004377BD">
        <w:rPr>
          <w:color w:val="000000" w:themeColor="text1"/>
          <w:szCs w:val="22"/>
        </w:rPr>
        <w:t>Hij is beschikbaar om arbeid te aanvaarden (volgens art. 16 lid 1 letter b WW).</w:t>
      </w:r>
    </w:p>
    <w:p w14:paraId="13ADBE6B" w14:textId="77777777" w:rsidR="004377BD" w:rsidRPr="004377BD" w:rsidRDefault="004377BD" w:rsidP="004377BD">
      <w:pPr>
        <w:numPr>
          <w:ilvl w:val="0"/>
          <w:numId w:val="30"/>
        </w:numPr>
        <w:rPr>
          <w:color w:val="000000" w:themeColor="text1"/>
          <w:szCs w:val="22"/>
        </w:rPr>
      </w:pPr>
      <w:r w:rsidRPr="004377BD">
        <w:rPr>
          <w:color w:val="000000" w:themeColor="text1"/>
          <w:szCs w:val="22"/>
        </w:rPr>
        <w:t>Hij voldoet aan de wekeneis (26 uit 36 volgens art. 17 WW).</w:t>
      </w:r>
    </w:p>
    <w:p w14:paraId="0B6EC0DA" w14:textId="77777777" w:rsidR="004377BD" w:rsidRPr="004377BD" w:rsidRDefault="004377BD" w:rsidP="004377BD">
      <w:pPr>
        <w:numPr>
          <w:ilvl w:val="0"/>
          <w:numId w:val="30"/>
        </w:numPr>
        <w:rPr>
          <w:color w:val="000000" w:themeColor="text1"/>
          <w:szCs w:val="22"/>
        </w:rPr>
      </w:pPr>
      <w:r w:rsidRPr="004377BD">
        <w:rPr>
          <w:color w:val="000000" w:themeColor="text1"/>
          <w:szCs w:val="22"/>
        </w:rPr>
        <w:lastRenderedPageBreak/>
        <w:t>Op hem zijn geen uitsluitingsgronden van toepassing (art. 19 WW).</w:t>
      </w:r>
    </w:p>
    <w:p w14:paraId="32E92497" w14:textId="77777777" w:rsidR="004377BD" w:rsidRPr="004377BD" w:rsidRDefault="004377BD" w:rsidP="004377BD">
      <w:pPr>
        <w:numPr>
          <w:ilvl w:val="0"/>
          <w:numId w:val="30"/>
        </w:numPr>
        <w:rPr>
          <w:color w:val="000000" w:themeColor="text1"/>
          <w:szCs w:val="22"/>
        </w:rPr>
      </w:pPr>
      <w:r w:rsidRPr="004377BD">
        <w:rPr>
          <w:color w:val="000000" w:themeColor="text1"/>
          <w:szCs w:val="22"/>
        </w:rPr>
        <w:t>Hij is niet verwijtbaar werkloos, omdat er geen dringende reden aan zijn ontslag ten grondslag ligt en de dienstbetrekking ook niet op zijn verzoek is beëindigd (art. 24 lid 2 WW).</w:t>
      </w:r>
    </w:p>
    <w:p w14:paraId="352D93F1" w14:textId="77777777" w:rsidR="004377BD" w:rsidRPr="004377BD" w:rsidRDefault="004377BD" w:rsidP="004377BD">
      <w:pPr>
        <w:ind w:left="708" w:hanging="708"/>
        <w:rPr>
          <w:color w:val="000000" w:themeColor="text1"/>
          <w:szCs w:val="22"/>
        </w:rPr>
      </w:pPr>
      <w:r w:rsidRPr="004377BD">
        <w:rPr>
          <w:color w:val="000000" w:themeColor="text1"/>
          <w:szCs w:val="22"/>
        </w:rPr>
        <w:tab/>
        <w:t>Barents heeft recht op drie maanden uitkering (conform art. 42 lid 1 WW). Hij voldoet niet aan de voorwaarden die art. 42 lid 2 stelt aan een verlenging van deze periode (bijvoorbeeld de (4 uit 5) jareneis). De uitkering bedraagt twee maanden lang 75% van zijn dagloon en dan nog één maand 70% van zijn dagloon (zie art. 47 lid 1 WW).</w:t>
      </w:r>
    </w:p>
    <w:p w14:paraId="30914B49" w14:textId="77777777" w:rsidR="004377BD" w:rsidRPr="004377BD" w:rsidRDefault="004377BD" w:rsidP="004377BD">
      <w:pPr>
        <w:ind w:left="708" w:hanging="708"/>
        <w:rPr>
          <w:color w:val="000000" w:themeColor="text1"/>
          <w:szCs w:val="22"/>
        </w:rPr>
      </w:pPr>
      <w:r w:rsidRPr="004377BD">
        <w:rPr>
          <w:color w:val="000000" w:themeColor="text1"/>
          <w:szCs w:val="22"/>
        </w:rPr>
        <w:tab/>
        <w:t>De uitkering wordt betaald uit het Algemeen werkloosheidsfonds (</w:t>
      </w:r>
      <w:proofErr w:type="spellStart"/>
      <w:r w:rsidRPr="004377BD">
        <w:rPr>
          <w:color w:val="000000" w:themeColor="text1"/>
          <w:szCs w:val="22"/>
        </w:rPr>
        <w:t>Awf</w:t>
      </w:r>
      <w:proofErr w:type="spellEnd"/>
      <w:r w:rsidRPr="004377BD">
        <w:rPr>
          <w:color w:val="000000" w:themeColor="text1"/>
          <w:szCs w:val="22"/>
        </w:rPr>
        <w:t xml:space="preserve">). Dit blijkt uit art. 100 </w:t>
      </w:r>
      <w:proofErr w:type="spellStart"/>
      <w:r w:rsidRPr="004377BD">
        <w:rPr>
          <w:color w:val="000000" w:themeColor="text1"/>
          <w:szCs w:val="22"/>
        </w:rPr>
        <w:t>Wfsv</w:t>
      </w:r>
      <w:proofErr w:type="spellEnd"/>
      <w:r w:rsidRPr="004377BD">
        <w:rPr>
          <w:color w:val="000000" w:themeColor="text1"/>
          <w:szCs w:val="22"/>
        </w:rPr>
        <w:t>.</w:t>
      </w:r>
    </w:p>
    <w:p w14:paraId="5101F4FA" w14:textId="77777777" w:rsidR="004377BD" w:rsidRPr="004377BD" w:rsidRDefault="004377BD" w:rsidP="004377BD">
      <w:pPr>
        <w:ind w:left="708" w:hanging="708"/>
        <w:rPr>
          <w:color w:val="000000" w:themeColor="text1"/>
          <w:szCs w:val="22"/>
        </w:rPr>
      </w:pPr>
      <w:r w:rsidRPr="004377BD">
        <w:rPr>
          <w:color w:val="000000" w:themeColor="text1"/>
          <w:szCs w:val="22"/>
        </w:rPr>
        <w:t>2.</w:t>
      </w:r>
      <w:r w:rsidRPr="004377BD">
        <w:rPr>
          <w:color w:val="000000" w:themeColor="text1"/>
          <w:szCs w:val="22"/>
        </w:rPr>
        <w:tab/>
        <w:t>Art. 61 WW geeft aan dat een werknemer bepaalde rechten op uitkering heeft als zijn werkgever onmachtig is te betalen. In art. 98 WW wordt UWV als uitvoerende instantie van de WW genoemd.</w:t>
      </w:r>
    </w:p>
    <w:p w14:paraId="53200345" w14:textId="77777777" w:rsidR="004377BD" w:rsidRPr="004377BD" w:rsidRDefault="004377BD" w:rsidP="004377BD">
      <w:pPr>
        <w:ind w:left="708" w:hanging="708"/>
        <w:rPr>
          <w:color w:val="000000" w:themeColor="text1"/>
          <w:szCs w:val="22"/>
        </w:rPr>
      </w:pPr>
      <w:r w:rsidRPr="004377BD">
        <w:rPr>
          <w:color w:val="000000" w:themeColor="text1"/>
          <w:szCs w:val="22"/>
        </w:rPr>
        <w:t>3.</w:t>
      </w:r>
      <w:r w:rsidRPr="004377BD">
        <w:rPr>
          <w:color w:val="000000" w:themeColor="text1"/>
          <w:szCs w:val="22"/>
        </w:rPr>
        <w:tab/>
        <w:t>Als een werkgever in gebreke blijft, moet de werknemer op grond van art. 63 lid 1 WW aangifte van de niet-betaling doen bij UWV.</w:t>
      </w:r>
    </w:p>
    <w:p w14:paraId="0E2A4FDA" w14:textId="77777777" w:rsidR="004377BD" w:rsidRPr="004377BD" w:rsidRDefault="004377BD" w:rsidP="004377BD">
      <w:pPr>
        <w:ind w:left="708" w:hanging="708"/>
        <w:rPr>
          <w:color w:val="000000" w:themeColor="text1"/>
          <w:szCs w:val="22"/>
        </w:rPr>
      </w:pPr>
      <w:r w:rsidRPr="004377BD">
        <w:rPr>
          <w:color w:val="000000" w:themeColor="text1"/>
          <w:szCs w:val="22"/>
        </w:rPr>
        <w:t>4.</w:t>
      </w:r>
      <w:r w:rsidRPr="004377BD">
        <w:rPr>
          <w:color w:val="000000" w:themeColor="text1"/>
          <w:szCs w:val="22"/>
        </w:rPr>
        <w:tab/>
        <w:t xml:space="preserve">De meeste WW-uitkeringen worden volgens art. 108 lid 1 letter a en art. 100 letter a </w:t>
      </w:r>
      <w:proofErr w:type="spellStart"/>
      <w:r w:rsidRPr="004377BD">
        <w:rPr>
          <w:color w:val="000000" w:themeColor="text1"/>
          <w:szCs w:val="22"/>
        </w:rPr>
        <w:t>Wfsv</w:t>
      </w:r>
      <w:proofErr w:type="spellEnd"/>
      <w:r w:rsidRPr="004377BD">
        <w:rPr>
          <w:color w:val="000000" w:themeColor="text1"/>
          <w:szCs w:val="22"/>
        </w:rPr>
        <w:t xml:space="preserve"> uit het Algemeen Werkloosheidsfonds (</w:t>
      </w:r>
      <w:proofErr w:type="spellStart"/>
      <w:r w:rsidRPr="004377BD">
        <w:rPr>
          <w:color w:val="000000" w:themeColor="text1"/>
          <w:szCs w:val="22"/>
        </w:rPr>
        <w:t>Awf</w:t>
      </w:r>
      <w:proofErr w:type="spellEnd"/>
      <w:r w:rsidRPr="004377BD">
        <w:rPr>
          <w:color w:val="000000" w:themeColor="text1"/>
          <w:szCs w:val="22"/>
        </w:rPr>
        <w:t xml:space="preserve">) betaald. En in art. 100 letter c </w:t>
      </w:r>
      <w:proofErr w:type="spellStart"/>
      <w:r w:rsidRPr="004377BD">
        <w:rPr>
          <w:color w:val="000000" w:themeColor="text1"/>
          <w:szCs w:val="22"/>
        </w:rPr>
        <w:t>Wfsv</w:t>
      </w:r>
      <w:proofErr w:type="spellEnd"/>
      <w:r w:rsidRPr="004377BD">
        <w:rPr>
          <w:color w:val="000000" w:themeColor="text1"/>
          <w:szCs w:val="22"/>
        </w:rPr>
        <w:t xml:space="preserve"> wordt gemeld dat de hiermee gepaard gaande uitvoeringskosten eveneens uit het </w:t>
      </w:r>
      <w:proofErr w:type="spellStart"/>
      <w:r w:rsidRPr="004377BD">
        <w:rPr>
          <w:color w:val="000000" w:themeColor="text1"/>
          <w:szCs w:val="22"/>
        </w:rPr>
        <w:t>Awf</w:t>
      </w:r>
      <w:proofErr w:type="spellEnd"/>
      <w:r w:rsidRPr="004377BD">
        <w:rPr>
          <w:color w:val="000000" w:themeColor="text1"/>
          <w:szCs w:val="22"/>
        </w:rPr>
        <w:t xml:space="preserve"> worden bekostigd.</w:t>
      </w:r>
    </w:p>
    <w:p w14:paraId="035D2272" w14:textId="77777777" w:rsidR="004377BD" w:rsidRPr="004377BD" w:rsidRDefault="004377BD" w:rsidP="004377BD">
      <w:pPr>
        <w:ind w:left="708" w:hanging="708"/>
        <w:rPr>
          <w:color w:val="000000" w:themeColor="text1"/>
          <w:szCs w:val="22"/>
        </w:rPr>
      </w:pPr>
      <w:r w:rsidRPr="004377BD">
        <w:rPr>
          <w:color w:val="000000" w:themeColor="text1"/>
          <w:szCs w:val="22"/>
        </w:rPr>
        <w:t>5.</w:t>
      </w:r>
      <w:r w:rsidRPr="004377BD">
        <w:rPr>
          <w:color w:val="000000" w:themeColor="text1"/>
          <w:szCs w:val="22"/>
        </w:rPr>
        <w:tab/>
        <w:t>Art. 64 lid 1 WW noemt de loonelementen die in aanmerking komen voor betaling door UWV:</w:t>
      </w:r>
    </w:p>
    <w:p w14:paraId="26FF18A0" w14:textId="77777777" w:rsidR="004377BD" w:rsidRPr="004377BD" w:rsidRDefault="004377BD" w:rsidP="004377BD">
      <w:pPr>
        <w:numPr>
          <w:ilvl w:val="0"/>
          <w:numId w:val="17"/>
        </w:numPr>
        <w:rPr>
          <w:color w:val="000000" w:themeColor="text1"/>
          <w:szCs w:val="22"/>
        </w:rPr>
      </w:pPr>
      <w:r w:rsidRPr="004377BD">
        <w:rPr>
          <w:color w:val="000000" w:themeColor="text1"/>
          <w:szCs w:val="22"/>
        </w:rPr>
        <w:t>letter a: achterstallig loon over mei en juni (maximaal 13 weken);</w:t>
      </w:r>
    </w:p>
    <w:p w14:paraId="23608838" w14:textId="77777777" w:rsidR="004377BD" w:rsidRPr="004377BD" w:rsidRDefault="004377BD" w:rsidP="004377BD">
      <w:pPr>
        <w:numPr>
          <w:ilvl w:val="0"/>
          <w:numId w:val="17"/>
        </w:numPr>
        <w:rPr>
          <w:color w:val="000000" w:themeColor="text1"/>
          <w:szCs w:val="22"/>
        </w:rPr>
      </w:pPr>
      <w:r w:rsidRPr="004377BD">
        <w:rPr>
          <w:color w:val="000000" w:themeColor="text1"/>
          <w:szCs w:val="22"/>
        </w:rPr>
        <w:t>letter b: loon over de opzegtermijn (in dit geval zes weken);</w:t>
      </w:r>
    </w:p>
    <w:p w14:paraId="49569ADE" w14:textId="77777777" w:rsidR="004377BD" w:rsidRPr="004377BD" w:rsidRDefault="004377BD" w:rsidP="004377BD">
      <w:pPr>
        <w:numPr>
          <w:ilvl w:val="0"/>
          <w:numId w:val="17"/>
        </w:numPr>
        <w:rPr>
          <w:color w:val="000000" w:themeColor="text1"/>
          <w:szCs w:val="22"/>
        </w:rPr>
      </w:pPr>
      <w:r w:rsidRPr="004377BD">
        <w:rPr>
          <w:color w:val="000000" w:themeColor="text1"/>
          <w:szCs w:val="22"/>
        </w:rPr>
        <w:t>letter c: vakantiebijslag over maximaal 52 weken, teruggerekend vanaf het einde van de opzegtermijn;</w:t>
      </w:r>
    </w:p>
    <w:p w14:paraId="1A801E47" w14:textId="77777777" w:rsidR="004377BD" w:rsidRPr="004377BD" w:rsidRDefault="004377BD" w:rsidP="004377BD">
      <w:pPr>
        <w:numPr>
          <w:ilvl w:val="0"/>
          <w:numId w:val="17"/>
        </w:numPr>
        <w:ind w:left="1066" w:hanging="357"/>
        <w:rPr>
          <w:color w:val="000000" w:themeColor="text1"/>
          <w:szCs w:val="22"/>
        </w:rPr>
      </w:pPr>
      <w:r w:rsidRPr="004377BD">
        <w:rPr>
          <w:color w:val="000000" w:themeColor="text1"/>
          <w:szCs w:val="22"/>
        </w:rPr>
        <w:t>letter c: bedragen die de werkgever in verband met de dienstbetrekking aan derden verschuldigd is (in dit geval de niet-betaalde pensioenpremies over maximaal één jaar, teruggerekend vanaf het einde van de opzegtermijn).</w:t>
      </w:r>
    </w:p>
    <w:p w14:paraId="40164549" w14:textId="77777777" w:rsidR="004377BD" w:rsidRPr="004377BD" w:rsidRDefault="004377BD" w:rsidP="004377BD">
      <w:pPr>
        <w:ind w:left="708" w:hanging="708"/>
        <w:rPr>
          <w:color w:val="000000" w:themeColor="text1"/>
          <w:szCs w:val="22"/>
        </w:rPr>
      </w:pPr>
      <w:r w:rsidRPr="004377BD">
        <w:rPr>
          <w:color w:val="000000" w:themeColor="text1"/>
          <w:szCs w:val="22"/>
        </w:rPr>
        <w:t>6.</w:t>
      </w:r>
      <w:r w:rsidRPr="004377BD">
        <w:rPr>
          <w:color w:val="000000" w:themeColor="text1"/>
          <w:szCs w:val="22"/>
        </w:rPr>
        <w:tab/>
      </w:r>
      <w:proofErr w:type="spellStart"/>
      <w:r w:rsidRPr="004377BD">
        <w:rPr>
          <w:color w:val="000000" w:themeColor="text1"/>
          <w:szCs w:val="22"/>
        </w:rPr>
        <w:t>Paulussen</w:t>
      </w:r>
      <w:proofErr w:type="spellEnd"/>
      <w:r w:rsidRPr="004377BD">
        <w:rPr>
          <w:color w:val="000000" w:themeColor="text1"/>
          <w:szCs w:val="22"/>
        </w:rPr>
        <w:t xml:space="preserve"> voldoet aan alle voorwaarden zoals genoemd bij antwoord 1 letter a tot en met f. Bovendien voldoet </w:t>
      </w:r>
      <w:proofErr w:type="spellStart"/>
      <w:r w:rsidRPr="004377BD">
        <w:rPr>
          <w:color w:val="000000" w:themeColor="text1"/>
          <w:szCs w:val="22"/>
        </w:rPr>
        <w:t>Paulussen</w:t>
      </w:r>
      <w:proofErr w:type="spellEnd"/>
      <w:r w:rsidRPr="004377BD">
        <w:rPr>
          <w:color w:val="000000" w:themeColor="text1"/>
          <w:szCs w:val="22"/>
        </w:rPr>
        <w:t xml:space="preserve"> aan de voorwaarden van art. 42 lid 2 (4 uit 5 jareneis). Hij heeft recht op verlenging van de uitkeringsduur. Voor hem geldt dat hij gedurende 2 maanden 75% van zijn uitkeringsdagloon ontvangt en vervolgens 70% daarvan.</w:t>
      </w:r>
    </w:p>
    <w:p w14:paraId="316CE3E7" w14:textId="77777777" w:rsidR="004377BD" w:rsidRPr="004377BD" w:rsidRDefault="004377BD" w:rsidP="004377BD">
      <w:pPr>
        <w:ind w:left="708" w:hanging="708"/>
        <w:rPr>
          <w:color w:val="000000" w:themeColor="text1"/>
          <w:szCs w:val="22"/>
        </w:rPr>
      </w:pPr>
      <w:r w:rsidRPr="004377BD">
        <w:rPr>
          <w:color w:val="000000" w:themeColor="text1"/>
          <w:szCs w:val="22"/>
        </w:rPr>
        <w:t>7.</w:t>
      </w:r>
      <w:r w:rsidRPr="004377BD">
        <w:rPr>
          <w:color w:val="000000" w:themeColor="text1"/>
          <w:szCs w:val="22"/>
        </w:rPr>
        <w:tab/>
        <w:t>Ook al is Franssen al 67 jaar, toch heeft hij recht op overname door UWV van het volgende:</w:t>
      </w:r>
    </w:p>
    <w:p w14:paraId="396FDB5A" w14:textId="77777777" w:rsidR="004377BD" w:rsidRPr="004377BD" w:rsidRDefault="004377BD" w:rsidP="004377BD">
      <w:pPr>
        <w:ind w:left="708"/>
        <w:rPr>
          <w:color w:val="000000" w:themeColor="text1"/>
          <w:szCs w:val="22"/>
        </w:rPr>
      </w:pPr>
      <w:r w:rsidRPr="004377BD">
        <w:rPr>
          <w:color w:val="000000" w:themeColor="text1"/>
          <w:szCs w:val="22"/>
        </w:rPr>
        <w:t>- achterstallig loon over mei en juni (maximaal 13 weken);</w:t>
      </w:r>
    </w:p>
    <w:p w14:paraId="133EDBA6" w14:textId="77777777" w:rsidR="004377BD" w:rsidRPr="004377BD" w:rsidRDefault="004377BD" w:rsidP="004377BD">
      <w:pPr>
        <w:ind w:left="708"/>
        <w:rPr>
          <w:color w:val="000000" w:themeColor="text1"/>
          <w:szCs w:val="22"/>
        </w:rPr>
      </w:pPr>
      <w:r w:rsidRPr="004377BD">
        <w:rPr>
          <w:color w:val="000000" w:themeColor="text1"/>
          <w:szCs w:val="22"/>
        </w:rPr>
        <w:t>- vakantiebijslag over maximaal 52 weken, teruggerekend vanaf 1 juli 2022.</w:t>
      </w:r>
    </w:p>
    <w:p w14:paraId="6D7D1B83" w14:textId="77777777" w:rsidR="004377BD" w:rsidRPr="004377BD" w:rsidRDefault="004377BD" w:rsidP="004377BD">
      <w:pPr>
        <w:ind w:left="708" w:hanging="708"/>
        <w:rPr>
          <w:color w:val="000000" w:themeColor="text1"/>
          <w:szCs w:val="22"/>
        </w:rPr>
      </w:pPr>
      <w:r w:rsidRPr="004377BD">
        <w:rPr>
          <w:color w:val="000000" w:themeColor="text1"/>
          <w:szCs w:val="22"/>
        </w:rPr>
        <w:t>8.</w:t>
      </w:r>
      <w:r w:rsidRPr="004377BD">
        <w:rPr>
          <w:color w:val="000000" w:themeColor="text1"/>
          <w:szCs w:val="22"/>
        </w:rPr>
        <w:tab/>
        <w:t>Franssen wordt niet beschouwd als werknemer in de zin van de WW. Dit blijkt uit art. 3 lid 1 WW. Hij is dus niet verzekerd en kan geen rechten aan de WW ontlenen. Daarnaast wordt hij als AOW-gerechtigde uitgesloten van het recht op uitkering bij werkloosheid conform hoofdstuk II WW in art. 19 lid 1 letter i WW.</w:t>
      </w:r>
    </w:p>
    <w:p w14:paraId="739550DF" w14:textId="77777777" w:rsidR="004377BD" w:rsidRPr="004377BD" w:rsidRDefault="004377BD" w:rsidP="004377BD">
      <w:pPr>
        <w:ind w:left="708" w:hanging="708"/>
        <w:rPr>
          <w:color w:val="000000" w:themeColor="text1"/>
          <w:szCs w:val="22"/>
        </w:rPr>
      </w:pPr>
      <w:r w:rsidRPr="004377BD">
        <w:rPr>
          <w:color w:val="000000" w:themeColor="text1"/>
          <w:szCs w:val="22"/>
        </w:rPr>
        <w:t>9.</w:t>
      </w:r>
      <w:r w:rsidRPr="004377BD">
        <w:rPr>
          <w:color w:val="000000" w:themeColor="text1"/>
          <w:szCs w:val="22"/>
        </w:rPr>
        <w:tab/>
        <w:t>Nee, Joris verliest het recht op een WW-uitkering indien hij in het buitenland gaat wonen, omdat er dan een uitsluitingsgrond van toepassing wordt. Zie art. 19 lid 1 letter e WW. Hierdoor eindigt het recht op zijn WW-uitkering.</w:t>
      </w:r>
    </w:p>
    <w:p w14:paraId="424C6496" w14:textId="77777777" w:rsidR="004377BD" w:rsidRPr="004377BD" w:rsidRDefault="004377BD" w:rsidP="004377BD">
      <w:pPr>
        <w:ind w:left="708" w:hanging="708"/>
        <w:rPr>
          <w:color w:val="000000" w:themeColor="text1"/>
          <w:szCs w:val="22"/>
        </w:rPr>
      </w:pPr>
    </w:p>
    <w:p w14:paraId="07BBA5CA" w14:textId="77777777" w:rsidR="004377BD" w:rsidRPr="004377BD" w:rsidRDefault="004377BD" w:rsidP="004377BD">
      <w:pPr>
        <w:ind w:left="708" w:hanging="708"/>
        <w:rPr>
          <w:b/>
          <w:color w:val="000000" w:themeColor="text1"/>
          <w:szCs w:val="22"/>
        </w:rPr>
      </w:pPr>
      <w:r w:rsidRPr="004377BD">
        <w:rPr>
          <w:b/>
          <w:color w:val="000000" w:themeColor="text1"/>
          <w:szCs w:val="22"/>
        </w:rPr>
        <w:t>Opgave 21.18</w:t>
      </w:r>
    </w:p>
    <w:p w14:paraId="44D3DAF3" w14:textId="77777777" w:rsidR="004377BD" w:rsidRPr="004377BD" w:rsidRDefault="004377BD" w:rsidP="004377BD">
      <w:pPr>
        <w:ind w:left="708" w:hanging="708"/>
        <w:rPr>
          <w:color w:val="000000" w:themeColor="text1"/>
          <w:szCs w:val="22"/>
        </w:rPr>
      </w:pPr>
      <w:r w:rsidRPr="004377BD">
        <w:rPr>
          <w:color w:val="000000" w:themeColor="text1"/>
          <w:szCs w:val="22"/>
        </w:rPr>
        <w:t>1.</w:t>
      </w:r>
      <w:r w:rsidRPr="004377BD">
        <w:rPr>
          <w:color w:val="000000" w:themeColor="text1"/>
          <w:szCs w:val="22"/>
        </w:rPr>
        <w:tab/>
        <w:t xml:space="preserve">Het niet laten ingaan van de arbeidsovereenkomst bij de nieuwe werkgever kon door Appels niet voorzien worden. Hij is dus onvrijwillig werkloos en heeft, mits aan de overige </w:t>
      </w:r>
      <w:proofErr w:type="spellStart"/>
      <w:r w:rsidRPr="004377BD">
        <w:rPr>
          <w:color w:val="000000" w:themeColor="text1"/>
          <w:szCs w:val="22"/>
        </w:rPr>
        <w:t>voorwaar-den</w:t>
      </w:r>
      <w:proofErr w:type="spellEnd"/>
      <w:r w:rsidRPr="004377BD">
        <w:rPr>
          <w:color w:val="000000" w:themeColor="text1"/>
          <w:szCs w:val="22"/>
        </w:rPr>
        <w:t xml:space="preserve"> wordt voldaan, recht op een WW-uitkering.</w:t>
      </w:r>
    </w:p>
    <w:p w14:paraId="0E836855" w14:textId="77777777" w:rsidR="004377BD" w:rsidRPr="004377BD" w:rsidRDefault="004377BD" w:rsidP="004377BD">
      <w:pPr>
        <w:ind w:left="708" w:hanging="708"/>
        <w:rPr>
          <w:color w:val="000000" w:themeColor="text1"/>
          <w:szCs w:val="22"/>
        </w:rPr>
      </w:pPr>
      <w:r w:rsidRPr="004377BD">
        <w:rPr>
          <w:color w:val="000000" w:themeColor="text1"/>
          <w:szCs w:val="22"/>
        </w:rPr>
        <w:t>2.</w:t>
      </w:r>
      <w:r w:rsidRPr="004377BD">
        <w:rPr>
          <w:color w:val="000000" w:themeColor="text1"/>
          <w:szCs w:val="22"/>
        </w:rPr>
        <w:tab/>
        <w:t xml:space="preserve">De arbeidsovereenkomst is hier niet geëindigd door opzegging, maar met wederzijds goedvinden. Derhalve is het wel mogelijk, maar niet voorgeschreven dat een opzegtermijn wordt aangehouden. Werkgever en werknemer spreken samen af dat de arbeidsovereenkomst eindigt met ingang van 1 juli 2023, zodat 30 juni 2023 de laatste werkdag is. </w:t>
      </w:r>
    </w:p>
    <w:p w14:paraId="6246465D" w14:textId="77777777" w:rsidR="004377BD" w:rsidRPr="004377BD" w:rsidRDefault="004377BD" w:rsidP="004377BD">
      <w:pPr>
        <w:ind w:left="708" w:hanging="708"/>
        <w:rPr>
          <w:color w:val="000000" w:themeColor="text1"/>
          <w:szCs w:val="22"/>
        </w:rPr>
      </w:pPr>
      <w:r w:rsidRPr="004377BD">
        <w:rPr>
          <w:color w:val="000000" w:themeColor="text1"/>
          <w:szCs w:val="22"/>
        </w:rPr>
        <w:t>3.</w:t>
      </w:r>
      <w:r w:rsidRPr="004377BD">
        <w:rPr>
          <w:color w:val="000000" w:themeColor="text1"/>
          <w:szCs w:val="22"/>
        </w:rPr>
        <w:tab/>
        <w:t xml:space="preserve">Voor het bepalen van de eerste </w:t>
      </w:r>
      <w:proofErr w:type="spellStart"/>
      <w:r w:rsidRPr="004377BD">
        <w:rPr>
          <w:color w:val="000000" w:themeColor="text1"/>
          <w:szCs w:val="22"/>
        </w:rPr>
        <w:t>werkloosheidsdag</w:t>
      </w:r>
      <w:proofErr w:type="spellEnd"/>
      <w:r w:rsidRPr="004377BD">
        <w:rPr>
          <w:color w:val="000000" w:themeColor="text1"/>
          <w:szCs w:val="22"/>
        </w:rPr>
        <w:t xml:space="preserve"> houdt UWV op grond van art. 19 lid 3 WW rekening met een opzegtermijn van drie maanden, te verminderen met één maand, dus een termijn van twee maanden. 1 september 2023 wordt dan ook beschouwd als de eerste dag van werkloosheid, zoals bedoeld in art. 16a lid 1 WW.</w:t>
      </w:r>
    </w:p>
    <w:p w14:paraId="36E654E1" w14:textId="4305798A" w:rsidR="004377BD" w:rsidRPr="004377BD" w:rsidRDefault="004377BD" w:rsidP="003B5997">
      <w:pPr>
        <w:ind w:left="708" w:hanging="708"/>
        <w:rPr>
          <w:color w:val="000000" w:themeColor="text1"/>
          <w:szCs w:val="22"/>
        </w:rPr>
      </w:pPr>
      <w:r w:rsidRPr="004377BD">
        <w:rPr>
          <w:color w:val="000000" w:themeColor="text1"/>
          <w:szCs w:val="22"/>
        </w:rPr>
        <w:lastRenderedPageBreak/>
        <w:t>4.</w:t>
      </w:r>
      <w:r w:rsidRPr="004377BD">
        <w:rPr>
          <w:color w:val="000000" w:themeColor="text1"/>
          <w:szCs w:val="22"/>
        </w:rPr>
        <w:tab/>
        <w:t xml:space="preserve">Appels voldoet op 1 september 2023 aan de voorwaarden voor het recht op WW (werknemer, dus verzekerd, werkloos want er is sprake van urenverlies, hij voldoet aan de (26 uit 36) wekeneis, hij is 11,5 jaar werkzaam en er is geen uitsluitingsgrond aan de orde). Op grond van het voorgaande heeft Appels al recht op een WW-uitkering van drie maanden. Omdat hij ook aan de (4 uit 5) jareneis voldoet, wordt de uitkeringsperiode verlengd. Hij heeft geen fictief arbeidsverleden, omdat hij in 1989 geboren is en dus pas in 2007 de leeftijd van 18 jaar bereikte. Zijn werkelijk arbeidsverleden loopt van 2012 tot en met 2022 (het jaar voorafgaand aan de werkloosheid) en telt dus 11 jaar. Op grond hiervan heeft hij recht op </w:t>
      </w:r>
      <w:r w:rsidRPr="004377BD">
        <w:rPr>
          <w:color w:val="000000" w:themeColor="text1"/>
          <w:szCs w:val="22"/>
        </w:rPr>
        <w:br/>
        <w:t>10 x 1 + 1 x 0,5 = 10,5 maand WW (m.a.w. de periode van drie maanden wordt op grond van art. 42 lid 2 letter b ten eerste WW met 7,5 maand verlengd).</w:t>
      </w:r>
    </w:p>
    <w:p w14:paraId="3D53034C" w14:textId="77777777" w:rsidR="004377BD" w:rsidRPr="004377BD" w:rsidRDefault="004377BD" w:rsidP="004377BD">
      <w:pPr>
        <w:ind w:left="708" w:hanging="708"/>
        <w:rPr>
          <w:color w:val="000000" w:themeColor="text1"/>
          <w:szCs w:val="22"/>
        </w:rPr>
      </w:pPr>
      <w:r w:rsidRPr="004377BD">
        <w:rPr>
          <w:color w:val="000000" w:themeColor="text1"/>
          <w:szCs w:val="22"/>
        </w:rPr>
        <w:t>5.</w:t>
      </w:r>
      <w:r w:rsidRPr="004377BD">
        <w:rPr>
          <w:color w:val="000000" w:themeColor="text1"/>
          <w:szCs w:val="22"/>
        </w:rPr>
        <w:tab/>
        <w:t>Salmonella Vogels heeft gewerkt van 1-4-2018 tot 1-6-2023 in loondienst voor 20 uur per week. We kunnen dus vaststellen dat zij werknemer is en dat zij werkloos is (want zij verliest 20 uur per week en dat is meer dan vijf uur per week. Bovendien voldoet zij aan de (26 uit 36) wekeneis, en heeft op grond van art. 42 lid 1 WW dan al recht op drie maanden WW-uitkering. Salmonella voldoet ook aan de (4 uit 5) jareneis, dus ze heeft recht op verlenging. Haar fictief arbeidsverleden loopt van 1986 tot en met 1997. Dit is 12 jaar. Haar werkelijk arbeidsverleden loopt van 2018 tot en met 2022 en bedraagt vijf jaar. Het totale arbeidsverleden van Salmonella is 17 jaar. Hiervan liggen tien jaar vóór 2016 en zeven jaar na 2015. Salmonella heeft recht op 10 x 1 + 7 x 0,5 = 13,5 maand WW-uitkering.</w:t>
      </w:r>
    </w:p>
    <w:p w14:paraId="354DD4C2" w14:textId="09492704" w:rsidR="004377BD" w:rsidRPr="004377BD" w:rsidRDefault="004377BD" w:rsidP="003B5997">
      <w:pPr>
        <w:ind w:left="708" w:hanging="708"/>
        <w:rPr>
          <w:color w:val="000000" w:themeColor="text1"/>
          <w:szCs w:val="22"/>
        </w:rPr>
      </w:pPr>
      <w:r w:rsidRPr="004377BD">
        <w:rPr>
          <w:color w:val="000000" w:themeColor="text1"/>
          <w:szCs w:val="22"/>
        </w:rPr>
        <w:tab/>
        <w:t>Het dagloon bedraagt (12 x € 1.500 vermeerderd met 8% vakantiebijslag) gedeeld door 261</w:t>
      </w:r>
      <w:r w:rsidR="003B5997">
        <w:rPr>
          <w:color w:val="000000" w:themeColor="text1"/>
          <w:szCs w:val="22"/>
        </w:rPr>
        <w:t> </w:t>
      </w:r>
      <w:r w:rsidRPr="004377BD">
        <w:rPr>
          <w:color w:val="000000" w:themeColor="text1"/>
          <w:szCs w:val="22"/>
        </w:rPr>
        <w:t xml:space="preserve">dagen = € 74,48. </w:t>
      </w:r>
      <w:r w:rsidR="003B5997">
        <w:rPr>
          <w:color w:val="000000" w:themeColor="text1"/>
          <w:szCs w:val="22"/>
        </w:rPr>
        <w:br/>
      </w:r>
      <w:r w:rsidRPr="004377BD">
        <w:rPr>
          <w:color w:val="000000" w:themeColor="text1"/>
          <w:szCs w:val="22"/>
        </w:rPr>
        <w:t xml:space="preserve">De bruto </w:t>
      </w:r>
      <w:proofErr w:type="spellStart"/>
      <w:r w:rsidRPr="004377BD">
        <w:rPr>
          <w:color w:val="000000" w:themeColor="text1"/>
          <w:szCs w:val="22"/>
        </w:rPr>
        <w:t>daguitkering</w:t>
      </w:r>
      <w:proofErr w:type="spellEnd"/>
      <w:r w:rsidRPr="004377BD">
        <w:rPr>
          <w:color w:val="000000" w:themeColor="text1"/>
          <w:szCs w:val="22"/>
        </w:rPr>
        <w:t xml:space="preserve"> bedraagt de eerste twee maanden 75% x 100/108 x € 74,48 = € 51,72 (immers vakantiebijslag wordt gereserveerd). </w:t>
      </w:r>
      <w:r w:rsidR="003B5997">
        <w:rPr>
          <w:color w:val="000000" w:themeColor="text1"/>
          <w:szCs w:val="22"/>
        </w:rPr>
        <w:br/>
      </w:r>
      <w:r w:rsidRPr="004377BD">
        <w:rPr>
          <w:color w:val="000000" w:themeColor="text1"/>
          <w:szCs w:val="22"/>
        </w:rPr>
        <w:t xml:space="preserve">Daarna is haar </w:t>
      </w:r>
      <w:proofErr w:type="spellStart"/>
      <w:r w:rsidRPr="004377BD">
        <w:rPr>
          <w:color w:val="000000" w:themeColor="text1"/>
          <w:szCs w:val="22"/>
        </w:rPr>
        <w:t>daguitkering</w:t>
      </w:r>
      <w:proofErr w:type="spellEnd"/>
      <w:r w:rsidRPr="004377BD">
        <w:rPr>
          <w:color w:val="000000" w:themeColor="text1"/>
          <w:szCs w:val="22"/>
        </w:rPr>
        <w:t xml:space="preserve"> 70% x 100/108 x € 74,48 = € 48,27.</w:t>
      </w:r>
    </w:p>
    <w:p w14:paraId="05E7D605" w14:textId="77777777" w:rsidR="004377BD" w:rsidRPr="004377BD" w:rsidRDefault="004377BD" w:rsidP="004377BD">
      <w:pPr>
        <w:ind w:left="708" w:hanging="708"/>
        <w:rPr>
          <w:color w:val="000000" w:themeColor="text1"/>
          <w:szCs w:val="22"/>
        </w:rPr>
      </w:pPr>
      <w:r w:rsidRPr="004377BD">
        <w:rPr>
          <w:color w:val="000000" w:themeColor="text1"/>
          <w:szCs w:val="22"/>
        </w:rPr>
        <w:t>6.</w:t>
      </w:r>
      <w:r w:rsidRPr="004377BD">
        <w:rPr>
          <w:color w:val="000000" w:themeColor="text1"/>
          <w:szCs w:val="22"/>
        </w:rPr>
        <w:tab/>
        <w:t>Normaal gesproken eindigt het recht op WW als de werknemer niet beschikbaar is om arbeid te aanvaarden (art. 16 lid 1 letter b WW). Hij wordt dan niet meer als werkloos beschouwd, zodat het recht op grond van art. 20 WW eindigt. Maar hierop wordt een uitzondering gemaakt tijdens de eerste 13 weken van ziekte. Op grond van art. 19 lid 2 WW loopt de WW-uitkering dan gewoon door (in mindering op de totale uitkeringsduur). Als Salmonella geen drie maanden ziek geweest was, maar een dag langer, was haar WW-uitkering beëindigd en zou ze een dag een ZW-uitkering gekregen hebben. Na haar herstel zou de WW weer hervat worden.</w:t>
      </w:r>
    </w:p>
    <w:p w14:paraId="2A0A327E" w14:textId="77777777" w:rsidR="004377BD" w:rsidRPr="004377BD" w:rsidRDefault="004377BD" w:rsidP="004377BD">
      <w:pPr>
        <w:ind w:left="708" w:hanging="708"/>
        <w:rPr>
          <w:color w:val="000000" w:themeColor="text1"/>
          <w:szCs w:val="22"/>
        </w:rPr>
      </w:pPr>
      <w:r w:rsidRPr="004377BD">
        <w:rPr>
          <w:color w:val="000000" w:themeColor="text1"/>
          <w:szCs w:val="22"/>
        </w:rPr>
        <w:tab/>
        <w:t>NB. Normaal gesproken gelden voor een Ziektewetuitkering twee wachtdagen op grond van art. 29 lid 2 letter a ZW. Maar deze wachtdagen gelden niet voor een zieke werkloze. Deze behoudt eerst 13 weken zijn recht op WW en krijgt direct aansluitend een Ziektewetuitkering op grond van art. 29 lid 2 letter d onder 1</w:t>
      </w:r>
      <w:r w:rsidRPr="004377BD">
        <w:rPr>
          <w:color w:val="000000" w:themeColor="text1"/>
          <w:szCs w:val="22"/>
          <w:vertAlign w:val="superscript"/>
        </w:rPr>
        <w:t>o</w:t>
      </w:r>
      <w:r w:rsidRPr="004377BD">
        <w:rPr>
          <w:color w:val="000000" w:themeColor="text1"/>
          <w:szCs w:val="22"/>
        </w:rPr>
        <w:t xml:space="preserve"> ZW.</w:t>
      </w:r>
    </w:p>
    <w:p w14:paraId="643FD9D9" w14:textId="77777777" w:rsidR="004377BD" w:rsidRPr="004377BD" w:rsidRDefault="004377BD" w:rsidP="004377BD">
      <w:pPr>
        <w:ind w:left="708" w:hanging="708"/>
        <w:rPr>
          <w:color w:val="000000" w:themeColor="text1"/>
          <w:szCs w:val="22"/>
        </w:rPr>
      </w:pPr>
    </w:p>
    <w:p w14:paraId="00953E04" w14:textId="77777777" w:rsidR="004377BD" w:rsidRPr="004377BD" w:rsidRDefault="004377BD" w:rsidP="004377BD">
      <w:pPr>
        <w:ind w:left="708" w:hanging="708"/>
        <w:rPr>
          <w:b/>
          <w:color w:val="000000" w:themeColor="text1"/>
          <w:szCs w:val="22"/>
        </w:rPr>
      </w:pPr>
      <w:r w:rsidRPr="004377BD">
        <w:rPr>
          <w:b/>
          <w:color w:val="000000" w:themeColor="text1"/>
          <w:szCs w:val="22"/>
        </w:rPr>
        <w:t>Opgave 21.19</w:t>
      </w:r>
    </w:p>
    <w:p w14:paraId="7878CD4E" w14:textId="77777777" w:rsidR="004377BD" w:rsidRPr="004377BD" w:rsidRDefault="004377BD" w:rsidP="004377BD">
      <w:pPr>
        <w:autoSpaceDE w:val="0"/>
        <w:autoSpaceDN w:val="0"/>
        <w:adjustRightInd w:val="0"/>
        <w:ind w:left="720" w:hanging="720"/>
        <w:contextualSpacing/>
        <w:rPr>
          <w:szCs w:val="22"/>
        </w:rPr>
      </w:pPr>
      <w:r w:rsidRPr="004377BD">
        <w:rPr>
          <w:szCs w:val="22"/>
        </w:rPr>
        <w:t xml:space="preserve">1. </w:t>
      </w:r>
      <w:r w:rsidRPr="004377BD">
        <w:rPr>
          <w:szCs w:val="22"/>
        </w:rPr>
        <w:tab/>
        <w:t>Ja, het rondbrengen van de krant is een deel werkhervatting in niet-verzekeringsplichtige arbeid. Op grond van art. 1b lid 5 WW wordt een fictief inkomen in mindering gebracht op haar WW-uitkering. Inge is verplicht te blijven solliciteren en beschikbaar te zijn voor betaald werk. Dit wil niet zeggen dat ze geen vrijwilligerswerk kan doen. De Regeling vrijwilligerswerk in de WW geeft hiervoor richtlijnen. Inge moet melden wat voor vrijwilligerswerk ze doet, hoeveel en wanneer. De vrijwilligersvergoeding wordt niet in mindering gebracht op de resterende WW-uitkering.</w:t>
      </w:r>
    </w:p>
    <w:p w14:paraId="4D692FD5" w14:textId="77777777" w:rsidR="004377BD" w:rsidRPr="004377BD" w:rsidRDefault="004377BD" w:rsidP="004377BD">
      <w:pPr>
        <w:autoSpaceDE w:val="0"/>
        <w:autoSpaceDN w:val="0"/>
        <w:adjustRightInd w:val="0"/>
        <w:ind w:left="720" w:hanging="720"/>
        <w:contextualSpacing/>
        <w:rPr>
          <w:szCs w:val="22"/>
        </w:rPr>
      </w:pPr>
      <w:r w:rsidRPr="004377BD">
        <w:rPr>
          <w:szCs w:val="22"/>
        </w:rPr>
        <w:t xml:space="preserve">2. </w:t>
      </w:r>
      <w:r w:rsidRPr="004377BD">
        <w:rPr>
          <w:szCs w:val="22"/>
        </w:rPr>
        <w:tab/>
        <w:t>Ja, in dat geval worden de inkomsten wegens het bezorgen van de kranten niet gekort. De werkzaamheden bij de voetbalvereniging vallen ook dan onder de vrijwilligersregeling.</w:t>
      </w:r>
    </w:p>
    <w:p w14:paraId="575CE58E" w14:textId="77777777" w:rsidR="004377BD" w:rsidRPr="004377BD" w:rsidRDefault="004377BD" w:rsidP="004377BD">
      <w:pPr>
        <w:autoSpaceDE w:val="0"/>
        <w:autoSpaceDN w:val="0"/>
        <w:adjustRightInd w:val="0"/>
        <w:ind w:left="720" w:hanging="720"/>
        <w:contextualSpacing/>
        <w:rPr>
          <w:szCs w:val="22"/>
        </w:rPr>
      </w:pPr>
      <w:r w:rsidRPr="004377BD">
        <w:rPr>
          <w:szCs w:val="22"/>
        </w:rPr>
        <w:t xml:space="preserve">3. </w:t>
      </w:r>
      <w:r w:rsidRPr="004377BD">
        <w:rPr>
          <w:szCs w:val="22"/>
        </w:rPr>
        <w:tab/>
        <w:t xml:space="preserve">Dat is toegestaan. Het aantal vakantiedagen bedraagt 20. Daarop komt in mindering vijf maal het aantal kalenderweken vóór de eerste </w:t>
      </w:r>
      <w:proofErr w:type="spellStart"/>
      <w:r w:rsidRPr="004377BD">
        <w:rPr>
          <w:szCs w:val="22"/>
        </w:rPr>
        <w:t>werkloosheidsdag</w:t>
      </w:r>
      <w:proofErr w:type="spellEnd"/>
      <w:r w:rsidRPr="004377BD">
        <w:rPr>
          <w:szCs w:val="22"/>
        </w:rPr>
        <w:t xml:space="preserve">, gedeeld door 13. Resteert </w:t>
      </w:r>
      <w:r w:rsidRPr="004377BD">
        <w:rPr>
          <w:szCs w:val="22"/>
        </w:rPr>
        <w:br/>
        <w:t>(20 -/- (5 x 26) : 13) = 10 dagen. Tijdens de vakantie is Inge vrijgesteld van de sollicitatieplicht en registratieplicht. Haar vakantie en de duur daarvan dient zij tijdig bij UWV te melden.</w:t>
      </w:r>
    </w:p>
    <w:p w14:paraId="21DF56FF" w14:textId="77777777" w:rsidR="004377BD" w:rsidRPr="004377BD" w:rsidRDefault="004377BD" w:rsidP="004377BD">
      <w:pPr>
        <w:autoSpaceDE w:val="0"/>
        <w:autoSpaceDN w:val="0"/>
        <w:adjustRightInd w:val="0"/>
        <w:ind w:left="720" w:hanging="720"/>
        <w:contextualSpacing/>
        <w:rPr>
          <w:szCs w:val="22"/>
        </w:rPr>
      </w:pPr>
      <w:r w:rsidRPr="004377BD">
        <w:rPr>
          <w:szCs w:val="22"/>
        </w:rPr>
        <w:t xml:space="preserve">4. </w:t>
      </w:r>
      <w:r w:rsidRPr="004377BD">
        <w:rPr>
          <w:szCs w:val="22"/>
        </w:rPr>
        <w:tab/>
        <w:t xml:space="preserve">Inge moet uiterlijk acht weken voor de uitgerekende bevallingsdatum aan UWV doorgeven dat ze zwanger is. Uiterlijk twee weken voor de uitgerekende bevallingsdatum moet Inge het aanvraagformulier voor de zwangerschaps- en bevallingsuitkering indienen bij UWV (art. 3.11 lid 1 </w:t>
      </w:r>
      <w:proofErr w:type="spellStart"/>
      <w:r w:rsidRPr="004377BD">
        <w:rPr>
          <w:szCs w:val="22"/>
        </w:rPr>
        <w:t>Wazo</w:t>
      </w:r>
      <w:proofErr w:type="spellEnd"/>
      <w:r w:rsidRPr="004377BD">
        <w:rPr>
          <w:szCs w:val="22"/>
        </w:rPr>
        <w:t xml:space="preserve">). </w:t>
      </w:r>
    </w:p>
    <w:p w14:paraId="10194962" w14:textId="77777777" w:rsidR="004377BD" w:rsidRPr="004377BD" w:rsidRDefault="004377BD" w:rsidP="004377BD">
      <w:pPr>
        <w:ind w:left="708" w:hanging="708"/>
        <w:rPr>
          <w:color w:val="000000" w:themeColor="text1"/>
          <w:szCs w:val="22"/>
        </w:rPr>
      </w:pPr>
      <w:r w:rsidRPr="004377BD">
        <w:rPr>
          <w:szCs w:val="22"/>
        </w:rPr>
        <w:lastRenderedPageBreak/>
        <w:t xml:space="preserve">5. </w:t>
      </w:r>
      <w:r w:rsidRPr="004377BD">
        <w:rPr>
          <w:szCs w:val="22"/>
        </w:rPr>
        <w:tab/>
        <w:t>Ja, als het zwangerschapsverlof ingaat, stopt de WW-uitkering. Zij ontvangt dan een uitkering op grond van de Wet arbeid en zorg.</w:t>
      </w:r>
    </w:p>
    <w:p w14:paraId="3520F8CA" w14:textId="77777777" w:rsidR="004377BD" w:rsidRPr="004377BD" w:rsidRDefault="004377BD" w:rsidP="004377BD">
      <w:pPr>
        <w:ind w:left="708" w:hanging="708"/>
        <w:rPr>
          <w:color w:val="000000" w:themeColor="text1"/>
          <w:szCs w:val="22"/>
        </w:rPr>
      </w:pPr>
    </w:p>
    <w:p w14:paraId="4CF51C19" w14:textId="77777777" w:rsidR="004377BD" w:rsidRPr="004377BD" w:rsidRDefault="004377BD" w:rsidP="004377BD">
      <w:pPr>
        <w:ind w:left="708" w:hanging="708"/>
        <w:rPr>
          <w:b/>
          <w:color w:val="000000" w:themeColor="text1"/>
          <w:szCs w:val="22"/>
        </w:rPr>
      </w:pPr>
      <w:r w:rsidRPr="004377BD">
        <w:rPr>
          <w:b/>
          <w:color w:val="000000" w:themeColor="text1"/>
          <w:szCs w:val="22"/>
        </w:rPr>
        <w:t>Opgave 21.20</w:t>
      </w:r>
    </w:p>
    <w:p w14:paraId="7243C631" w14:textId="77777777" w:rsidR="004377BD" w:rsidRPr="004377BD" w:rsidRDefault="004377BD" w:rsidP="004377BD">
      <w:pPr>
        <w:tabs>
          <w:tab w:val="left" w:pos="-1418"/>
          <w:tab w:val="left" w:pos="0"/>
        </w:tabs>
        <w:ind w:left="720" w:hanging="720"/>
        <w:rPr>
          <w:szCs w:val="22"/>
        </w:rPr>
      </w:pPr>
      <w:r w:rsidRPr="004377BD">
        <w:rPr>
          <w:szCs w:val="22"/>
        </w:rPr>
        <w:t xml:space="preserve">1. </w:t>
      </w:r>
      <w:r w:rsidRPr="004377BD">
        <w:rPr>
          <w:szCs w:val="22"/>
        </w:rPr>
        <w:tab/>
        <w:t>Ja, Jan Keijzer voldoet aan de voorwaarden voor het recht op een WW-uitkering: hij is verzekerd, hij is werkloos en hij voldoet aan de wekeneis. Daarnaast is Jan niet verwijtbaar werkloos geworden en is er geen sprake van een dringende reden voor ontslag.</w:t>
      </w:r>
    </w:p>
    <w:p w14:paraId="2D174136" w14:textId="77777777" w:rsidR="004377BD" w:rsidRPr="004377BD" w:rsidRDefault="004377BD" w:rsidP="004377BD">
      <w:pPr>
        <w:tabs>
          <w:tab w:val="left" w:pos="-1418"/>
          <w:tab w:val="left" w:pos="0"/>
        </w:tabs>
        <w:ind w:left="720" w:hanging="720"/>
        <w:rPr>
          <w:szCs w:val="22"/>
        </w:rPr>
      </w:pPr>
      <w:r w:rsidRPr="004377BD">
        <w:rPr>
          <w:szCs w:val="22"/>
        </w:rPr>
        <w:t xml:space="preserve">2. </w:t>
      </w:r>
      <w:r w:rsidRPr="004377BD">
        <w:rPr>
          <w:szCs w:val="22"/>
        </w:rPr>
        <w:tab/>
        <w:t>Nee, de formeel aangevoerde reden voor ontslag, verstoorde arbeidsverhouding, is bepalend. De reden kan niet rechtsgeldig met terugwerkende kracht worden gewijzigd.</w:t>
      </w:r>
    </w:p>
    <w:p w14:paraId="702D6E62" w14:textId="77777777" w:rsidR="004377BD" w:rsidRPr="004377BD" w:rsidRDefault="004377BD" w:rsidP="004377BD">
      <w:pPr>
        <w:tabs>
          <w:tab w:val="left" w:pos="-1418"/>
          <w:tab w:val="left" w:pos="0"/>
        </w:tabs>
        <w:ind w:left="720" w:hanging="720"/>
        <w:rPr>
          <w:szCs w:val="22"/>
        </w:rPr>
      </w:pPr>
      <w:r w:rsidRPr="004377BD">
        <w:rPr>
          <w:szCs w:val="22"/>
        </w:rPr>
        <w:t xml:space="preserve">3. </w:t>
      </w:r>
      <w:r w:rsidRPr="004377BD">
        <w:rPr>
          <w:szCs w:val="22"/>
        </w:rPr>
        <w:tab/>
        <w:t>Hij moet zich uiterlijk de eerste werkdag volgend op de eerste dag van werkloosheid inschrijven als werkzoekende. In dit geval is dat uiterlijk op 2 februari.</w:t>
      </w:r>
    </w:p>
    <w:p w14:paraId="19F0A788" w14:textId="77777777" w:rsidR="004377BD" w:rsidRPr="004377BD" w:rsidRDefault="004377BD" w:rsidP="004377BD">
      <w:pPr>
        <w:tabs>
          <w:tab w:val="left" w:pos="-1418"/>
          <w:tab w:val="left" w:pos="0"/>
        </w:tabs>
        <w:ind w:left="720" w:hanging="720"/>
        <w:rPr>
          <w:szCs w:val="22"/>
        </w:rPr>
      </w:pPr>
      <w:r w:rsidRPr="004377BD">
        <w:rPr>
          <w:szCs w:val="22"/>
        </w:rPr>
        <w:t xml:space="preserve">4. </w:t>
      </w:r>
      <w:r w:rsidRPr="004377BD">
        <w:rPr>
          <w:szCs w:val="22"/>
        </w:rPr>
        <w:tab/>
        <w:t>De maximum uitkeringsduur voor Jan Keijzer is drie maanden. Hij voldoet niet aan de jareneis.</w:t>
      </w:r>
    </w:p>
    <w:p w14:paraId="4057BEAF" w14:textId="77777777" w:rsidR="004377BD" w:rsidRPr="004377BD" w:rsidRDefault="004377BD" w:rsidP="004377BD">
      <w:pPr>
        <w:tabs>
          <w:tab w:val="left" w:pos="-1418"/>
          <w:tab w:val="left" w:pos="0"/>
        </w:tabs>
        <w:ind w:left="720" w:hanging="720"/>
        <w:rPr>
          <w:szCs w:val="22"/>
        </w:rPr>
      </w:pPr>
      <w:r w:rsidRPr="004377BD">
        <w:rPr>
          <w:szCs w:val="22"/>
        </w:rPr>
        <w:t xml:space="preserve">5. </w:t>
      </w:r>
      <w:r w:rsidRPr="004377BD">
        <w:rPr>
          <w:szCs w:val="22"/>
        </w:rPr>
        <w:tab/>
        <w:t xml:space="preserve">Gelet op de hoogte van zijn loon wordt de uitkering gebaseerd op het maximumdagloon WW. In het eerste halfjaar 2023 bedraagt het </w:t>
      </w:r>
      <w:proofErr w:type="spellStart"/>
      <w:r w:rsidRPr="004377BD">
        <w:rPr>
          <w:szCs w:val="22"/>
        </w:rPr>
        <w:t>maximumuitkeringsdagloon</w:t>
      </w:r>
      <w:proofErr w:type="spellEnd"/>
      <w:r w:rsidRPr="004377BD">
        <w:rPr>
          <w:szCs w:val="22"/>
        </w:rPr>
        <w:t xml:space="preserve"> € 256,54. Jan ontvangt per dag 75% van 100/108 van € 256,54 = € 178,15 (8/108 deel wordt gereserveerd als vakantiebijslag).</w:t>
      </w:r>
    </w:p>
    <w:p w14:paraId="013B14D9" w14:textId="77777777" w:rsidR="004377BD" w:rsidRPr="004377BD" w:rsidRDefault="004377BD" w:rsidP="004377BD">
      <w:pPr>
        <w:tabs>
          <w:tab w:val="left" w:pos="-1418"/>
          <w:tab w:val="left" w:pos="0"/>
        </w:tabs>
        <w:ind w:left="720" w:hanging="720"/>
        <w:rPr>
          <w:szCs w:val="22"/>
        </w:rPr>
      </w:pPr>
      <w:r w:rsidRPr="004377BD">
        <w:rPr>
          <w:szCs w:val="22"/>
        </w:rPr>
        <w:t xml:space="preserve">6. </w:t>
      </w:r>
      <w:r w:rsidRPr="004377BD">
        <w:rPr>
          <w:szCs w:val="22"/>
        </w:rPr>
        <w:tab/>
        <w:t>Na twee maanden, dus vanaf 1 april wordt de WW-uitkering verlaagd naar 70% van 100/108 van het maximumdagloon = € 166,28. Dit op grond van art. 47 lid 1 WW.</w:t>
      </w:r>
    </w:p>
    <w:p w14:paraId="529B7111" w14:textId="77777777" w:rsidR="004377BD" w:rsidRPr="004377BD" w:rsidRDefault="004377BD" w:rsidP="004377BD">
      <w:pPr>
        <w:tabs>
          <w:tab w:val="left" w:pos="-1418"/>
          <w:tab w:val="left" w:pos="0"/>
        </w:tabs>
        <w:ind w:left="720" w:hanging="720"/>
        <w:rPr>
          <w:szCs w:val="22"/>
        </w:rPr>
      </w:pPr>
      <w:r w:rsidRPr="004377BD">
        <w:rPr>
          <w:szCs w:val="22"/>
        </w:rPr>
        <w:t xml:space="preserve">7. </w:t>
      </w:r>
      <w:r w:rsidRPr="004377BD">
        <w:rPr>
          <w:szCs w:val="22"/>
        </w:rPr>
        <w:tab/>
        <w:t>Nee, de ontslaguitkering is niet van invloed op de WW-uitkering. De werkgever heeft de juiste opzegtermijn in acht genomen. Het recht op WW gaat aansluitend in op 1 februari. De ontslaguitkering vormt inkomsten in verband met de beëindiging van de dienstbetrekking, welke niet in mindering op de uitkering worden gebracht.</w:t>
      </w:r>
    </w:p>
    <w:p w14:paraId="304D87C6" w14:textId="77777777" w:rsidR="004377BD" w:rsidRPr="004377BD" w:rsidRDefault="004377BD" w:rsidP="004377BD">
      <w:pPr>
        <w:tabs>
          <w:tab w:val="left" w:pos="-1418"/>
          <w:tab w:val="left" w:pos="0"/>
        </w:tabs>
        <w:spacing w:line="240" w:lineRule="atLeast"/>
        <w:ind w:left="720" w:hanging="720"/>
        <w:rPr>
          <w:szCs w:val="22"/>
        </w:rPr>
      </w:pPr>
      <w:r w:rsidRPr="004377BD">
        <w:rPr>
          <w:szCs w:val="22"/>
        </w:rPr>
        <w:t xml:space="preserve">8. </w:t>
      </w:r>
      <w:r w:rsidRPr="004377BD">
        <w:rPr>
          <w:szCs w:val="22"/>
        </w:rPr>
        <w:tab/>
        <w:t>Jan is dan uitgesloten van het recht op WW omdat rechtens zijn vrijheid is ontnomen vanwege zijn verblijf in de gevangenis. Zie art. 19 lid 1 letter g WW.</w:t>
      </w:r>
    </w:p>
    <w:p w14:paraId="295E79C4" w14:textId="77777777" w:rsidR="004377BD" w:rsidRPr="004377BD" w:rsidRDefault="004377BD" w:rsidP="004377BD">
      <w:pPr>
        <w:ind w:left="708" w:hanging="708"/>
        <w:rPr>
          <w:color w:val="000000" w:themeColor="text1"/>
          <w:szCs w:val="22"/>
        </w:rPr>
      </w:pPr>
      <w:r w:rsidRPr="004377BD">
        <w:rPr>
          <w:szCs w:val="22"/>
        </w:rPr>
        <w:t xml:space="preserve">9. </w:t>
      </w:r>
      <w:r w:rsidRPr="004377BD">
        <w:rPr>
          <w:szCs w:val="22"/>
        </w:rPr>
        <w:tab/>
        <w:t>Jan kan dan op basis van art. 77a lid 1 WW als zelfstandige starten/werken met behoud (gedurende 26 weken) van WW. De uitkering wordt op grond van art. 47b lid 1 WW met 29% verminderd. Deze korting heeft geen direct verband met de hoogte van zijn inkomsten als zelfstandige.</w:t>
      </w:r>
    </w:p>
    <w:p w14:paraId="28722EF1" w14:textId="77777777" w:rsidR="004377BD" w:rsidRPr="004377BD" w:rsidRDefault="004377BD" w:rsidP="004377BD">
      <w:pPr>
        <w:ind w:left="708" w:hanging="708"/>
        <w:rPr>
          <w:color w:val="000000" w:themeColor="text1"/>
          <w:szCs w:val="22"/>
        </w:rPr>
      </w:pPr>
    </w:p>
    <w:p w14:paraId="76AD51E1" w14:textId="77777777" w:rsidR="00A17A1E" w:rsidRPr="004377BD" w:rsidRDefault="00A17A1E" w:rsidP="004377BD">
      <w:pPr>
        <w:rPr>
          <w:rFonts w:eastAsia="Frutiger LT Std 55 Roman"/>
          <w:szCs w:val="22"/>
        </w:rPr>
      </w:pPr>
    </w:p>
    <w:sectPr w:rsidR="00A17A1E" w:rsidRPr="004377BD" w:rsidSect="007E69EE">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9DC9" w14:textId="77777777" w:rsidR="004C0561" w:rsidRDefault="004C0561" w:rsidP="00E65DE6">
      <w:r>
        <w:separator/>
      </w:r>
    </w:p>
  </w:endnote>
  <w:endnote w:type="continuationSeparator" w:id="0">
    <w:p w14:paraId="3120360F" w14:textId="77777777" w:rsidR="004C0561" w:rsidRDefault="004C0561" w:rsidP="00E65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Frutiger LT Std 55 Roman">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5EA2" w14:textId="11204C3E" w:rsidR="00A85F48" w:rsidRPr="007E3785" w:rsidRDefault="00A85F48" w:rsidP="00D207E3">
    <w:pPr>
      <w:pStyle w:val="Voettekst"/>
      <w:spacing w:line="276" w:lineRule="auto"/>
      <w:jc w:val="right"/>
      <w:rPr>
        <w:sz w:val="18"/>
        <w:szCs w:val="18"/>
      </w:rPr>
    </w:pPr>
    <w:r w:rsidRPr="007E3785">
      <w:rPr>
        <w:rFonts w:eastAsia="Calibri"/>
        <w:b/>
        <w:sz w:val="18"/>
        <w:szCs w:val="18"/>
      </w:rPr>
      <w:t>© Convoy Uitgevers</w:t>
    </w:r>
    <w:r w:rsidRPr="007E3785">
      <w:rPr>
        <w:rFonts w:eastAsia="Calibri"/>
        <w:b/>
        <w:sz w:val="18"/>
        <w:szCs w:val="18"/>
      </w:rPr>
      <w:tab/>
    </w:r>
    <w:r w:rsidRPr="007E3785">
      <w:rPr>
        <w:rFonts w:eastAsia="Calibri"/>
        <w:b/>
        <w:sz w:val="18"/>
        <w:szCs w:val="18"/>
      </w:rPr>
      <w:tab/>
    </w:r>
    <w:sdt>
      <w:sdtPr>
        <w:rPr>
          <w:sz w:val="18"/>
          <w:szCs w:val="18"/>
        </w:rPr>
        <w:id w:val="643626964"/>
        <w:docPartObj>
          <w:docPartGallery w:val="Page Numbers (Bottom of Page)"/>
          <w:docPartUnique/>
        </w:docPartObj>
      </w:sdtPr>
      <w:sdtContent>
        <w:r w:rsidRPr="007E3785">
          <w:rPr>
            <w:sz w:val="18"/>
            <w:szCs w:val="18"/>
          </w:rPr>
          <w:fldChar w:fldCharType="begin"/>
        </w:r>
        <w:r w:rsidRPr="007E3785">
          <w:rPr>
            <w:sz w:val="18"/>
            <w:szCs w:val="18"/>
          </w:rPr>
          <w:instrText>PAGE   \* MERGEFORMAT</w:instrText>
        </w:r>
        <w:r w:rsidRPr="007E3785">
          <w:rPr>
            <w:sz w:val="18"/>
            <w:szCs w:val="18"/>
          </w:rPr>
          <w:fldChar w:fldCharType="separate"/>
        </w:r>
        <w:r w:rsidR="00C5096E">
          <w:rPr>
            <w:noProof/>
            <w:sz w:val="18"/>
            <w:szCs w:val="18"/>
          </w:rPr>
          <w:t>4</w:t>
        </w:r>
        <w:r w:rsidRPr="007E3785">
          <w:rPr>
            <w:sz w:val="18"/>
            <w:szCs w:val="18"/>
          </w:rPr>
          <w:fldChar w:fldCharType="end"/>
        </w:r>
      </w:sdtContent>
    </w:sdt>
  </w:p>
  <w:p w14:paraId="233A69E9" w14:textId="77777777" w:rsidR="00AC43E4" w:rsidRPr="00A85F48" w:rsidRDefault="00AC43E4" w:rsidP="00A85F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FEB5A" w14:textId="77777777" w:rsidR="004C0561" w:rsidRDefault="004C0561" w:rsidP="00E65DE6">
      <w:r>
        <w:separator/>
      </w:r>
    </w:p>
  </w:footnote>
  <w:footnote w:type="continuationSeparator" w:id="0">
    <w:p w14:paraId="2314A437" w14:textId="77777777" w:rsidR="004C0561" w:rsidRDefault="004C0561" w:rsidP="00E65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6A1E" w14:textId="22571978" w:rsidR="007740D0" w:rsidRPr="007E3785" w:rsidRDefault="00056B81" w:rsidP="007E3785">
    <w:pPr>
      <w:pStyle w:val="Tekstzonderopmaak"/>
      <w:tabs>
        <w:tab w:val="right" w:pos="9214"/>
      </w:tabs>
      <w:ind w:left="708" w:hanging="708"/>
      <w:jc w:val="center"/>
      <w:rPr>
        <w:rFonts w:ascii="Times New Roman" w:hAnsi="Times New Roman"/>
        <w:b/>
        <w:bCs/>
        <w:i/>
        <w:sz w:val="22"/>
        <w:szCs w:val="22"/>
      </w:rPr>
    </w:pPr>
    <w:r w:rsidRPr="007E3785">
      <w:rPr>
        <w:rFonts w:ascii="Times New Roman" w:hAnsi="Times New Roman"/>
        <w:b/>
        <w:bCs/>
        <w:i/>
        <w:sz w:val="22"/>
        <w:szCs w:val="22"/>
      </w:rPr>
      <w:t xml:space="preserve">Uitwerkingen hoofdstuk </w:t>
    </w:r>
    <w:r w:rsidR="004377BD">
      <w:rPr>
        <w:rFonts w:ascii="Times New Roman" w:hAnsi="Times New Roman"/>
        <w:b/>
        <w:bCs/>
        <w:i/>
        <w:sz w:val="22"/>
        <w:szCs w:val="22"/>
      </w:rPr>
      <w:t>21</w:t>
    </w:r>
    <w:r w:rsidRPr="007E3785">
      <w:rPr>
        <w:rFonts w:ascii="Times New Roman" w:hAnsi="Times New Roman"/>
        <w:b/>
        <w:bCs/>
        <w:i/>
        <w:sz w:val="22"/>
        <w:szCs w:val="22"/>
      </w:rPr>
      <w:t xml:space="preserve"> VPS ASZ niveau 5, </w:t>
    </w:r>
    <w:r w:rsidR="00E40C65" w:rsidRPr="007E3785">
      <w:rPr>
        <w:rFonts w:ascii="Times New Roman" w:hAnsi="Times New Roman"/>
        <w:b/>
        <w:bCs/>
        <w:i/>
        <w:sz w:val="22"/>
        <w:szCs w:val="22"/>
      </w:rPr>
      <w:t>20</w:t>
    </w:r>
    <w:r w:rsidR="007E3785">
      <w:rPr>
        <w:rFonts w:ascii="Times New Roman" w:hAnsi="Times New Roman"/>
        <w:b/>
        <w:bCs/>
        <w:i/>
        <w:sz w:val="22"/>
        <w:szCs w:val="22"/>
      </w:rPr>
      <w:t>2</w:t>
    </w:r>
    <w:r w:rsidR="00C5096E">
      <w:rPr>
        <w:rFonts w:ascii="Times New Roman" w:hAnsi="Times New Roman"/>
        <w:b/>
        <w:bCs/>
        <w:i/>
        <w:sz w:val="22"/>
        <w:szCs w:val="22"/>
      </w:rPr>
      <w:t>3</w:t>
    </w:r>
    <w:r w:rsidR="00E40C65" w:rsidRPr="007E3785">
      <w:rPr>
        <w:rFonts w:ascii="Times New Roman" w:hAnsi="Times New Roman"/>
        <w:b/>
        <w:bCs/>
        <w:i/>
        <w:sz w:val="22"/>
        <w:szCs w:val="22"/>
      </w:rPr>
      <w:t>/202</w:t>
    </w:r>
    <w:r w:rsidR="00C5096E">
      <w:rPr>
        <w:rFonts w:ascii="Times New Roman" w:hAnsi="Times New Roman"/>
        <w:b/>
        <w:bCs/>
        <w:i/>
        <w:sz w:val="22"/>
        <w:szCs w:val="22"/>
      </w:rPr>
      <w:t>4</w:t>
    </w:r>
  </w:p>
  <w:p w14:paraId="20CCB354" w14:textId="77777777" w:rsidR="00AC43E4" w:rsidRDefault="00AC43E4" w:rsidP="00AC43E4">
    <w:pPr>
      <w:pStyle w:val="Koptekst"/>
    </w:pPr>
  </w:p>
  <w:p w14:paraId="68085A5B" w14:textId="77777777" w:rsidR="0046749F" w:rsidRDefault="004674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166B"/>
    <w:multiLevelType w:val="hybridMultilevel"/>
    <w:tmpl w:val="81F86E7E"/>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37F4012"/>
    <w:multiLevelType w:val="hybridMultilevel"/>
    <w:tmpl w:val="F5B0E51C"/>
    <w:lvl w:ilvl="0" w:tplc="FCA4A58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8095FFA"/>
    <w:multiLevelType w:val="hybridMultilevel"/>
    <w:tmpl w:val="442486B4"/>
    <w:lvl w:ilvl="0" w:tplc="B4604EFA">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9378D5"/>
    <w:multiLevelType w:val="hybridMultilevel"/>
    <w:tmpl w:val="5B94B4C0"/>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6336A6D"/>
    <w:multiLevelType w:val="hybridMultilevel"/>
    <w:tmpl w:val="7070DB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6377B32"/>
    <w:multiLevelType w:val="hybridMultilevel"/>
    <w:tmpl w:val="0AEC5020"/>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F64581"/>
    <w:multiLevelType w:val="hybridMultilevel"/>
    <w:tmpl w:val="514066DA"/>
    <w:lvl w:ilvl="0" w:tplc="85F0CAB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9551339"/>
    <w:multiLevelType w:val="hybridMultilevel"/>
    <w:tmpl w:val="2E4C601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1B860E48"/>
    <w:multiLevelType w:val="hybridMultilevel"/>
    <w:tmpl w:val="7340E0FC"/>
    <w:lvl w:ilvl="0" w:tplc="663800F0">
      <w:start w:val="1"/>
      <w:numFmt w:val="bullet"/>
      <w:lvlText w:val=""/>
      <w:lvlJc w:val="left"/>
      <w:pPr>
        <w:ind w:left="1068" w:hanging="360"/>
      </w:pPr>
      <w:rPr>
        <w:rFonts w:ascii="Symbol" w:hAnsi="Symbol" w:hint="default"/>
      </w:rPr>
    </w:lvl>
    <w:lvl w:ilvl="1" w:tplc="B53C72AA">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1BA5460E"/>
    <w:multiLevelType w:val="hybridMultilevel"/>
    <w:tmpl w:val="73B09F8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6D163AC"/>
    <w:multiLevelType w:val="hybridMultilevel"/>
    <w:tmpl w:val="02B40E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2CCE1807"/>
    <w:multiLevelType w:val="hybridMultilevel"/>
    <w:tmpl w:val="95C66220"/>
    <w:lvl w:ilvl="0" w:tplc="6E42609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15:restartNumberingAfterBreak="0">
    <w:nsid w:val="2D611C55"/>
    <w:multiLevelType w:val="hybridMultilevel"/>
    <w:tmpl w:val="87380C98"/>
    <w:lvl w:ilvl="0" w:tplc="403E0900">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3532EFD"/>
    <w:multiLevelType w:val="hybridMultilevel"/>
    <w:tmpl w:val="C75C91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4AE2806"/>
    <w:multiLevelType w:val="hybridMultilevel"/>
    <w:tmpl w:val="2C7C0A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AF03E36"/>
    <w:multiLevelType w:val="hybridMultilevel"/>
    <w:tmpl w:val="DF3A66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B462563"/>
    <w:multiLevelType w:val="hybridMultilevel"/>
    <w:tmpl w:val="0B68E0E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A5A2EC8"/>
    <w:multiLevelType w:val="hybridMultilevel"/>
    <w:tmpl w:val="DB26D9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CF35AA7"/>
    <w:multiLevelType w:val="hybridMultilevel"/>
    <w:tmpl w:val="F980290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ECC2F50"/>
    <w:multiLevelType w:val="hybridMultilevel"/>
    <w:tmpl w:val="BE5ED63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3122558"/>
    <w:multiLevelType w:val="hybridMultilevel"/>
    <w:tmpl w:val="95E4E52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5294070"/>
    <w:multiLevelType w:val="hybridMultilevel"/>
    <w:tmpl w:val="8CA07C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6AA780F"/>
    <w:multiLevelType w:val="hybridMultilevel"/>
    <w:tmpl w:val="FC480FEC"/>
    <w:lvl w:ilvl="0" w:tplc="54ACD08A">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3" w15:restartNumberingAfterBreak="0">
    <w:nsid w:val="5EE12F57"/>
    <w:multiLevelType w:val="hybridMultilevel"/>
    <w:tmpl w:val="9A4851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F3675D6"/>
    <w:multiLevelType w:val="hybridMultilevel"/>
    <w:tmpl w:val="CA6629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302077F"/>
    <w:multiLevelType w:val="hybridMultilevel"/>
    <w:tmpl w:val="EC82E048"/>
    <w:lvl w:ilvl="0" w:tplc="727C7A7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6" w15:restartNumberingAfterBreak="0">
    <w:nsid w:val="63A87D7C"/>
    <w:multiLevelType w:val="hybridMultilevel"/>
    <w:tmpl w:val="B948775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58E37E2"/>
    <w:multiLevelType w:val="hybridMultilevel"/>
    <w:tmpl w:val="07B27E9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6911AE8"/>
    <w:multiLevelType w:val="hybridMultilevel"/>
    <w:tmpl w:val="F9840A36"/>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9" w15:restartNumberingAfterBreak="0">
    <w:nsid w:val="6CD745EF"/>
    <w:multiLevelType w:val="hybridMultilevel"/>
    <w:tmpl w:val="113220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A629AD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FE0321E"/>
    <w:multiLevelType w:val="hybridMultilevel"/>
    <w:tmpl w:val="AC92F66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1AEEA58">
      <w:start w:val="6"/>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744C4984"/>
    <w:multiLevelType w:val="hybridMultilevel"/>
    <w:tmpl w:val="9678F81A"/>
    <w:lvl w:ilvl="0" w:tplc="663800F0">
      <w:start w:val="1"/>
      <w:numFmt w:val="bullet"/>
      <w:lvlText w:val=""/>
      <w:lvlJc w:val="left"/>
      <w:pPr>
        <w:ind w:left="1068" w:hanging="360"/>
      </w:pPr>
      <w:rPr>
        <w:rFonts w:ascii="Symbol" w:hAnsi="Symbol" w:hint="default"/>
      </w:rPr>
    </w:lvl>
    <w:lvl w:ilvl="1" w:tplc="77EC0262">
      <w:numFmt w:val="bullet"/>
      <w:lvlText w:val="•"/>
      <w:lvlJc w:val="left"/>
      <w:pPr>
        <w:ind w:left="2136" w:hanging="708"/>
      </w:pPr>
      <w:rPr>
        <w:rFonts w:ascii="Times New Roman" w:eastAsia="Times New Roman" w:hAnsi="Times New Roman" w:cs="Times New Roman" w:hint="default"/>
      </w:rPr>
    </w:lvl>
    <w:lvl w:ilvl="2" w:tplc="C066BF3E">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74B63CBD"/>
    <w:multiLevelType w:val="hybridMultilevel"/>
    <w:tmpl w:val="AD94A03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7BFB136D"/>
    <w:multiLevelType w:val="hybridMultilevel"/>
    <w:tmpl w:val="F05C813E"/>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C792AA90">
      <w:numFmt w:val="bullet"/>
      <w:lvlText w:val="-"/>
      <w:lvlJc w:val="left"/>
      <w:pPr>
        <w:ind w:left="2880" w:hanging="360"/>
      </w:pPr>
      <w:rPr>
        <w:rFonts w:ascii="Times New Roman" w:eastAsia="Times New Roman" w:hAnsi="Times New Roman" w:cs="Times New Roman"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15:restartNumberingAfterBreak="0">
    <w:nsid w:val="7F0C4E46"/>
    <w:multiLevelType w:val="hybridMultilevel"/>
    <w:tmpl w:val="3804557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15:restartNumberingAfterBreak="0">
    <w:nsid w:val="7FAD5C63"/>
    <w:multiLevelType w:val="multilevel"/>
    <w:tmpl w:val="49F80EFA"/>
    <w:lvl w:ilvl="0">
      <w:start w:val="1"/>
      <w:numFmt w:val="none"/>
      <w:pStyle w:val="ProcesStandaard"/>
      <w:suff w:val="nothing"/>
      <w:lvlText w:val=""/>
      <w:lvlJc w:val="left"/>
      <w:pPr>
        <w:ind w:left="0" w:firstLine="0"/>
      </w:pPr>
      <w:rPr>
        <w:rFonts w:hint="default"/>
        <w:b/>
        <w:i w:val="0"/>
        <w:sz w:val="16"/>
      </w:rPr>
    </w:lvl>
    <w:lvl w:ilvl="1">
      <w:start w:val="1"/>
      <w:numFmt w:val="none"/>
      <w:suff w:val="nothing"/>
      <w:lvlText w:val=""/>
      <w:lvlJc w:val="left"/>
      <w:pPr>
        <w:ind w:left="454" w:firstLine="0"/>
      </w:pPr>
      <w:rPr>
        <w:rFonts w:hint="default"/>
        <w:b/>
        <w:i w:val="0"/>
        <w:sz w:val="16"/>
      </w:rPr>
    </w:lvl>
    <w:lvl w:ilvl="2">
      <w:start w:val="1"/>
      <w:numFmt w:val="bullet"/>
      <w:lvlText w:val="-"/>
      <w:lvlJc w:val="left"/>
      <w:pPr>
        <w:tabs>
          <w:tab w:val="num" w:pos="-31680"/>
        </w:tabs>
        <w:ind w:left="454" w:hanging="454"/>
      </w:pPr>
      <w:rPr>
        <w:rFonts w:ascii="Garamond" w:hAnsi="Garamond" w:hint="default"/>
        <w:b/>
        <w:i w:val="0"/>
        <w:sz w:val="16"/>
        <w:szCs w:val="16"/>
      </w:rPr>
    </w:lvl>
    <w:lvl w:ilvl="3">
      <w:start w:val="1"/>
      <w:numFmt w:val="bullet"/>
      <w:lvlText w:val="-"/>
      <w:lvlJc w:val="left"/>
      <w:pPr>
        <w:tabs>
          <w:tab w:val="num" w:pos="454"/>
        </w:tabs>
        <w:ind w:left="907" w:hanging="453"/>
      </w:pPr>
      <w:rPr>
        <w:rFonts w:ascii="Garamond" w:hAnsi="Garamond" w:hint="default"/>
        <w:b/>
        <w:i w:val="0"/>
        <w:sz w:val="16"/>
        <w:szCs w:val="16"/>
      </w:rPr>
    </w:lvl>
    <w:lvl w:ilvl="4">
      <w:start w:val="1"/>
      <w:numFmt w:val="upperRoman"/>
      <w:lvlText w:val="%5"/>
      <w:lvlJc w:val="left"/>
      <w:pPr>
        <w:tabs>
          <w:tab w:val="num" w:pos="454"/>
        </w:tabs>
        <w:ind w:left="454" w:hanging="454"/>
      </w:pPr>
      <w:rPr>
        <w:rFonts w:hint="default"/>
        <w:b/>
        <w:i w:val="0"/>
        <w:sz w:val="16"/>
      </w:rPr>
    </w:lvl>
    <w:lvl w:ilvl="5">
      <w:start w:val="1"/>
      <w:numFmt w:val="lowerRoman"/>
      <w:lvlText w:val="(%6)"/>
      <w:lvlJc w:val="left"/>
      <w:pPr>
        <w:tabs>
          <w:tab w:val="num" w:pos="454"/>
        </w:tabs>
        <w:ind w:left="907" w:hanging="453"/>
      </w:pPr>
      <w:rPr>
        <w:rFonts w:hint="default"/>
        <w:b/>
        <w:i w:val="0"/>
        <w:sz w:val="16"/>
        <w:szCs w:val="16"/>
      </w:rPr>
    </w:lvl>
    <w:lvl w:ilvl="6">
      <w:start w:val="1"/>
      <w:numFmt w:val="bullet"/>
      <w:lvlText w:val=""/>
      <w:lvlJc w:val="left"/>
      <w:pPr>
        <w:tabs>
          <w:tab w:val="num" w:pos="454"/>
        </w:tabs>
        <w:ind w:left="454" w:hanging="454"/>
      </w:pPr>
      <w:rPr>
        <w:rFonts w:ascii="Symbol" w:hAnsi="Symbol" w:hint="default"/>
      </w:rPr>
    </w:lvl>
    <w:lvl w:ilvl="7">
      <w:start w:val="1"/>
      <w:numFmt w:val="bullet"/>
      <w:lvlText w:val=""/>
      <w:lvlJc w:val="left"/>
      <w:pPr>
        <w:tabs>
          <w:tab w:val="num" w:pos="454"/>
        </w:tabs>
        <w:ind w:left="907" w:hanging="453"/>
      </w:pPr>
      <w:rPr>
        <w:rFonts w:ascii="Symbol" w:hAnsi="Symbol" w:hint="default"/>
        <w:b/>
        <w:i w:val="0"/>
        <w:sz w:val="16"/>
        <w:szCs w:val="16"/>
      </w:rPr>
    </w:lvl>
    <w:lvl w:ilvl="8">
      <w:start w:val="1"/>
      <w:numFmt w:val="bullet"/>
      <w:lvlText w:val=""/>
      <w:lvlJc w:val="left"/>
      <w:pPr>
        <w:tabs>
          <w:tab w:val="num" w:pos="-31680"/>
        </w:tabs>
        <w:ind w:left="907" w:hanging="453"/>
      </w:pPr>
      <w:rPr>
        <w:rFonts w:ascii="Symbol" w:hAnsi="Symbol" w:hint="default"/>
      </w:rPr>
    </w:lvl>
  </w:abstractNum>
  <w:num w:numId="1" w16cid:durableId="1525435267">
    <w:abstractNumId w:val="35"/>
  </w:num>
  <w:num w:numId="2" w16cid:durableId="775750489">
    <w:abstractNumId w:val="4"/>
  </w:num>
  <w:num w:numId="3" w16cid:durableId="1810123221">
    <w:abstractNumId w:val="2"/>
  </w:num>
  <w:num w:numId="4" w16cid:durableId="1545216579">
    <w:abstractNumId w:val="5"/>
  </w:num>
  <w:num w:numId="5" w16cid:durableId="2005039382">
    <w:abstractNumId w:val="3"/>
  </w:num>
  <w:num w:numId="6" w16cid:durableId="567494232">
    <w:abstractNumId w:val="9"/>
  </w:num>
  <w:num w:numId="7" w16cid:durableId="685064098">
    <w:abstractNumId w:val="0"/>
  </w:num>
  <w:num w:numId="8" w16cid:durableId="775562809">
    <w:abstractNumId w:val="19"/>
  </w:num>
  <w:num w:numId="9" w16cid:durableId="1698852853">
    <w:abstractNumId w:val="35"/>
  </w:num>
  <w:num w:numId="10" w16cid:durableId="928999380">
    <w:abstractNumId w:val="8"/>
  </w:num>
  <w:num w:numId="11" w16cid:durableId="54742472">
    <w:abstractNumId w:val="25"/>
  </w:num>
  <w:num w:numId="12" w16cid:durableId="719548379">
    <w:abstractNumId w:val="10"/>
  </w:num>
  <w:num w:numId="13" w16cid:durableId="1641617677">
    <w:abstractNumId w:val="22"/>
  </w:num>
  <w:num w:numId="14" w16cid:durableId="781072475">
    <w:abstractNumId w:val="24"/>
  </w:num>
  <w:num w:numId="15" w16cid:durableId="666249347">
    <w:abstractNumId w:val="1"/>
  </w:num>
  <w:num w:numId="16" w16cid:durableId="1555508081">
    <w:abstractNumId w:val="34"/>
  </w:num>
  <w:num w:numId="17" w16cid:durableId="1438134973">
    <w:abstractNumId w:val="30"/>
  </w:num>
  <w:num w:numId="18" w16cid:durableId="916937731">
    <w:abstractNumId w:val="20"/>
  </w:num>
  <w:num w:numId="19" w16cid:durableId="935207069">
    <w:abstractNumId w:val="33"/>
  </w:num>
  <w:num w:numId="20" w16cid:durableId="1432160671">
    <w:abstractNumId w:val="23"/>
  </w:num>
  <w:num w:numId="21" w16cid:durableId="1423256946">
    <w:abstractNumId w:val="18"/>
  </w:num>
  <w:num w:numId="22" w16cid:durableId="1010834252">
    <w:abstractNumId w:val="29"/>
  </w:num>
  <w:num w:numId="23" w16cid:durableId="1636333813">
    <w:abstractNumId w:val="15"/>
  </w:num>
  <w:num w:numId="24" w16cid:durableId="431585809">
    <w:abstractNumId w:val="16"/>
  </w:num>
  <w:num w:numId="25" w16cid:durableId="1115979238">
    <w:abstractNumId w:val="14"/>
  </w:num>
  <w:num w:numId="26" w16cid:durableId="656230096">
    <w:abstractNumId w:val="17"/>
  </w:num>
  <w:num w:numId="27" w16cid:durableId="1714578408">
    <w:abstractNumId w:val="21"/>
  </w:num>
  <w:num w:numId="28" w16cid:durableId="2058893054">
    <w:abstractNumId w:val="6"/>
  </w:num>
  <w:num w:numId="29" w16cid:durableId="2106992807">
    <w:abstractNumId w:val="26"/>
  </w:num>
  <w:num w:numId="30" w16cid:durableId="1425111193">
    <w:abstractNumId w:val="32"/>
  </w:num>
  <w:num w:numId="31" w16cid:durableId="1689914485">
    <w:abstractNumId w:val="11"/>
  </w:num>
  <w:num w:numId="32" w16cid:durableId="655838870">
    <w:abstractNumId w:val="13"/>
  </w:num>
  <w:num w:numId="33" w16cid:durableId="101726012">
    <w:abstractNumId w:val="27"/>
  </w:num>
  <w:num w:numId="34" w16cid:durableId="1027365996">
    <w:abstractNumId w:val="12"/>
  </w:num>
  <w:num w:numId="35" w16cid:durableId="1471753988">
    <w:abstractNumId w:val="28"/>
  </w:num>
  <w:num w:numId="36" w16cid:durableId="2067952782">
    <w:abstractNumId w:val="31"/>
  </w:num>
  <w:num w:numId="37" w16cid:durableId="1142771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0D"/>
    <w:rsid w:val="0004301B"/>
    <w:rsid w:val="00044C69"/>
    <w:rsid w:val="00056B81"/>
    <w:rsid w:val="00060BF9"/>
    <w:rsid w:val="000626C6"/>
    <w:rsid w:val="00085F95"/>
    <w:rsid w:val="000B004B"/>
    <w:rsid w:val="000B0159"/>
    <w:rsid w:val="001209DA"/>
    <w:rsid w:val="00213457"/>
    <w:rsid w:val="00233424"/>
    <w:rsid w:val="002354AA"/>
    <w:rsid w:val="00251D01"/>
    <w:rsid w:val="002553C2"/>
    <w:rsid w:val="00272EE0"/>
    <w:rsid w:val="002F477A"/>
    <w:rsid w:val="002F760D"/>
    <w:rsid w:val="003426D6"/>
    <w:rsid w:val="00375C16"/>
    <w:rsid w:val="0038338D"/>
    <w:rsid w:val="003B5997"/>
    <w:rsid w:val="003C0819"/>
    <w:rsid w:val="003C0DCC"/>
    <w:rsid w:val="003C1874"/>
    <w:rsid w:val="003C57AF"/>
    <w:rsid w:val="00402A8E"/>
    <w:rsid w:val="00410370"/>
    <w:rsid w:val="00422B4B"/>
    <w:rsid w:val="004377BD"/>
    <w:rsid w:val="0046749F"/>
    <w:rsid w:val="00476214"/>
    <w:rsid w:val="00493573"/>
    <w:rsid w:val="004A1D3F"/>
    <w:rsid w:val="004B11BF"/>
    <w:rsid w:val="004C0561"/>
    <w:rsid w:val="004D6235"/>
    <w:rsid w:val="004E242E"/>
    <w:rsid w:val="004E468E"/>
    <w:rsid w:val="00540358"/>
    <w:rsid w:val="0055733E"/>
    <w:rsid w:val="00600B52"/>
    <w:rsid w:val="006276BA"/>
    <w:rsid w:val="00645AB4"/>
    <w:rsid w:val="00645CC0"/>
    <w:rsid w:val="006C6A02"/>
    <w:rsid w:val="0070586E"/>
    <w:rsid w:val="00716A44"/>
    <w:rsid w:val="007379D9"/>
    <w:rsid w:val="007702FD"/>
    <w:rsid w:val="007740D0"/>
    <w:rsid w:val="00791F34"/>
    <w:rsid w:val="007C2B75"/>
    <w:rsid w:val="007E3785"/>
    <w:rsid w:val="007E69EE"/>
    <w:rsid w:val="00800E36"/>
    <w:rsid w:val="00883703"/>
    <w:rsid w:val="008D5685"/>
    <w:rsid w:val="008F32A8"/>
    <w:rsid w:val="00992CA0"/>
    <w:rsid w:val="009E2C9B"/>
    <w:rsid w:val="009F3CDC"/>
    <w:rsid w:val="00A17A1E"/>
    <w:rsid w:val="00A816F9"/>
    <w:rsid w:val="00A839A0"/>
    <w:rsid w:val="00A85F48"/>
    <w:rsid w:val="00AC43E4"/>
    <w:rsid w:val="00AC482C"/>
    <w:rsid w:val="00B321F2"/>
    <w:rsid w:val="00B86DA1"/>
    <w:rsid w:val="00B946A2"/>
    <w:rsid w:val="00C164E1"/>
    <w:rsid w:val="00C27D24"/>
    <w:rsid w:val="00C5096E"/>
    <w:rsid w:val="00C65A30"/>
    <w:rsid w:val="00CB452E"/>
    <w:rsid w:val="00D033DD"/>
    <w:rsid w:val="00D1148C"/>
    <w:rsid w:val="00D12569"/>
    <w:rsid w:val="00D14837"/>
    <w:rsid w:val="00D207E3"/>
    <w:rsid w:val="00D42DE5"/>
    <w:rsid w:val="00DB1C1F"/>
    <w:rsid w:val="00DB5426"/>
    <w:rsid w:val="00DF233F"/>
    <w:rsid w:val="00E3483C"/>
    <w:rsid w:val="00E40C65"/>
    <w:rsid w:val="00E65DE6"/>
    <w:rsid w:val="00EA1439"/>
    <w:rsid w:val="00EE2526"/>
    <w:rsid w:val="00F01F36"/>
    <w:rsid w:val="00F12238"/>
    <w:rsid w:val="00F25048"/>
    <w:rsid w:val="00F60E7C"/>
    <w:rsid w:val="00F910F0"/>
    <w:rsid w:val="00F93B24"/>
    <w:rsid w:val="00FA2516"/>
    <w:rsid w:val="00FB2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44A3A1"/>
  <w15:docId w15:val="{ED3EB9BD-C2DB-4588-901B-6CFBF90D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760D"/>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uiPriority w:val="9"/>
    <w:qFormat/>
    <w:rsid w:val="004377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377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760D"/>
    <w:pPr>
      <w:ind w:left="720"/>
      <w:contextualSpacing/>
    </w:pPr>
  </w:style>
  <w:style w:type="paragraph" w:styleId="Koptekst">
    <w:name w:val="header"/>
    <w:basedOn w:val="Standaard"/>
    <w:link w:val="KoptekstChar"/>
    <w:uiPriority w:val="99"/>
    <w:unhideWhenUsed/>
    <w:rsid w:val="00E65DE6"/>
    <w:pPr>
      <w:tabs>
        <w:tab w:val="center" w:pos="4680"/>
        <w:tab w:val="right" w:pos="9360"/>
      </w:tabs>
    </w:pPr>
  </w:style>
  <w:style w:type="character" w:customStyle="1" w:styleId="KoptekstChar">
    <w:name w:val="Koptekst Char"/>
    <w:basedOn w:val="Standaardalinea-lettertype"/>
    <w:link w:val="Koptekst"/>
    <w:uiPriority w:val="99"/>
    <w:rsid w:val="00E65DE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65DE6"/>
    <w:pPr>
      <w:tabs>
        <w:tab w:val="center" w:pos="4680"/>
        <w:tab w:val="right" w:pos="9360"/>
      </w:tabs>
    </w:pPr>
  </w:style>
  <w:style w:type="character" w:customStyle="1" w:styleId="VoettekstChar">
    <w:name w:val="Voettekst Char"/>
    <w:basedOn w:val="Standaardalinea-lettertype"/>
    <w:link w:val="Voettekst"/>
    <w:uiPriority w:val="99"/>
    <w:rsid w:val="00E65DE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65DE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65DE6"/>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992CA0"/>
    <w:rPr>
      <w:rFonts w:ascii="Tahoma" w:hAnsi="Tahoma" w:cs="Tahoma"/>
      <w:sz w:val="16"/>
      <w:szCs w:val="16"/>
    </w:rPr>
  </w:style>
  <w:style w:type="character" w:customStyle="1" w:styleId="BallontekstChar">
    <w:name w:val="Ballontekst Char"/>
    <w:basedOn w:val="Standaardalinea-lettertype"/>
    <w:link w:val="Ballontekst"/>
    <w:uiPriority w:val="99"/>
    <w:semiHidden/>
    <w:rsid w:val="00992CA0"/>
    <w:rPr>
      <w:rFonts w:ascii="Tahoma" w:eastAsia="Times New Roman" w:hAnsi="Tahoma" w:cs="Tahoma"/>
      <w:sz w:val="16"/>
      <w:szCs w:val="16"/>
      <w:lang w:val="nl-NL" w:eastAsia="nl-NL"/>
    </w:rPr>
  </w:style>
  <w:style w:type="paragraph" w:customStyle="1" w:styleId="ProcesStandaard">
    <w:name w:val="Proces Standaard"/>
    <w:link w:val="ProcesStandaardCharChar"/>
    <w:rsid w:val="00410370"/>
    <w:pPr>
      <w:numPr>
        <w:numId w:val="1"/>
      </w:numPr>
      <w:spacing w:after="60" w:line="320" w:lineRule="exact"/>
    </w:pPr>
    <w:rPr>
      <w:rFonts w:ascii="Calibri" w:eastAsia="Times New Roman" w:hAnsi="Calibri" w:cs="Helvetica"/>
      <w:szCs w:val="24"/>
      <w:lang w:val="nl-NL" w:eastAsia="nl-NL"/>
    </w:rPr>
  </w:style>
  <w:style w:type="character" w:customStyle="1" w:styleId="ProcesStandaardCharChar">
    <w:name w:val="Proces Standaard Char Char"/>
    <w:basedOn w:val="Standaardalinea-lettertype"/>
    <w:link w:val="ProcesStandaard"/>
    <w:rsid w:val="00410370"/>
    <w:rPr>
      <w:rFonts w:ascii="Calibri" w:eastAsia="Times New Roman" w:hAnsi="Calibri" w:cs="Helvetica"/>
      <w:szCs w:val="24"/>
      <w:lang w:val="nl-NL" w:eastAsia="nl-NL"/>
    </w:rPr>
  </w:style>
  <w:style w:type="character" w:customStyle="1" w:styleId="Kop1Char">
    <w:name w:val="Kop 1 Char"/>
    <w:basedOn w:val="Standaardalinea-lettertype"/>
    <w:link w:val="Kop1"/>
    <w:uiPriority w:val="9"/>
    <w:rsid w:val="004377BD"/>
    <w:rPr>
      <w:rFonts w:asciiTheme="majorHAnsi" w:eastAsiaTheme="majorEastAsia" w:hAnsiTheme="majorHAnsi" w:cstheme="majorBidi"/>
      <w:b/>
      <w:bCs/>
      <w:color w:val="365F91" w:themeColor="accent1" w:themeShade="BF"/>
      <w:sz w:val="28"/>
      <w:szCs w:val="28"/>
      <w:lang w:val="nl-NL" w:eastAsia="nl-NL"/>
    </w:rPr>
  </w:style>
  <w:style w:type="character" w:customStyle="1" w:styleId="Kop2Char">
    <w:name w:val="Kop 2 Char"/>
    <w:basedOn w:val="Standaardalinea-lettertype"/>
    <w:link w:val="Kop2"/>
    <w:uiPriority w:val="9"/>
    <w:rsid w:val="004377BD"/>
    <w:rPr>
      <w:rFonts w:asciiTheme="majorHAnsi" w:eastAsiaTheme="majorEastAsia" w:hAnsiTheme="majorHAnsi" w:cstheme="majorBidi"/>
      <w:color w:val="365F91" w:themeColor="accent1" w:themeShade="BF"/>
      <w:sz w:val="26"/>
      <w:szCs w:val="26"/>
      <w:lang w:val="nl-NL" w:eastAsia="nl-NL"/>
    </w:rPr>
  </w:style>
  <w:style w:type="character" w:styleId="Hyperlink">
    <w:name w:val="Hyperlink"/>
    <w:basedOn w:val="Standaardalinea-lettertype"/>
    <w:uiPriority w:val="99"/>
    <w:semiHidden/>
    <w:unhideWhenUsed/>
    <w:rsid w:val="004377BD"/>
    <w:rPr>
      <w:color w:val="0000FF"/>
      <w:u w:val="single"/>
    </w:rPr>
  </w:style>
  <w:style w:type="character" w:styleId="Verwijzingopmerking">
    <w:name w:val="annotation reference"/>
    <w:basedOn w:val="Standaardalinea-lettertype"/>
    <w:uiPriority w:val="99"/>
    <w:semiHidden/>
    <w:unhideWhenUsed/>
    <w:rsid w:val="004377BD"/>
    <w:rPr>
      <w:sz w:val="16"/>
      <w:szCs w:val="16"/>
    </w:rPr>
  </w:style>
  <w:style w:type="paragraph" w:styleId="Tekstopmerking">
    <w:name w:val="annotation text"/>
    <w:basedOn w:val="Standaard"/>
    <w:link w:val="TekstopmerkingChar"/>
    <w:uiPriority w:val="99"/>
    <w:unhideWhenUsed/>
    <w:rsid w:val="004377BD"/>
    <w:rPr>
      <w:sz w:val="20"/>
    </w:rPr>
  </w:style>
  <w:style w:type="character" w:customStyle="1" w:styleId="TekstopmerkingChar">
    <w:name w:val="Tekst opmerking Char"/>
    <w:basedOn w:val="Standaardalinea-lettertype"/>
    <w:link w:val="Tekstopmerking"/>
    <w:uiPriority w:val="99"/>
    <w:rsid w:val="004377B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4377BD"/>
    <w:rPr>
      <w:b/>
      <w:bCs/>
    </w:rPr>
  </w:style>
  <w:style w:type="character" w:customStyle="1" w:styleId="OnderwerpvanopmerkingChar">
    <w:name w:val="Onderwerp van opmerking Char"/>
    <w:basedOn w:val="TekstopmerkingChar"/>
    <w:link w:val="Onderwerpvanopmerking"/>
    <w:uiPriority w:val="99"/>
    <w:semiHidden/>
    <w:rsid w:val="004377BD"/>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4377B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377BD"/>
    <w:pPr>
      <w:spacing w:after="0" w:line="240" w:lineRule="auto"/>
    </w:pPr>
    <w:rPr>
      <w:rFonts w:ascii="Times New Roman" w:eastAsia="Times New Roman" w:hAnsi="Times New Roman" w:cs="Times New Roman"/>
      <w:szCs w:val="20"/>
      <w:lang w:val="nl-NL" w:eastAsia="nl-NL"/>
    </w:rPr>
  </w:style>
  <w:style w:type="paragraph" w:customStyle="1" w:styleId="Default">
    <w:name w:val="Default"/>
    <w:rsid w:val="004377BD"/>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customStyle="1" w:styleId="BasistekstNavP">
    <w:name w:val="Basistekst NavP"/>
    <w:basedOn w:val="Standaard"/>
    <w:link w:val="BasistekstNavPChar"/>
    <w:qFormat/>
    <w:rsid w:val="004377BD"/>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4377BD"/>
    <w:rPr>
      <w:rFonts w:ascii="Arial" w:eastAsia="Times New Roman" w:hAnsi="Arial" w:cs="Maiandra GD"/>
      <w:sz w:val="20"/>
      <w:szCs w:val="18"/>
      <w:lang w:val="nl-NL" w:eastAsia="nl-NL"/>
    </w:rPr>
  </w:style>
  <w:style w:type="character" w:styleId="GevolgdeHyperlink">
    <w:name w:val="FollowedHyperlink"/>
    <w:basedOn w:val="Standaardalinea-lettertype"/>
    <w:uiPriority w:val="99"/>
    <w:semiHidden/>
    <w:unhideWhenUsed/>
    <w:rsid w:val="004377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etten.overheid.nl/BWBR0001854/EersteBoek/TitelII/Artikel23/geldigheidsdatum_08-02-2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5769</Words>
  <Characters>31731</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2023-05-31T15:07:00Z</dcterms:created>
  <dcterms:modified xsi:type="dcterms:W3CDTF">2023-05-31T15:20:00Z</dcterms:modified>
</cp:coreProperties>
</file>