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85D" w:rsidRDefault="00AC6A5A" w:rsidP="0026740F">
      <w:pPr>
        <w:spacing w:after="0" w:line="240" w:lineRule="auto"/>
        <w:rPr>
          <w:rFonts w:eastAsia="Calibri"/>
          <w:sz w:val="28"/>
        </w:rPr>
      </w:pPr>
      <w:r>
        <w:rPr>
          <w:sz w:val="28"/>
        </w:rPr>
        <w:t xml:space="preserve">Uitwerkingen hoofdstuk 18: </w:t>
      </w:r>
      <w:r w:rsidR="00467B73" w:rsidRPr="00E81969">
        <w:rPr>
          <w:rFonts w:eastAsia="Calibri"/>
          <w:sz w:val="28"/>
        </w:rPr>
        <w:t>Het kasstroomoverzicht</w:t>
      </w:r>
    </w:p>
    <w:p w:rsidR="00F0785D" w:rsidRDefault="00F0785D" w:rsidP="0026740F">
      <w:pPr>
        <w:spacing w:after="0" w:line="240" w:lineRule="auto"/>
        <w:rPr>
          <w:rFonts w:eastAsia="Calibri"/>
          <w:sz w:val="28"/>
        </w:rPr>
      </w:pPr>
    </w:p>
    <w:p w:rsidR="00467B73" w:rsidRPr="00461A38" w:rsidRDefault="00467B73" w:rsidP="0026740F">
      <w:pPr>
        <w:tabs>
          <w:tab w:val="num" w:pos="284"/>
        </w:tabs>
        <w:spacing w:after="0" w:line="240" w:lineRule="auto"/>
        <w:rPr>
          <w:rFonts w:eastAsia="Calibri"/>
        </w:rPr>
      </w:pPr>
      <w:r w:rsidRPr="00461A38">
        <w:rPr>
          <w:rFonts w:eastAsia="Calibri"/>
        </w:rPr>
        <w:t>Opgave 18.1</w:t>
      </w:r>
    </w:p>
    <w:p w:rsidR="00467B73" w:rsidRPr="00461A38" w:rsidRDefault="00467B73" w:rsidP="0026740F">
      <w:pPr>
        <w:autoSpaceDE w:val="0"/>
        <w:autoSpaceDN w:val="0"/>
        <w:adjustRightInd w:val="0"/>
        <w:spacing w:after="0" w:line="240" w:lineRule="auto"/>
        <w:rPr>
          <w:rFonts w:eastAsia="Calibri"/>
          <w:b w:val="0"/>
        </w:rPr>
      </w:pPr>
      <w:r w:rsidRPr="00461A38">
        <w:rPr>
          <w:rFonts w:eastAsia="Calibri"/>
          <w:b w:val="0"/>
        </w:rPr>
        <w:t>Juiste antwoord C</w:t>
      </w:r>
    </w:p>
    <w:p w:rsidR="00F0785D" w:rsidRDefault="00467B73" w:rsidP="0026740F">
      <w:pPr>
        <w:autoSpaceDE w:val="0"/>
        <w:autoSpaceDN w:val="0"/>
        <w:adjustRightInd w:val="0"/>
        <w:spacing w:after="0" w:line="240" w:lineRule="auto"/>
        <w:rPr>
          <w:rFonts w:eastAsia="Calibri"/>
          <w:b w:val="0"/>
        </w:rPr>
      </w:pPr>
      <w:r w:rsidRPr="00461A38">
        <w:rPr>
          <w:rFonts w:eastAsia="Calibri"/>
          <w:b w:val="0"/>
        </w:rPr>
        <w:t>Kasstromen moeten zoveel mogelijk als bruto kasstroom worden opgenomen. Dit betekent dat ontvangsten en uitgaven niet gesaldeerd mogen worden.</w:t>
      </w:r>
    </w:p>
    <w:p w:rsidR="00F0785D" w:rsidRDefault="00F0785D" w:rsidP="0026740F">
      <w:pPr>
        <w:autoSpaceDE w:val="0"/>
        <w:autoSpaceDN w:val="0"/>
        <w:adjustRightInd w:val="0"/>
        <w:spacing w:after="0" w:line="240" w:lineRule="auto"/>
        <w:rPr>
          <w:rFonts w:eastAsia="Calibri"/>
          <w:b w:val="0"/>
        </w:rPr>
      </w:pPr>
    </w:p>
    <w:p w:rsidR="00467B73" w:rsidRPr="00461A38" w:rsidRDefault="00467B73" w:rsidP="0026740F">
      <w:pPr>
        <w:tabs>
          <w:tab w:val="num" w:pos="284"/>
        </w:tabs>
        <w:spacing w:after="0" w:line="240" w:lineRule="auto"/>
        <w:rPr>
          <w:rFonts w:eastAsia="Calibri"/>
        </w:rPr>
      </w:pPr>
      <w:r w:rsidRPr="00461A38">
        <w:rPr>
          <w:rFonts w:eastAsia="Calibri"/>
        </w:rPr>
        <w:t>Opgave 18.2</w:t>
      </w:r>
    </w:p>
    <w:p w:rsidR="00467B73" w:rsidRPr="00461A38" w:rsidRDefault="00467B73" w:rsidP="0026740F">
      <w:pPr>
        <w:autoSpaceDE w:val="0"/>
        <w:autoSpaceDN w:val="0"/>
        <w:adjustRightInd w:val="0"/>
        <w:spacing w:after="0" w:line="240" w:lineRule="auto"/>
        <w:rPr>
          <w:rFonts w:eastAsia="Calibri"/>
          <w:b w:val="0"/>
        </w:rPr>
      </w:pPr>
      <w:r w:rsidRPr="00461A38">
        <w:rPr>
          <w:rFonts w:eastAsia="Calibri"/>
          <w:b w:val="0"/>
        </w:rPr>
        <w:t>Juiste antwoord A</w:t>
      </w:r>
    </w:p>
    <w:p w:rsidR="00F0785D" w:rsidRDefault="00467B73" w:rsidP="0026740F">
      <w:pPr>
        <w:spacing w:after="0" w:line="240" w:lineRule="auto"/>
        <w:rPr>
          <w:rFonts w:eastAsia="Calibri"/>
          <w:b w:val="0"/>
        </w:rPr>
      </w:pPr>
      <w:r w:rsidRPr="00461A38">
        <w:rPr>
          <w:rFonts w:eastAsia="Calibri"/>
          <w:b w:val="0"/>
        </w:rPr>
        <w:t xml:space="preserve">Kasstromen uit balansactiviteiten </w:t>
      </w:r>
      <w:r w:rsidR="00FD5066">
        <w:rPr>
          <w:rFonts w:eastAsia="Calibri"/>
          <w:b w:val="0"/>
        </w:rPr>
        <w:t>zijn</w:t>
      </w:r>
      <w:r w:rsidRPr="00461A38">
        <w:rPr>
          <w:rFonts w:eastAsia="Calibri"/>
          <w:b w:val="0"/>
        </w:rPr>
        <w:t xml:space="preserve"> geen kasstroom in het kasstroomoverzicht.</w:t>
      </w:r>
    </w:p>
    <w:p w:rsidR="00F0785D" w:rsidRDefault="00F0785D" w:rsidP="0026740F">
      <w:pPr>
        <w:spacing w:after="0" w:line="240" w:lineRule="auto"/>
        <w:rPr>
          <w:rFonts w:eastAsia="Calibri"/>
          <w:b w:val="0"/>
        </w:rPr>
      </w:pPr>
    </w:p>
    <w:p w:rsidR="00467B73" w:rsidRPr="00461A38" w:rsidRDefault="00467B73" w:rsidP="0026740F">
      <w:pPr>
        <w:tabs>
          <w:tab w:val="num" w:pos="284"/>
        </w:tabs>
        <w:spacing w:after="0" w:line="240" w:lineRule="auto"/>
        <w:rPr>
          <w:rFonts w:eastAsia="Calibri"/>
        </w:rPr>
      </w:pPr>
      <w:r w:rsidRPr="00461A38">
        <w:rPr>
          <w:rFonts w:eastAsia="Calibri"/>
        </w:rPr>
        <w:t>Opgave 18.3</w:t>
      </w:r>
    </w:p>
    <w:p w:rsidR="00467B73" w:rsidRPr="00461A38" w:rsidRDefault="00467B73" w:rsidP="0026740F">
      <w:pPr>
        <w:autoSpaceDE w:val="0"/>
        <w:autoSpaceDN w:val="0"/>
        <w:adjustRightInd w:val="0"/>
        <w:spacing w:after="0" w:line="240" w:lineRule="auto"/>
        <w:rPr>
          <w:rFonts w:eastAsia="Calibri"/>
          <w:b w:val="0"/>
        </w:rPr>
      </w:pPr>
      <w:r w:rsidRPr="00461A38">
        <w:rPr>
          <w:rFonts w:eastAsia="Calibri"/>
          <w:b w:val="0"/>
        </w:rPr>
        <w:t>Juiste antwoord C</w:t>
      </w:r>
    </w:p>
    <w:p w:rsidR="00467B73" w:rsidRPr="00461A38" w:rsidRDefault="00396BD3" w:rsidP="0026740F">
      <w:pPr>
        <w:autoSpaceDE w:val="0"/>
        <w:autoSpaceDN w:val="0"/>
        <w:adjustRightInd w:val="0"/>
        <w:spacing w:after="0" w:line="240" w:lineRule="auto"/>
        <w:rPr>
          <w:rFonts w:eastAsia="Calibri"/>
          <w:b w:val="0"/>
        </w:rPr>
      </w:pPr>
      <w:r>
        <w:rPr>
          <w:rFonts w:eastAsia="Calibri"/>
          <w:b w:val="0"/>
        </w:rPr>
        <w:t>€ </w:t>
      </w:r>
      <w:r w:rsidR="00467B73" w:rsidRPr="00461A38">
        <w:rPr>
          <w:rFonts w:eastAsia="Calibri"/>
          <w:b w:val="0"/>
        </w:rPr>
        <w:t xml:space="preserve">3.150.000 - </w:t>
      </w:r>
      <w:r>
        <w:rPr>
          <w:rFonts w:eastAsia="Calibri"/>
          <w:b w:val="0"/>
        </w:rPr>
        <w:t>€ </w:t>
      </w:r>
      <w:r w:rsidR="00467B73" w:rsidRPr="00461A38">
        <w:rPr>
          <w:rFonts w:eastAsia="Calibri"/>
          <w:b w:val="0"/>
        </w:rPr>
        <w:t xml:space="preserve">2.900.000 + </w:t>
      </w:r>
      <w:r>
        <w:rPr>
          <w:rFonts w:eastAsia="Calibri"/>
          <w:b w:val="0"/>
        </w:rPr>
        <w:t>€ </w:t>
      </w:r>
      <w:r w:rsidR="00467B73" w:rsidRPr="00461A38">
        <w:rPr>
          <w:rFonts w:eastAsia="Calibri"/>
          <w:b w:val="0"/>
        </w:rPr>
        <w:t xml:space="preserve">655.000 = </w:t>
      </w:r>
      <w:r>
        <w:rPr>
          <w:rFonts w:eastAsia="Calibri"/>
          <w:b w:val="0"/>
        </w:rPr>
        <w:t>€ </w:t>
      </w:r>
      <w:r w:rsidR="00467B73" w:rsidRPr="00461A38">
        <w:rPr>
          <w:rFonts w:eastAsia="Calibri"/>
          <w:b w:val="0"/>
        </w:rPr>
        <w:t>905.000 met een minteken</w:t>
      </w:r>
    </w:p>
    <w:p w:rsidR="00F0785D" w:rsidRDefault="00467B73" w:rsidP="0026740F">
      <w:pPr>
        <w:autoSpaceDE w:val="0"/>
        <w:autoSpaceDN w:val="0"/>
        <w:adjustRightInd w:val="0"/>
        <w:spacing w:after="0" w:line="240" w:lineRule="auto"/>
        <w:rPr>
          <w:rFonts w:eastAsia="Calibri"/>
          <w:b w:val="0"/>
        </w:rPr>
      </w:pPr>
      <w:r w:rsidRPr="00461A38">
        <w:rPr>
          <w:rFonts w:eastAsia="Calibri"/>
          <w:b w:val="0"/>
        </w:rPr>
        <w:t>Want een investering is een uitgave.</w:t>
      </w:r>
    </w:p>
    <w:p w:rsidR="00F0785D" w:rsidRDefault="00F0785D" w:rsidP="0026740F">
      <w:pPr>
        <w:autoSpaceDE w:val="0"/>
        <w:autoSpaceDN w:val="0"/>
        <w:adjustRightInd w:val="0"/>
        <w:spacing w:after="0" w:line="240" w:lineRule="auto"/>
        <w:rPr>
          <w:rFonts w:eastAsia="Calibri"/>
          <w:b w:val="0"/>
        </w:rPr>
      </w:pPr>
    </w:p>
    <w:p w:rsidR="00467B73" w:rsidRPr="00461A38" w:rsidRDefault="00467B73" w:rsidP="0026740F">
      <w:pPr>
        <w:tabs>
          <w:tab w:val="num" w:pos="284"/>
        </w:tabs>
        <w:spacing w:after="0" w:line="240" w:lineRule="auto"/>
        <w:rPr>
          <w:rFonts w:eastAsia="Calibri"/>
        </w:rPr>
      </w:pPr>
      <w:r w:rsidRPr="00461A38">
        <w:rPr>
          <w:rFonts w:eastAsia="Calibri"/>
        </w:rPr>
        <w:t>Opgave 18.4</w:t>
      </w:r>
    </w:p>
    <w:p w:rsidR="00467B73" w:rsidRPr="00461A38" w:rsidRDefault="00467B73" w:rsidP="0026740F">
      <w:pPr>
        <w:autoSpaceDE w:val="0"/>
        <w:autoSpaceDN w:val="0"/>
        <w:adjustRightInd w:val="0"/>
        <w:spacing w:after="0" w:line="240" w:lineRule="auto"/>
        <w:rPr>
          <w:rFonts w:eastAsia="Calibri"/>
          <w:b w:val="0"/>
        </w:rPr>
      </w:pPr>
      <w:r w:rsidRPr="00461A38">
        <w:rPr>
          <w:rFonts w:eastAsia="Calibri"/>
          <w:b w:val="0"/>
        </w:rPr>
        <w:t>Juiste antwoord D</w:t>
      </w:r>
    </w:p>
    <w:p w:rsidR="00F0785D" w:rsidRDefault="00467B73" w:rsidP="0026740F">
      <w:pPr>
        <w:spacing w:after="0" w:line="240" w:lineRule="auto"/>
        <w:rPr>
          <w:rFonts w:eastAsia="Times New Roman"/>
          <w:b w:val="0"/>
          <w:bCs/>
          <w:lang w:eastAsia="nl-NL"/>
        </w:rPr>
      </w:pPr>
      <w:r w:rsidRPr="00461A38">
        <w:rPr>
          <w:rFonts w:eastAsia="Times New Roman"/>
          <w:b w:val="0"/>
          <w:bCs/>
          <w:lang w:eastAsia="nl-NL"/>
        </w:rPr>
        <w:t xml:space="preserve">Ontvangen van debiteuren </w:t>
      </w:r>
      <w:r w:rsidR="00396BD3">
        <w:rPr>
          <w:rFonts w:eastAsia="Times New Roman"/>
          <w:b w:val="0"/>
          <w:bCs/>
          <w:lang w:eastAsia="nl-NL"/>
        </w:rPr>
        <w:t>€ </w:t>
      </w:r>
      <w:r w:rsidRPr="00461A38">
        <w:rPr>
          <w:rFonts w:eastAsia="Times New Roman"/>
          <w:b w:val="0"/>
          <w:bCs/>
          <w:lang w:eastAsia="nl-NL"/>
        </w:rPr>
        <w:t xml:space="preserve">195.000 + 3.000.000 x 1,21 </w:t>
      </w:r>
      <w:r w:rsidR="005D253C">
        <w:rPr>
          <w:rFonts w:eastAsia="Times New Roman"/>
          <w:b w:val="0"/>
          <w:bCs/>
          <w:lang w:eastAsia="nl-NL"/>
        </w:rPr>
        <w:t>-</w:t>
      </w:r>
      <w:r w:rsidRPr="00461A38">
        <w:rPr>
          <w:rFonts w:eastAsia="Times New Roman"/>
          <w:b w:val="0"/>
          <w:bCs/>
          <w:lang w:eastAsia="nl-NL"/>
        </w:rPr>
        <w:t xml:space="preserve"> </w:t>
      </w:r>
      <w:r w:rsidR="00396BD3">
        <w:rPr>
          <w:rFonts w:eastAsia="Times New Roman"/>
          <w:b w:val="0"/>
          <w:bCs/>
          <w:lang w:eastAsia="nl-NL"/>
        </w:rPr>
        <w:t>€ </w:t>
      </w:r>
      <w:r w:rsidRPr="00461A38">
        <w:rPr>
          <w:rFonts w:eastAsia="Times New Roman"/>
          <w:b w:val="0"/>
          <w:bCs/>
          <w:lang w:eastAsia="nl-NL"/>
        </w:rPr>
        <w:t xml:space="preserve">250.000 = </w:t>
      </w:r>
      <w:r w:rsidR="00396BD3">
        <w:rPr>
          <w:rFonts w:eastAsia="Times New Roman"/>
          <w:b w:val="0"/>
          <w:bCs/>
          <w:lang w:eastAsia="nl-NL"/>
        </w:rPr>
        <w:t>€ </w:t>
      </w:r>
      <w:r w:rsidRPr="00461A38">
        <w:rPr>
          <w:rFonts w:eastAsia="Times New Roman"/>
          <w:b w:val="0"/>
          <w:bCs/>
          <w:lang w:eastAsia="nl-NL"/>
        </w:rPr>
        <w:t>3.575.000 plus</w:t>
      </w:r>
    </w:p>
    <w:p w:rsidR="00F0785D" w:rsidRDefault="00F0785D" w:rsidP="0026740F">
      <w:pPr>
        <w:spacing w:after="0" w:line="240" w:lineRule="auto"/>
        <w:rPr>
          <w:rFonts w:eastAsia="Times New Roman"/>
          <w:b w:val="0"/>
          <w:bCs/>
          <w:lang w:eastAsia="nl-NL"/>
        </w:rPr>
      </w:pPr>
    </w:p>
    <w:p w:rsidR="00467B73" w:rsidRPr="00461A38" w:rsidRDefault="00467B73" w:rsidP="0026740F">
      <w:pPr>
        <w:tabs>
          <w:tab w:val="num" w:pos="284"/>
        </w:tabs>
        <w:spacing w:after="0" w:line="240" w:lineRule="auto"/>
        <w:rPr>
          <w:rFonts w:eastAsia="Calibri"/>
        </w:rPr>
      </w:pPr>
      <w:r w:rsidRPr="00461A38">
        <w:rPr>
          <w:rFonts w:eastAsia="Calibri"/>
        </w:rPr>
        <w:t>Opgave 18.5</w:t>
      </w:r>
    </w:p>
    <w:p w:rsidR="00467B73" w:rsidRPr="00461A38" w:rsidRDefault="00467B73" w:rsidP="0026740F">
      <w:pPr>
        <w:autoSpaceDE w:val="0"/>
        <w:autoSpaceDN w:val="0"/>
        <w:adjustRightInd w:val="0"/>
        <w:spacing w:after="0" w:line="240" w:lineRule="auto"/>
        <w:rPr>
          <w:rFonts w:eastAsia="Calibri"/>
          <w:b w:val="0"/>
        </w:rPr>
      </w:pPr>
      <w:r w:rsidRPr="00461A38">
        <w:rPr>
          <w:rFonts w:eastAsia="Calibri"/>
          <w:b w:val="0"/>
        </w:rPr>
        <w:t>Juiste antwoord C</w:t>
      </w:r>
    </w:p>
    <w:p w:rsidR="00467B73" w:rsidRPr="00461A38" w:rsidRDefault="00467B73" w:rsidP="0026740F">
      <w:pPr>
        <w:spacing w:after="0" w:line="240" w:lineRule="auto"/>
        <w:rPr>
          <w:rFonts w:eastAsia="Times New Roman"/>
          <w:b w:val="0"/>
          <w:bCs/>
          <w:lang w:eastAsia="nl-NL"/>
        </w:rPr>
      </w:pPr>
      <w:r w:rsidRPr="00461A38">
        <w:rPr>
          <w:rFonts w:eastAsia="Times New Roman"/>
          <w:b w:val="0"/>
          <w:bCs/>
          <w:lang w:eastAsia="nl-NL"/>
        </w:rPr>
        <w:t xml:space="preserve">Inkopen = </w:t>
      </w:r>
      <w:r w:rsidR="00396BD3">
        <w:rPr>
          <w:rFonts w:eastAsia="Times New Roman"/>
          <w:b w:val="0"/>
          <w:bCs/>
          <w:lang w:eastAsia="nl-NL"/>
        </w:rPr>
        <w:t>€ </w:t>
      </w:r>
      <w:r w:rsidRPr="00461A38">
        <w:rPr>
          <w:rFonts w:eastAsia="Times New Roman"/>
          <w:b w:val="0"/>
          <w:bCs/>
          <w:lang w:eastAsia="nl-NL"/>
        </w:rPr>
        <w:t xml:space="preserve">1.800.000 - </w:t>
      </w:r>
      <w:r w:rsidR="00396BD3">
        <w:rPr>
          <w:rFonts w:eastAsia="Times New Roman"/>
          <w:b w:val="0"/>
          <w:bCs/>
          <w:lang w:eastAsia="nl-NL"/>
        </w:rPr>
        <w:t>€ </w:t>
      </w:r>
      <w:r w:rsidRPr="00461A38">
        <w:rPr>
          <w:rFonts w:eastAsia="Times New Roman"/>
          <w:b w:val="0"/>
          <w:bCs/>
          <w:lang w:eastAsia="nl-NL"/>
        </w:rPr>
        <w:t xml:space="preserve">145.000 + </w:t>
      </w:r>
      <w:r w:rsidR="00396BD3">
        <w:rPr>
          <w:rFonts w:eastAsia="Times New Roman"/>
          <w:b w:val="0"/>
          <w:bCs/>
          <w:lang w:eastAsia="nl-NL"/>
        </w:rPr>
        <w:t>€ </w:t>
      </w:r>
      <w:r w:rsidRPr="00461A38">
        <w:rPr>
          <w:rFonts w:eastAsia="Times New Roman"/>
          <w:b w:val="0"/>
          <w:bCs/>
          <w:lang w:eastAsia="nl-NL"/>
        </w:rPr>
        <w:t xml:space="preserve">150.000 = </w:t>
      </w:r>
      <w:r w:rsidR="00396BD3">
        <w:rPr>
          <w:rFonts w:eastAsia="Times New Roman"/>
          <w:b w:val="0"/>
          <w:bCs/>
          <w:lang w:eastAsia="nl-NL"/>
        </w:rPr>
        <w:t>€ </w:t>
      </w:r>
      <w:r w:rsidRPr="00461A38">
        <w:rPr>
          <w:rFonts w:eastAsia="Times New Roman"/>
          <w:b w:val="0"/>
          <w:bCs/>
          <w:lang w:eastAsia="nl-NL"/>
        </w:rPr>
        <w:t>1.805.000</w:t>
      </w:r>
    </w:p>
    <w:p w:rsidR="00F0785D" w:rsidRDefault="00467B73" w:rsidP="0026740F">
      <w:pPr>
        <w:spacing w:after="0" w:line="240" w:lineRule="auto"/>
        <w:rPr>
          <w:rFonts w:eastAsia="Times New Roman"/>
          <w:b w:val="0"/>
          <w:bCs/>
          <w:lang w:eastAsia="nl-NL"/>
        </w:rPr>
      </w:pPr>
      <w:r w:rsidRPr="00461A38">
        <w:rPr>
          <w:rFonts w:eastAsia="Times New Roman"/>
          <w:b w:val="0"/>
          <w:bCs/>
          <w:lang w:eastAsia="nl-NL"/>
        </w:rPr>
        <w:t xml:space="preserve">Betaald aan crediteuren </w:t>
      </w:r>
      <w:r w:rsidR="00396BD3">
        <w:rPr>
          <w:rFonts w:eastAsia="Times New Roman"/>
          <w:b w:val="0"/>
          <w:bCs/>
          <w:lang w:eastAsia="nl-NL"/>
        </w:rPr>
        <w:t>€ </w:t>
      </w:r>
      <w:r w:rsidRPr="00461A38">
        <w:rPr>
          <w:rFonts w:eastAsia="Times New Roman"/>
          <w:b w:val="0"/>
          <w:bCs/>
          <w:lang w:eastAsia="nl-NL"/>
        </w:rPr>
        <w:t xml:space="preserve">122.000 + </w:t>
      </w:r>
      <w:r w:rsidR="00396BD3">
        <w:rPr>
          <w:rFonts w:eastAsia="Times New Roman"/>
          <w:b w:val="0"/>
          <w:bCs/>
          <w:lang w:eastAsia="nl-NL"/>
        </w:rPr>
        <w:t>€ </w:t>
      </w:r>
      <w:r w:rsidRPr="00461A38">
        <w:rPr>
          <w:rFonts w:eastAsia="Times New Roman"/>
          <w:b w:val="0"/>
          <w:bCs/>
          <w:lang w:eastAsia="nl-NL"/>
        </w:rPr>
        <w:t xml:space="preserve">1.805.000 x 1,21 </w:t>
      </w:r>
      <w:r w:rsidR="005D253C">
        <w:rPr>
          <w:rFonts w:eastAsia="Times New Roman"/>
          <w:b w:val="0"/>
          <w:bCs/>
          <w:lang w:eastAsia="nl-NL"/>
        </w:rPr>
        <w:t>-</w:t>
      </w:r>
      <w:r w:rsidRPr="00461A38">
        <w:rPr>
          <w:rFonts w:eastAsia="Times New Roman"/>
          <w:b w:val="0"/>
          <w:bCs/>
          <w:lang w:eastAsia="nl-NL"/>
        </w:rPr>
        <w:t xml:space="preserve"> </w:t>
      </w:r>
      <w:r w:rsidR="00396BD3">
        <w:rPr>
          <w:rFonts w:eastAsia="Times New Roman"/>
          <w:b w:val="0"/>
          <w:bCs/>
          <w:lang w:eastAsia="nl-NL"/>
        </w:rPr>
        <w:t>€ </w:t>
      </w:r>
      <w:r w:rsidRPr="00461A38">
        <w:rPr>
          <w:rFonts w:eastAsia="Times New Roman"/>
          <w:b w:val="0"/>
          <w:bCs/>
          <w:lang w:eastAsia="nl-NL"/>
        </w:rPr>
        <w:t xml:space="preserve">130.000 = </w:t>
      </w:r>
      <w:r w:rsidR="00396BD3">
        <w:rPr>
          <w:rFonts w:eastAsia="Times New Roman"/>
          <w:b w:val="0"/>
          <w:bCs/>
          <w:lang w:eastAsia="nl-NL"/>
        </w:rPr>
        <w:t>€ </w:t>
      </w:r>
      <w:r w:rsidRPr="00461A38">
        <w:rPr>
          <w:rFonts w:eastAsia="Times New Roman"/>
          <w:b w:val="0"/>
          <w:bCs/>
          <w:lang w:eastAsia="nl-NL"/>
        </w:rPr>
        <w:t>2.176.050 min</w:t>
      </w:r>
    </w:p>
    <w:p w:rsidR="00F0785D" w:rsidRDefault="00F0785D" w:rsidP="0026740F">
      <w:pPr>
        <w:spacing w:after="0" w:line="240" w:lineRule="auto"/>
        <w:rPr>
          <w:rFonts w:eastAsia="Times New Roman"/>
          <w:b w:val="0"/>
          <w:bCs/>
          <w:lang w:eastAsia="nl-NL"/>
        </w:rPr>
      </w:pPr>
    </w:p>
    <w:p w:rsidR="00467B73" w:rsidRPr="00461A38" w:rsidRDefault="00467B73" w:rsidP="0026740F">
      <w:pPr>
        <w:spacing w:after="0" w:line="240" w:lineRule="auto"/>
        <w:rPr>
          <w:rFonts w:eastAsia="Times New Roman"/>
          <w:bCs/>
          <w:lang w:eastAsia="nl-NL"/>
        </w:rPr>
      </w:pPr>
      <w:r w:rsidRPr="00461A38">
        <w:rPr>
          <w:rFonts w:eastAsia="Times New Roman"/>
          <w:bCs/>
          <w:lang w:eastAsia="nl-NL"/>
        </w:rPr>
        <w:t>Opgave 18.6</w:t>
      </w:r>
    </w:p>
    <w:p w:rsidR="00F0785D" w:rsidRDefault="00467B73" w:rsidP="0026740F">
      <w:pPr>
        <w:spacing w:after="0" w:line="240" w:lineRule="auto"/>
        <w:rPr>
          <w:rFonts w:eastAsia="Times New Roman"/>
          <w:b w:val="0"/>
          <w:bCs/>
          <w:lang w:eastAsia="nl-NL"/>
        </w:rPr>
      </w:pPr>
      <w:r w:rsidRPr="00461A38">
        <w:rPr>
          <w:rFonts w:eastAsia="Times New Roman"/>
          <w:b w:val="0"/>
          <w:bCs/>
          <w:lang w:eastAsia="nl-NL"/>
        </w:rPr>
        <w:t xml:space="preserve">Ontvangen van debiteuren </w:t>
      </w:r>
      <w:r w:rsidR="00396BD3">
        <w:rPr>
          <w:rFonts w:eastAsia="Times New Roman"/>
          <w:b w:val="0"/>
          <w:bCs/>
          <w:lang w:eastAsia="nl-NL"/>
        </w:rPr>
        <w:t>€ </w:t>
      </w:r>
      <w:r w:rsidRPr="00461A38">
        <w:rPr>
          <w:rFonts w:eastAsia="Times New Roman"/>
          <w:b w:val="0"/>
          <w:bCs/>
          <w:lang w:eastAsia="nl-NL"/>
        </w:rPr>
        <w:t xml:space="preserve">195.000 + </w:t>
      </w:r>
      <w:r w:rsidR="00396BD3">
        <w:rPr>
          <w:rFonts w:eastAsia="Times New Roman"/>
          <w:b w:val="0"/>
          <w:bCs/>
          <w:lang w:eastAsia="nl-NL"/>
        </w:rPr>
        <w:t>€ </w:t>
      </w:r>
      <w:r w:rsidRPr="00461A38">
        <w:rPr>
          <w:rFonts w:eastAsia="Times New Roman"/>
          <w:b w:val="0"/>
          <w:bCs/>
          <w:lang w:eastAsia="nl-NL"/>
        </w:rPr>
        <w:t xml:space="preserve">3.000.000 x 1,21 </w:t>
      </w:r>
      <w:r w:rsidR="005D253C">
        <w:rPr>
          <w:rFonts w:eastAsia="Times New Roman"/>
          <w:b w:val="0"/>
          <w:bCs/>
          <w:lang w:eastAsia="nl-NL"/>
        </w:rPr>
        <w:t>-</w:t>
      </w:r>
      <w:r w:rsidRPr="00461A38">
        <w:rPr>
          <w:rFonts w:eastAsia="Times New Roman"/>
          <w:b w:val="0"/>
          <w:bCs/>
          <w:lang w:eastAsia="nl-NL"/>
        </w:rPr>
        <w:t xml:space="preserve"> </w:t>
      </w:r>
      <w:r w:rsidR="00396BD3">
        <w:rPr>
          <w:rFonts w:eastAsia="Times New Roman"/>
          <w:b w:val="0"/>
          <w:bCs/>
          <w:lang w:eastAsia="nl-NL"/>
        </w:rPr>
        <w:t>€ </w:t>
      </w:r>
      <w:r w:rsidRPr="00461A38">
        <w:rPr>
          <w:rFonts w:eastAsia="Times New Roman"/>
          <w:b w:val="0"/>
          <w:bCs/>
          <w:lang w:eastAsia="nl-NL"/>
        </w:rPr>
        <w:t xml:space="preserve">250.000 = </w:t>
      </w:r>
      <w:r w:rsidR="00396BD3">
        <w:rPr>
          <w:rFonts w:eastAsia="Times New Roman"/>
          <w:b w:val="0"/>
          <w:bCs/>
          <w:lang w:eastAsia="nl-NL"/>
        </w:rPr>
        <w:t>€ </w:t>
      </w:r>
      <w:r w:rsidRPr="00461A38">
        <w:rPr>
          <w:rFonts w:eastAsia="Times New Roman"/>
          <w:b w:val="0"/>
          <w:bCs/>
          <w:lang w:eastAsia="nl-NL"/>
        </w:rPr>
        <w:t>3.575.000</w:t>
      </w:r>
    </w:p>
    <w:p w:rsidR="00F0785D" w:rsidRDefault="00F0785D" w:rsidP="0026740F">
      <w:pPr>
        <w:spacing w:after="0" w:line="240" w:lineRule="auto"/>
        <w:rPr>
          <w:rFonts w:eastAsia="Times New Roman"/>
          <w:b w:val="0"/>
          <w:bCs/>
          <w:lang w:eastAsia="nl-NL"/>
        </w:rPr>
      </w:pPr>
    </w:p>
    <w:p w:rsidR="00467B73" w:rsidRPr="00461A38" w:rsidRDefault="00467B73" w:rsidP="0026740F">
      <w:pPr>
        <w:spacing w:after="0" w:line="240" w:lineRule="auto"/>
        <w:rPr>
          <w:rFonts w:eastAsia="Times New Roman"/>
          <w:bCs/>
          <w:lang w:eastAsia="nl-NL"/>
        </w:rPr>
      </w:pPr>
      <w:r w:rsidRPr="00461A38">
        <w:rPr>
          <w:rFonts w:eastAsia="Times New Roman"/>
          <w:bCs/>
          <w:lang w:eastAsia="nl-NL"/>
        </w:rPr>
        <w:t>Opgave 18.7</w:t>
      </w:r>
    </w:p>
    <w:p w:rsidR="00E81969" w:rsidRDefault="00467B73" w:rsidP="0026740F">
      <w:pPr>
        <w:spacing w:after="0" w:line="240" w:lineRule="auto"/>
        <w:rPr>
          <w:rFonts w:eastAsia="Times New Roman"/>
          <w:b w:val="0"/>
          <w:bCs/>
          <w:lang w:eastAsia="nl-NL"/>
        </w:rPr>
      </w:pPr>
      <w:r w:rsidRPr="00461A38">
        <w:rPr>
          <w:rFonts w:eastAsia="Times New Roman"/>
          <w:b w:val="0"/>
          <w:bCs/>
          <w:lang w:eastAsia="nl-NL"/>
        </w:rPr>
        <w:t xml:space="preserve">Beginvoorraad </w:t>
      </w:r>
      <w:r w:rsidR="00E81969">
        <w:rPr>
          <w:rFonts w:eastAsia="Times New Roman"/>
          <w:b w:val="0"/>
          <w:bCs/>
          <w:lang w:eastAsia="nl-NL"/>
        </w:rPr>
        <w:t>€</w:t>
      </w:r>
      <w:r w:rsidRPr="00461A38">
        <w:rPr>
          <w:rFonts w:eastAsia="Times New Roman"/>
          <w:b w:val="0"/>
          <w:bCs/>
          <w:lang w:eastAsia="nl-NL"/>
        </w:rPr>
        <w:t xml:space="preserve">145.000 + Inkopen </w:t>
      </w:r>
      <w:r w:rsidR="005D253C">
        <w:rPr>
          <w:rFonts w:eastAsia="Times New Roman"/>
          <w:b w:val="0"/>
          <w:bCs/>
          <w:lang w:eastAsia="nl-NL"/>
        </w:rPr>
        <w:t>-</w:t>
      </w:r>
      <w:r w:rsidRPr="00461A38">
        <w:rPr>
          <w:rFonts w:eastAsia="Times New Roman"/>
          <w:b w:val="0"/>
          <w:bCs/>
          <w:lang w:eastAsia="nl-NL"/>
        </w:rPr>
        <w:t xml:space="preserve"> Inkoopwaarde verkopen </w:t>
      </w:r>
      <w:r w:rsidR="00396BD3">
        <w:rPr>
          <w:rFonts w:eastAsia="Times New Roman"/>
          <w:b w:val="0"/>
          <w:bCs/>
          <w:lang w:eastAsia="nl-NL"/>
        </w:rPr>
        <w:t>€ </w:t>
      </w:r>
      <w:r w:rsidRPr="00461A38">
        <w:rPr>
          <w:rFonts w:eastAsia="Times New Roman"/>
          <w:b w:val="0"/>
          <w:bCs/>
          <w:lang w:eastAsia="nl-NL"/>
        </w:rPr>
        <w:t xml:space="preserve">1.800.000 = eindvoorraad </w:t>
      </w:r>
    </w:p>
    <w:p w:rsidR="00467B73" w:rsidRPr="00461A38" w:rsidRDefault="00396BD3" w:rsidP="0026740F">
      <w:pPr>
        <w:spacing w:after="0" w:line="240" w:lineRule="auto"/>
        <w:rPr>
          <w:rFonts w:eastAsia="Times New Roman"/>
          <w:b w:val="0"/>
          <w:bCs/>
          <w:lang w:eastAsia="nl-NL"/>
        </w:rPr>
      </w:pPr>
      <w:r>
        <w:rPr>
          <w:rFonts w:eastAsia="Times New Roman"/>
          <w:b w:val="0"/>
          <w:bCs/>
          <w:lang w:eastAsia="nl-NL"/>
        </w:rPr>
        <w:t>€ </w:t>
      </w:r>
      <w:r w:rsidR="00467B73" w:rsidRPr="00461A38">
        <w:rPr>
          <w:rFonts w:eastAsia="Times New Roman"/>
          <w:b w:val="0"/>
          <w:bCs/>
          <w:lang w:eastAsia="nl-NL"/>
        </w:rPr>
        <w:t>150.000.</w:t>
      </w:r>
    </w:p>
    <w:p w:rsidR="00467B73" w:rsidRPr="00461A38" w:rsidRDefault="00467B73" w:rsidP="0026740F">
      <w:pPr>
        <w:spacing w:after="0" w:line="240" w:lineRule="auto"/>
        <w:rPr>
          <w:rFonts w:eastAsia="Times New Roman"/>
          <w:b w:val="0"/>
          <w:bCs/>
          <w:lang w:eastAsia="nl-NL"/>
        </w:rPr>
      </w:pPr>
      <w:r w:rsidRPr="00461A38">
        <w:rPr>
          <w:rFonts w:eastAsia="Times New Roman"/>
          <w:b w:val="0"/>
          <w:bCs/>
          <w:lang w:eastAsia="nl-NL"/>
        </w:rPr>
        <w:t xml:space="preserve">Inkopen </w:t>
      </w:r>
      <w:r w:rsidR="00396BD3">
        <w:rPr>
          <w:rFonts w:eastAsia="Times New Roman"/>
          <w:b w:val="0"/>
          <w:bCs/>
          <w:lang w:eastAsia="nl-NL"/>
        </w:rPr>
        <w:t>€ </w:t>
      </w:r>
      <w:r w:rsidRPr="00461A38">
        <w:rPr>
          <w:rFonts w:eastAsia="Times New Roman"/>
          <w:b w:val="0"/>
          <w:bCs/>
          <w:lang w:eastAsia="nl-NL"/>
        </w:rPr>
        <w:t xml:space="preserve">1.805.000 </w:t>
      </w:r>
    </w:p>
    <w:p w:rsidR="00F0785D" w:rsidRDefault="00E81969" w:rsidP="0026740F">
      <w:pPr>
        <w:spacing w:after="0" w:line="240" w:lineRule="auto"/>
        <w:rPr>
          <w:rFonts w:eastAsia="Times New Roman"/>
          <w:b w:val="0"/>
          <w:bCs/>
          <w:lang w:eastAsia="nl-NL"/>
        </w:rPr>
      </w:pPr>
      <w:r>
        <w:rPr>
          <w:rFonts w:eastAsia="Times New Roman"/>
          <w:b w:val="0"/>
          <w:bCs/>
          <w:lang w:eastAsia="nl-NL"/>
        </w:rPr>
        <w:t>Betaald aan crediteuren</w:t>
      </w:r>
      <w:r w:rsidR="00467B73" w:rsidRPr="00461A38">
        <w:rPr>
          <w:rFonts w:eastAsia="Times New Roman"/>
          <w:b w:val="0"/>
          <w:bCs/>
          <w:lang w:eastAsia="nl-NL"/>
        </w:rPr>
        <w:t xml:space="preserve"> </w:t>
      </w:r>
      <w:r w:rsidR="00396BD3">
        <w:rPr>
          <w:rFonts w:eastAsia="Times New Roman"/>
          <w:b w:val="0"/>
          <w:bCs/>
          <w:lang w:eastAsia="nl-NL"/>
        </w:rPr>
        <w:t>€ </w:t>
      </w:r>
      <w:r w:rsidR="00467B73" w:rsidRPr="00461A38">
        <w:rPr>
          <w:rFonts w:eastAsia="Times New Roman"/>
          <w:b w:val="0"/>
          <w:bCs/>
          <w:lang w:eastAsia="nl-NL"/>
        </w:rPr>
        <w:t xml:space="preserve">122.000 + </w:t>
      </w:r>
      <w:r w:rsidR="00396BD3">
        <w:rPr>
          <w:rFonts w:eastAsia="Times New Roman"/>
          <w:b w:val="0"/>
          <w:bCs/>
          <w:lang w:eastAsia="nl-NL"/>
        </w:rPr>
        <w:t>€ </w:t>
      </w:r>
      <w:r w:rsidR="00467B73" w:rsidRPr="00461A38">
        <w:rPr>
          <w:rFonts w:eastAsia="Times New Roman"/>
          <w:b w:val="0"/>
          <w:bCs/>
          <w:lang w:eastAsia="nl-NL"/>
        </w:rPr>
        <w:t xml:space="preserve">1.805.000 x 1,21 </w:t>
      </w:r>
      <w:r w:rsidR="005D253C">
        <w:rPr>
          <w:rFonts w:eastAsia="Times New Roman"/>
          <w:b w:val="0"/>
          <w:bCs/>
          <w:lang w:eastAsia="nl-NL"/>
        </w:rPr>
        <w:t>-</w:t>
      </w:r>
      <w:r w:rsidR="00467B73" w:rsidRPr="00461A38">
        <w:rPr>
          <w:rFonts w:eastAsia="Times New Roman"/>
          <w:b w:val="0"/>
          <w:bCs/>
          <w:lang w:eastAsia="nl-NL"/>
        </w:rPr>
        <w:t xml:space="preserve"> </w:t>
      </w:r>
      <w:r w:rsidR="00396BD3">
        <w:rPr>
          <w:rFonts w:eastAsia="Times New Roman"/>
          <w:b w:val="0"/>
          <w:bCs/>
          <w:lang w:eastAsia="nl-NL"/>
        </w:rPr>
        <w:t>€ </w:t>
      </w:r>
      <w:r w:rsidR="00467B73" w:rsidRPr="00461A38">
        <w:rPr>
          <w:rFonts w:eastAsia="Times New Roman"/>
          <w:b w:val="0"/>
          <w:bCs/>
          <w:lang w:eastAsia="nl-NL"/>
        </w:rPr>
        <w:t xml:space="preserve">130.000 = </w:t>
      </w:r>
      <w:r w:rsidR="00396BD3">
        <w:rPr>
          <w:rFonts w:eastAsia="Times New Roman"/>
          <w:b w:val="0"/>
          <w:bCs/>
          <w:lang w:eastAsia="nl-NL"/>
        </w:rPr>
        <w:t>€ </w:t>
      </w:r>
      <w:r w:rsidR="00467B73" w:rsidRPr="00461A38">
        <w:rPr>
          <w:rFonts w:eastAsia="Times New Roman"/>
          <w:b w:val="0"/>
          <w:bCs/>
          <w:lang w:eastAsia="nl-NL"/>
        </w:rPr>
        <w:t>2.176.050</w:t>
      </w:r>
    </w:p>
    <w:p w:rsidR="00F0785D" w:rsidRDefault="00F0785D" w:rsidP="0026740F">
      <w:pPr>
        <w:spacing w:after="0" w:line="240" w:lineRule="auto"/>
        <w:rPr>
          <w:rFonts w:eastAsia="Times New Roman"/>
          <w:b w:val="0"/>
          <w:bCs/>
          <w:lang w:eastAsia="nl-NL"/>
        </w:rPr>
      </w:pPr>
    </w:p>
    <w:p w:rsidR="00467B73" w:rsidRPr="00461A38" w:rsidRDefault="00467B73" w:rsidP="0026740F">
      <w:pPr>
        <w:spacing w:after="0" w:line="240" w:lineRule="auto"/>
        <w:rPr>
          <w:rFonts w:eastAsia="Times New Roman"/>
          <w:bCs/>
          <w:lang w:eastAsia="nl-NL"/>
        </w:rPr>
      </w:pPr>
      <w:r w:rsidRPr="00461A38">
        <w:rPr>
          <w:rFonts w:eastAsia="Times New Roman"/>
          <w:bCs/>
          <w:lang w:eastAsia="nl-NL"/>
        </w:rPr>
        <w:t>Opgave 18.8</w:t>
      </w:r>
    </w:p>
    <w:p w:rsidR="00467B73" w:rsidRPr="00461A38" w:rsidRDefault="00467B73" w:rsidP="0026740F">
      <w:pPr>
        <w:spacing w:after="0" w:line="240" w:lineRule="auto"/>
        <w:rPr>
          <w:rFonts w:eastAsia="Times New Roman"/>
          <w:b w:val="0"/>
          <w:bCs/>
          <w:lang w:eastAsia="nl-NL"/>
        </w:rPr>
      </w:pPr>
      <w:r w:rsidRPr="00461A38">
        <w:rPr>
          <w:rFonts w:eastAsia="Times New Roman"/>
          <w:b w:val="0"/>
          <w:bCs/>
          <w:lang w:eastAsia="nl-NL"/>
        </w:rPr>
        <w:t xml:space="preserve">Een + bij herkomst dus afname inventaris, een </w:t>
      </w:r>
      <w:r w:rsidR="005D253C">
        <w:rPr>
          <w:rFonts w:eastAsia="Times New Roman"/>
          <w:b w:val="0"/>
          <w:bCs/>
          <w:lang w:eastAsia="nl-NL"/>
        </w:rPr>
        <w:t>-</w:t>
      </w:r>
      <w:r w:rsidRPr="00461A38">
        <w:rPr>
          <w:rFonts w:eastAsia="Times New Roman"/>
          <w:b w:val="0"/>
          <w:bCs/>
          <w:lang w:eastAsia="nl-NL"/>
        </w:rPr>
        <w:t xml:space="preserve"> bij besteding dus toename inventaris</w:t>
      </w:r>
    </w:p>
    <w:p w:rsidR="00467B73" w:rsidRPr="00461A38" w:rsidRDefault="00467B73" w:rsidP="0026740F">
      <w:pPr>
        <w:autoSpaceDE w:val="0"/>
        <w:autoSpaceDN w:val="0"/>
        <w:adjustRightInd w:val="0"/>
        <w:spacing w:after="0" w:line="240" w:lineRule="auto"/>
        <w:rPr>
          <w:rFonts w:eastAsia="Calibri"/>
          <w:b w:val="0"/>
        </w:rPr>
      </w:pPr>
      <w:r w:rsidRPr="00461A38">
        <w:rPr>
          <w:rFonts w:eastAsia="Calibri"/>
          <w:b w:val="0"/>
        </w:rPr>
        <w:t>Afschrijving inventaris</w:t>
      </w:r>
      <w:r w:rsidRPr="00461A38">
        <w:rPr>
          <w:rFonts w:eastAsia="Calibri"/>
          <w:b w:val="0"/>
        </w:rPr>
        <w:tab/>
      </w:r>
      <w:r w:rsidRPr="00461A38">
        <w:rPr>
          <w:rFonts w:eastAsia="Calibri"/>
          <w:b w:val="0"/>
        </w:rPr>
        <w:tab/>
      </w:r>
      <w:r w:rsidRPr="00461A38">
        <w:rPr>
          <w:rFonts w:eastAsia="Calibri"/>
          <w:b w:val="0"/>
        </w:rPr>
        <w:tab/>
      </w:r>
      <w:r w:rsidRPr="00461A38">
        <w:rPr>
          <w:rFonts w:eastAsia="Calibri"/>
          <w:b w:val="0"/>
        </w:rPr>
        <w:tab/>
      </w:r>
      <w:r w:rsidRPr="00461A38">
        <w:rPr>
          <w:rFonts w:eastAsia="Calibri"/>
          <w:b w:val="0"/>
        </w:rPr>
        <w:tab/>
        <w:t xml:space="preserve">    </w:t>
      </w:r>
      <w:r w:rsidR="00BC3508">
        <w:rPr>
          <w:rFonts w:eastAsia="Calibri"/>
          <w:b w:val="0"/>
        </w:rPr>
        <w:tab/>
      </w:r>
      <w:r w:rsidR="00396BD3">
        <w:rPr>
          <w:rFonts w:eastAsia="Calibri"/>
          <w:b w:val="0"/>
        </w:rPr>
        <w:t>€ </w:t>
      </w:r>
      <w:r w:rsidRPr="00461A38">
        <w:rPr>
          <w:rFonts w:eastAsia="Calibri"/>
          <w:b w:val="0"/>
        </w:rPr>
        <w:t>30.000 +</w:t>
      </w:r>
    </w:p>
    <w:p w:rsidR="00467B73" w:rsidRPr="00461A38" w:rsidRDefault="00467B73" w:rsidP="0026740F">
      <w:pPr>
        <w:spacing w:after="0" w:line="240" w:lineRule="auto"/>
        <w:rPr>
          <w:rFonts w:eastAsia="Times New Roman"/>
          <w:b w:val="0"/>
          <w:bCs/>
          <w:lang w:eastAsia="nl-NL"/>
        </w:rPr>
      </w:pPr>
      <w:r w:rsidRPr="00461A38">
        <w:rPr>
          <w:rFonts w:eastAsia="Times New Roman"/>
          <w:b w:val="0"/>
          <w:bCs/>
          <w:lang w:eastAsia="nl-NL"/>
        </w:rPr>
        <w:t>Investering inventaris</w:t>
      </w:r>
      <w:r w:rsidRPr="00461A38">
        <w:rPr>
          <w:rFonts w:eastAsia="Times New Roman"/>
          <w:b w:val="0"/>
          <w:bCs/>
          <w:lang w:eastAsia="nl-NL"/>
        </w:rPr>
        <w:tab/>
      </w:r>
      <w:r w:rsidRPr="00461A38">
        <w:rPr>
          <w:rFonts w:eastAsia="Times New Roman"/>
          <w:b w:val="0"/>
          <w:bCs/>
          <w:lang w:eastAsia="nl-NL"/>
        </w:rPr>
        <w:tab/>
      </w:r>
      <w:r w:rsidRPr="00461A38">
        <w:rPr>
          <w:rFonts w:eastAsia="Times New Roman"/>
          <w:b w:val="0"/>
          <w:bCs/>
          <w:lang w:eastAsia="nl-NL"/>
        </w:rPr>
        <w:tab/>
      </w:r>
      <w:r w:rsidRPr="00461A38">
        <w:rPr>
          <w:rFonts w:eastAsia="Times New Roman"/>
          <w:b w:val="0"/>
          <w:bCs/>
          <w:lang w:eastAsia="nl-NL"/>
        </w:rPr>
        <w:tab/>
      </w:r>
      <w:r w:rsidRPr="00461A38">
        <w:rPr>
          <w:rFonts w:eastAsia="Times New Roman"/>
          <w:b w:val="0"/>
          <w:bCs/>
          <w:lang w:eastAsia="nl-NL"/>
        </w:rPr>
        <w:tab/>
      </w:r>
      <w:r w:rsidRPr="00461A38">
        <w:rPr>
          <w:rFonts w:eastAsia="Times New Roman"/>
          <w:b w:val="0"/>
          <w:bCs/>
          <w:lang w:eastAsia="nl-NL"/>
        </w:rPr>
        <w:tab/>
      </w:r>
      <w:r w:rsidR="00396BD3">
        <w:rPr>
          <w:rFonts w:eastAsia="Times New Roman"/>
          <w:b w:val="0"/>
          <w:bCs/>
          <w:lang w:eastAsia="nl-NL"/>
        </w:rPr>
        <w:t>€ </w:t>
      </w:r>
      <w:r w:rsidRPr="00461A38">
        <w:rPr>
          <w:rFonts w:eastAsia="Times New Roman"/>
          <w:b w:val="0"/>
          <w:bCs/>
          <w:lang w:eastAsia="nl-NL"/>
        </w:rPr>
        <w:t>70.000 -</w:t>
      </w:r>
    </w:p>
    <w:p w:rsidR="00F0785D" w:rsidRDefault="00467B73" w:rsidP="0026740F">
      <w:pPr>
        <w:spacing w:after="0" w:line="240" w:lineRule="auto"/>
        <w:rPr>
          <w:rFonts w:eastAsia="Times New Roman"/>
          <w:b w:val="0"/>
          <w:bCs/>
          <w:lang w:eastAsia="nl-NL"/>
        </w:rPr>
      </w:pPr>
      <w:r w:rsidRPr="00461A38">
        <w:rPr>
          <w:rFonts w:eastAsia="Times New Roman"/>
          <w:b w:val="0"/>
          <w:bCs/>
          <w:lang w:eastAsia="nl-NL"/>
        </w:rPr>
        <w:t>De</w:t>
      </w:r>
      <w:r w:rsidR="00FD5066">
        <w:rPr>
          <w:rFonts w:eastAsia="Times New Roman"/>
          <w:b w:val="0"/>
          <w:bCs/>
          <w:lang w:eastAsia="nl-NL"/>
        </w:rPr>
        <w:t>-</w:t>
      </w:r>
      <w:r w:rsidRPr="00461A38">
        <w:rPr>
          <w:rFonts w:eastAsia="Times New Roman"/>
          <w:b w:val="0"/>
          <w:bCs/>
          <w:lang w:eastAsia="nl-NL"/>
        </w:rPr>
        <w:t>investering inventaris (opbrengst)</w:t>
      </w:r>
      <w:r w:rsidRPr="00461A38">
        <w:rPr>
          <w:rFonts w:eastAsia="Times New Roman"/>
          <w:b w:val="0"/>
          <w:bCs/>
          <w:lang w:eastAsia="nl-NL"/>
        </w:rPr>
        <w:tab/>
      </w:r>
      <w:r w:rsidR="00396BD3">
        <w:rPr>
          <w:rFonts w:eastAsia="Times New Roman"/>
          <w:b w:val="0"/>
          <w:bCs/>
          <w:lang w:eastAsia="nl-NL"/>
        </w:rPr>
        <w:t>€ </w:t>
      </w:r>
      <w:r w:rsidRPr="00461A38">
        <w:rPr>
          <w:rFonts w:eastAsia="Times New Roman"/>
          <w:b w:val="0"/>
          <w:bCs/>
          <w:lang w:eastAsia="nl-NL"/>
        </w:rPr>
        <w:t xml:space="preserve"> </w:t>
      </w:r>
      <w:r w:rsidR="00BC3508">
        <w:rPr>
          <w:rFonts w:eastAsia="Times New Roman"/>
          <w:b w:val="0"/>
          <w:bCs/>
          <w:lang w:eastAsia="nl-NL"/>
        </w:rPr>
        <w:t xml:space="preserve"> </w:t>
      </w:r>
      <w:r w:rsidRPr="00461A38">
        <w:rPr>
          <w:rFonts w:eastAsia="Times New Roman"/>
          <w:b w:val="0"/>
          <w:bCs/>
          <w:lang w:eastAsia="nl-NL"/>
        </w:rPr>
        <w:t>5.000 +</w:t>
      </w:r>
    </w:p>
    <w:p w:rsidR="00F0785D" w:rsidRDefault="00F0785D" w:rsidP="0026740F">
      <w:pPr>
        <w:spacing w:after="0" w:line="240" w:lineRule="auto"/>
        <w:rPr>
          <w:rFonts w:eastAsia="Times New Roman"/>
          <w:b w:val="0"/>
          <w:bCs/>
          <w:lang w:eastAsia="nl-NL"/>
        </w:rPr>
      </w:pPr>
    </w:p>
    <w:p w:rsidR="00FD5066" w:rsidRDefault="00FD5066">
      <w:pPr>
        <w:rPr>
          <w:rFonts w:eastAsia="Calibri"/>
        </w:rPr>
      </w:pPr>
      <w:r>
        <w:rPr>
          <w:rFonts w:eastAsia="Calibri"/>
        </w:rPr>
        <w:br w:type="page"/>
      </w:r>
    </w:p>
    <w:p w:rsidR="00467B73" w:rsidRPr="00461A38" w:rsidRDefault="00467B73" w:rsidP="0026740F">
      <w:pPr>
        <w:tabs>
          <w:tab w:val="num" w:pos="284"/>
        </w:tabs>
        <w:spacing w:after="0" w:line="240" w:lineRule="auto"/>
        <w:rPr>
          <w:rFonts w:eastAsia="Calibri"/>
        </w:rPr>
      </w:pPr>
      <w:r w:rsidRPr="00461A38">
        <w:rPr>
          <w:rFonts w:eastAsia="Calibri"/>
        </w:rPr>
        <w:lastRenderedPageBreak/>
        <w:t xml:space="preserve">Opgave 18.9 </w:t>
      </w:r>
    </w:p>
    <w:p w:rsidR="00467B73" w:rsidRPr="00461A38" w:rsidRDefault="00FD5066" w:rsidP="0026740F">
      <w:pPr>
        <w:autoSpaceDE w:val="0"/>
        <w:autoSpaceDN w:val="0"/>
        <w:adjustRightInd w:val="0"/>
        <w:spacing w:after="0" w:line="240" w:lineRule="auto"/>
        <w:rPr>
          <w:rFonts w:eastAsia="Calibri"/>
          <w:b w:val="0"/>
          <w:szCs w:val="18"/>
        </w:rPr>
      </w:pPr>
      <w:r w:rsidRPr="00461A38">
        <w:rPr>
          <w:rFonts w:eastAsia="Calibri"/>
          <w:b w:val="0"/>
          <w:szCs w:val="18"/>
        </w:rPr>
        <w:t xml:space="preserve">Bedrijfsresultaat </w:t>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00396BD3">
        <w:rPr>
          <w:rFonts w:eastAsia="Calibri"/>
          <w:b w:val="0"/>
          <w:szCs w:val="18"/>
        </w:rPr>
        <w:t>€ </w:t>
      </w:r>
      <w:r w:rsidR="00467B73" w:rsidRPr="00461A38">
        <w:rPr>
          <w:rFonts w:eastAsia="Calibri"/>
          <w:b w:val="0"/>
          <w:szCs w:val="18"/>
        </w:rPr>
        <w:t xml:space="preserve">   800.000 +</w:t>
      </w:r>
    </w:p>
    <w:p w:rsidR="00467B73" w:rsidRPr="00461A38" w:rsidRDefault="00FD5066" w:rsidP="0026740F">
      <w:pPr>
        <w:autoSpaceDE w:val="0"/>
        <w:autoSpaceDN w:val="0"/>
        <w:adjustRightInd w:val="0"/>
        <w:spacing w:after="0" w:line="240" w:lineRule="auto"/>
        <w:rPr>
          <w:rFonts w:eastAsia="Calibri"/>
          <w:b w:val="0"/>
          <w:i/>
          <w:iCs/>
          <w:szCs w:val="18"/>
        </w:rPr>
      </w:pPr>
      <w:r w:rsidRPr="00461A38">
        <w:rPr>
          <w:rFonts w:eastAsia="Calibri"/>
          <w:b w:val="0"/>
          <w:i/>
          <w:iCs/>
          <w:szCs w:val="18"/>
        </w:rPr>
        <w:t>Aanpassingen voor:</w:t>
      </w:r>
    </w:p>
    <w:p w:rsidR="00467B73" w:rsidRPr="00461A38" w:rsidRDefault="00FD5066" w:rsidP="0026740F">
      <w:pPr>
        <w:autoSpaceDE w:val="0"/>
        <w:autoSpaceDN w:val="0"/>
        <w:adjustRightInd w:val="0"/>
        <w:spacing w:after="0" w:line="240" w:lineRule="auto"/>
        <w:rPr>
          <w:rFonts w:eastAsia="Calibri"/>
          <w:b w:val="0"/>
          <w:szCs w:val="18"/>
        </w:rPr>
      </w:pPr>
      <w:r w:rsidRPr="00461A38">
        <w:rPr>
          <w:rFonts w:eastAsia="Calibri"/>
          <w:b w:val="0"/>
          <w:szCs w:val="18"/>
        </w:rPr>
        <w:t xml:space="preserve">Afschrijvingskosten </w:t>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00396BD3">
        <w:rPr>
          <w:rFonts w:eastAsia="Calibri"/>
          <w:b w:val="0"/>
          <w:szCs w:val="18"/>
        </w:rPr>
        <w:t>€ </w:t>
      </w:r>
      <w:r w:rsidR="00467B73" w:rsidRPr="00461A38">
        <w:rPr>
          <w:rFonts w:eastAsia="Calibri"/>
          <w:b w:val="0"/>
          <w:szCs w:val="18"/>
        </w:rPr>
        <w:t xml:space="preserve">   460.000 +</w:t>
      </w:r>
    </w:p>
    <w:p w:rsidR="00467B73" w:rsidRPr="00461A38" w:rsidRDefault="00FD5066" w:rsidP="0026740F">
      <w:pPr>
        <w:autoSpaceDE w:val="0"/>
        <w:autoSpaceDN w:val="0"/>
        <w:adjustRightInd w:val="0"/>
        <w:spacing w:after="0" w:line="240" w:lineRule="auto"/>
        <w:rPr>
          <w:rFonts w:eastAsia="Calibri"/>
          <w:b w:val="0"/>
          <w:szCs w:val="18"/>
        </w:rPr>
      </w:pPr>
      <w:r w:rsidRPr="00461A38">
        <w:rPr>
          <w:rFonts w:eastAsia="Calibri"/>
          <w:b w:val="0"/>
          <w:szCs w:val="18"/>
        </w:rPr>
        <w:t>Mutatie voorraden</w:t>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00396BD3">
        <w:rPr>
          <w:rFonts w:eastAsia="Calibri"/>
          <w:b w:val="0"/>
          <w:szCs w:val="18"/>
        </w:rPr>
        <w:t>€ </w:t>
      </w:r>
      <w:r w:rsidR="00467B73" w:rsidRPr="00461A38">
        <w:rPr>
          <w:rFonts w:eastAsia="Calibri"/>
          <w:b w:val="0"/>
          <w:szCs w:val="18"/>
        </w:rPr>
        <w:t xml:space="preserve">     40.000 -</w:t>
      </w:r>
    </w:p>
    <w:p w:rsidR="00467B73" w:rsidRPr="00461A38" w:rsidRDefault="00FD5066" w:rsidP="0026740F">
      <w:pPr>
        <w:autoSpaceDE w:val="0"/>
        <w:autoSpaceDN w:val="0"/>
        <w:adjustRightInd w:val="0"/>
        <w:spacing w:after="0" w:line="240" w:lineRule="auto"/>
        <w:rPr>
          <w:rFonts w:eastAsia="Calibri"/>
          <w:b w:val="0"/>
          <w:szCs w:val="18"/>
        </w:rPr>
      </w:pPr>
      <w:r w:rsidRPr="00461A38">
        <w:rPr>
          <w:rFonts w:eastAsia="Calibri"/>
          <w:b w:val="0"/>
          <w:szCs w:val="18"/>
        </w:rPr>
        <w:t xml:space="preserve">Mutatie debiteuren </w:t>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00396BD3">
        <w:rPr>
          <w:rFonts w:eastAsia="Calibri"/>
          <w:b w:val="0"/>
          <w:szCs w:val="18"/>
        </w:rPr>
        <w:t>€ </w:t>
      </w:r>
      <w:r w:rsidR="00467B73" w:rsidRPr="00461A38">
        <w:rPr>
          <w:rFonts w:eastAsia="Calibri"/>
          <w:b w:val="0"/>
          <w:szCs w:val="18"/>
        </w:rPr>
        <w:t xml:space="preserve">     40.000 +</w:t>
      </w:r>
    </w:p>
    <w:p w:rsidR="00467B73" w:rsidRPr="00461A38" w:rsidRDefault="00FD5066" w:rsidP="0026740F">
      <w:pPr>
        <w:autoSpaceDE w:val="0"/>
        <w:autoSpaceDN w:val="0"/>
        <w:adjustRightInd w:val="0"/>
        <w:spacing w:after="0" w:line="240" w:lineRule="auto"/>
        <w:rPr>
          <w:rFonts w:eastAsia="Calibri"/>
          <w:b w:val="0"/>
          <w:szCs w:val="18"/>
        </w:rPr>
      </w:pPr>
      <w:r w:rsidRPr="00461A38">
        <w:rPr>
          <w:rFonts w:eastAsia="Calibri"/>
          <w:b w:val="0"/>
          <w:szCs w:val="18"/>
        </w:rPr>
        <w:t xml:space="preserve">Mutatie crediteuren </w:t>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00396BD3">
        <w:rPr>
          <w:rFonts w:eastAsia="Calibri"/>
          <w:b w:val="0"/>
          <w:szCs w:val="18"/>
          <w:u w:val="single"/>
        </w:rPr>
        <w:t>€ </w:t>
      </w:r>
      <w:r w:rsidR="00467B73" w:rsidRPr="00461A38">
        <w:rPr>
          <w:rFonts w:eastAsia="Calibri"/>
          <w:b w:val="0"/>
          <w:szCs w:val="18"/>
          <w:u w:val="single"/>
        </w:rPr>
        <w:t xml:space="preserve">   130.000</w:t>
      </w:r>
      <w:r w:rsidR="00467B73" w:rsidRPr="00461A38">
        <w:rPr>
          <w:rFonts w:eastAsia="Calibri"/>
          <w:b w:val="0"/>
          <w:szCs w:val="18"/>
        </w:rPr>
        <w:t xml:space="preserve"> +</w:t>
      </w:r>
    </w:p>
    <w:p w:rsidR="00467B73" w:rsidRPr="00461A38" w:rsidRDefault="00FD5066" w:rsidP="0026740F">
      <w:pPr>
        <w:autoSpaceDE w:val="0"/>
        <w:autoSpaceDN w:val="0"/>
        <w:adjustRightInd w:val="0"/>
        <w:spacing w:after="0" w:line="240" w:lineRule="auto"/>
        <w:rPr>
          <w:rFonts w:eastAsia="Calibri"/>
          <w:b w:val="0"/>
          <w:szCs w:val="18"/>
        </w:rPr>
      </w:pPr>
      <w:r w:rsidRPr="00461A38">
        <w:rPr>
          <w:rFonts w:eastAsia="Calibri"/>
          <w:b w:val="0"/>
          <w:szCs w:val="18"/>
        </w:rPr>
        <w:t>Kas</w:t>
      </w:r>
      <w:r w:rsidR="00467B73" w:rsidRPr="00461A38">
        <w:rPr>
          <w:rFonts w:eastAsia="Calibri"/>
          <w:b w:val="0"/>
          <w:szCs w:val="18"/>
        </w:rPr>
        <w:t>stroom uit bedrijfsoperaties</w:t>
      </w:r>
      <w:r w:rsidR="00467B73" w:rsidRPr="00461A38">
        <w:rPr>
          <w:rFonts w:eastAsia="Calibri"/>
          <w:b w:val="0"/>
          <w:szCs w:val="18"/>
        </w:rPr>
        <w:tab/>
      </w:r>
      <w:r w:rsidR="00467B73" w:rsidRPr="00461A38">
        <w:rPr>
          <w:rFonts w:eastAsia="Calibri"/>
          <w:b w:val="0"/>
          <w:szCs w:val="18"/>
        </w:rPr>
        <w:tab/>
      </w:r>
      <w:r w:rsidR="00396BD3">
        <w:rPr>
          <w:rFonts w:eastAsia="Calibri"/>
          <w:b w:val="0"/>
          <w:szCs w:val="18"/>
        </w:rPr>
        <w:t>€ </w:t>
      </w:r>
      <w:r w:rsidR="00467B73" w:rsidRPr="00461A38">
        <w:rPr>
          <w:rFonts w:eastAsia="Calibri"/>
          <w:b w:val="0"/>
          <w:szCs w:val="18"/>
        </w:rPr>
        <w:t>1.390.000 +</w:t>
      </w:r>
    </w:p>
    <w:p w:rsidR="00467B73" w:rsidRPr="00461A38" w:rsidRDefault="00FD5066" w:rsidP="0026740F">
      <w:pPr>
        <w:autoSpaceDE w:val="0"/>
        <w:autoSpaceDN w:val="0"/>
        <w:adjustRightInd w:val="0"/>
        <w:spacing w:after="0" w:line="240" w:lineRule="auto"/>
        <w:rPr>
          <w:rFonts w:eastAsia="Calibri"/>
          <w:b w:val="0"/>
          <w:szCs w:val="18"/>
        </w:rPr>
      </w:pPr>
      <w:r w:rsidRPr="00461A38">
        <w:rPr>
          <w:rFonts w:eastAsia="Calibri"/>
          <w:b w:val="0"/>
          <w:szCs w:val="18"/>
        </w:rPr>
        <w:t xml:space="preserve">Betaalde rente </w:t>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00396BD3">
        <w:rPr>
          <w:rFonts w:eastAsia="Calibri"/>
          <w:b w:val="0"/>
          <w:szCs w:val="18"/>
        </w:rPr>
        <w:t>€ </w:t>
      </w:r>
      <w:r w:rsidR="00467B73" w:rsidRPr="00461A38">
        <w:rPr>
          <w:rFonts w:eastAsia="Calibri"/>
          <w:b w:val="0"/>
          <w:szCs w:val="18"/>
        </w:rPr>
        <w:t xml:space="preserve">     80.000 -</w:t>
      </w:r>
    </w:p>
    <w:p w:rsidR="00467B73" w:rsidRPr="00461A38" w:rsidRDefault="00FD5066" w:rsidP="0026740F">
      <w:pPr>
        <w:autoSpaceDE w:val="0"/>
        <w:autoSpaceDN w:val="0"/>
        <w:adjustRightInd w:val="0"/>
        <w:spacing w:after="0" w:line="240" w:lineRule="auto"/>
        <w:rPr>
          <w:rFonts w:eastAsia="Calibri"/>
          <w:b w:val="0"/>
          <w:szCs w:val="18"/>
        </w:rPr>
      </w:pPr>
      <w:r w:rsidRPr="00461A38">
        <w:rPr>
          <w:rFonts w:eastAsia="Calibri"/>
          <w:b w:val="0"/>
          <w:szCs w:val="18"/>
        </w:rPr>
        <w:t xml:space="preserve">Betaalde belasting over de winst </w:t>
      </w:r>
      <w:r w:rsidRPr="00461A38">
        <w:rPr>
          <w:rFonts w:eastAsia="Calibri"/>
          <w:b w:val="0"/>
          <w:szCs w:val="18"/>
        </w:rPr>
        <w:tab/>
      </w:r>
      <w:r w:rsidR="00396BD3">
        <w:rPr>
          <w:rFonts w:eastAsia="Calibri"/>
          <w:b w:val="0"/>
          <w:szCs w:val="18"/>
        </w:rPr>
        <w:t>€ </w:t>
      </w:r>
      <w:r w:rsidR="00467B73" w:rsidRPr="00461A38">
        <w:rPr>
          <w:rFonts w:eastAsia="Calibri"/>
          <w:b w:val="0"/>
          <w:szCs w:val="18"/>
        </w:rPr>
        <w:t xml:space="preserve">   180.000 -</w:t>
      </w:r>
    </w:p>
    <w:p w:rsidR="00467B73" w:rsidRPr="00461A38" w:rsidRDefault="00FD5066" w:rsidP="0026740F">
      <w:pPr>
        <w:autoSpaceDE w:val="0"/>
        <w:autoSpaceDN w:val="0"/>
        <w:adjustRightInd w:val="0"/>
        <w:spacing w:after="0" w:line="240" w:lineRule="auto"/>
        <w:rPr>
          <w:rFonts w:eastAsia="Calibri"/>
          <w:b w:val="0"/>
          <w:szCs w:val="18"/>
        </w:rPr>
      </w:pPr>
      <w:r w:rsidRPr="00461A38">
        <w:rPr>
          <w:rFonts w:eastAsia="Calibri"/>
          <w:b w:val="0"/>
          <w:szCs w:val="18"/>
        </w:rPr>
        <w:t xml:space="preserve">Betaalde dividend </w:t>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00396BD3">
        <w:rPr>
          <w:rFonts w:eastAsia="Calibri"/>
          <w:b w:val="0"/>
          <w:szCs w:val="18"/>
        </w:rPr>
        <w:t>€ </w:t>
      </w:r>
      <w:r w:rsidR="00467B73" w:rsidRPr="00461A38">
        <w:rPr>
          <w:rFonts w:eastAsia="Calibri"/>
          <w:b w:val="0"/>
          <w:szCs w:val="18"/>
        </w:rPr>
        <w:t xml:space="preserve">   220.000 -</w:t>
      </w:r>
    </w:p>
    <w:p w:rsidR="00467B73" w:rsidRPr="00461A38" w:rsidRDefault="00FD5066" w:rsidP="0026740F">
      <w:pPr>
        <w:autoSpaceDE w:val="0"/>
        <w:autoSpaceDN w:val="0"/>
        <w:adjustRightInd w:val="0"/>
        <w:spacing w:after="0" w:line="240" w:lineRule="auto"/>
        <w:rPr>
          <w:rFonts w:eastAsia="Calibri"/>
          <w:b w:val="0"/>
          <w:szCs w:val="18"/>
        </w:rPr>
      </w:pPr>
      <w:r w:rsidRPr="00461A38">
        <w:rPr>
          <w:rFonts w:eastAsia="Calibri"/>
          <w:b w:val="0"/>
          <w:szCs w:val="18"/>
        </w:rPr>
        <w:t xml:space="preserve">Betaalde tantièmes </w:t>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00396BD3">
        <w:rPr>
          <w:rFonts w:eastAsia="Calibri"/>
          <w:b w:val="0"/>
          <w:szCs w:val="18"/>
          <w:u w:val="single"/>
        </w:rPr>
        <w:t>€ </w:t>
      </w:r>
      <w:r w:rsidR="00467B73" w:rsidRPr="00461A38">
        <w:rPr>
          <w:rFonts w:eastAsia="Calibri"/>
          <w:b w:val="0"/>
          <w:szCs w:val="18"/>
          <w:u w:val="single"/>
        </w:rPr>
        <w:t xml:space="preserve">     60.000</w:t>
      </w:r>
      <w:r w:rsidR="00467B73" w:rsidRPr="00461A38">
        <w:rPr>
          <w:rFonts w:eastAsia="Calibri"/>
          <w:b w:val="0"/>
          <w:szCs w:val="18"/>
        </w:rPr>
        <w:t xml:space="preserve"> -</w:t>
      </w:r>
    </w:p>
    <w:p w:rsidR="00467B73" w:rsidRPr="00461A38" w:rsidRDefault="00467B73" w:rsidP="0026740F">
      <w:pPr>
        <w:autoSpaceDE w:val="0"/>
        <w:autoSpaceDN w:val="0"/>
        <w:adjustRightInd w:val="0"/>
        <w:spacing w:after="0" w:line="240" w:lineRule="auto"/>
        <w:rPr>
          <w:rFonts w:eastAsia="Calibri"/>
          <w:b w:val="0"/>
          <w:szCs w:val="18"/>
        </w:rPr>
      </w:pPr>
      <w:r w:rsidRPr="00461A38">
        <w:rPr>
          <w:rFonts w:eastAsia="Calibri"/>
          <w:b w:val="0"/>
          <w:szCs w:val="18"/>
        </w:rPr>
        <w:t xml:space="preserve">Kasstroom uit operationele activiteiten </w:t>
      </w:r>
      <w:r w:rsidRPr="00461A38">
        <w:rPr>
          <w:rFonts w:eastAsia="Calibri"/>
          <w:b w:val="0"/>
          <w:szCs w:val="18"/>
        </w:rPr>
        <w:tab/>
      </w:r>
      <w:r w:rsidRPr="00461A38">
        <w:rPr>
          <w:rFonts w:eastAsia="Calibri"/>
          <w:b w:val="0"/>
          <w:szCs w:val="18"/>
        </w:rPr>
        <w:tab/>
      </w:r>
      <w:r w:rsidRPr="00461A38">
        <w:rPr>
          <w:rFonts w:eastAsia="Calibri"/>
          <w:b w:val="0"/>
          <w:szCs w:val="18"/>
        </w:rPr>
        <w:tab/>
      </w:r>
      <w:bookmarkStart w:id="0" w:name="_GoBack"/>
      <w:bookmarkEnd w:id="0"/>
      <w:r w:rsidRPr="00461A38">
        <w:rPr>
          <w:rFonts w:eastAsia="Calibri"/>
          <w:b w:val="0"/>
          <w:szCs w:val="18"/>
        </w:rPr>
        <w:tab/>
      </w:r>
      <w:r w:rsidR="00396BD3">
        <w:rPr>
          <w:rFonts w:eastAsia="Calibri"/>
          <w:b w:val="0"/>
          <w:szCs w:val="18"/>
        </w:rPr>
        <w:t>€ </w:t>
      </w:r>
      <w:r w:rsidRPr="00461A38">
        <w:rPr>
          <w:rFonts w:eastAsia="Calibri"/>
          <w:b w:val="0"/>
          <w:szCs w:val="18"/>
        </w:rPr>
        <w:t xml:space="preserve">    850.000 +</w:t>
      </w:r>
    </w:p>
    <w:p w:rsidR="00467B73" w:rsidRPr="00461A38" w:rsidRDefault="00467B73" w:rsidP="0026740F">
      <w:pPr>
        <w:autoSpaceDE w:val="0"/>
        <w:autoSpaceDN w:val="0"/>
        <w:adjustRightInd w:val="0"/>
        <w:spacing w:after="0" w:line="240" w:lineRule="auto"/>
        <w:rPr>
          <w:rFonts w:eastAsia="Calibri"/>
          <w:bCs/>
          <w:szCs w:val="18"/>
        </w:rPr>
      </w:pPr>
      <w:r w:rsidRPr="00461A38">
        <w:rPr>
          <w:rFonts w:eastAsia="Calibri"/>
          <w:bCs/>
          <w:szCs w:val="18"/>
        </w:rPr>
        <w:t>Kasstroom uit investeringsactiviteiten</w:t>
      </w:r>
    </w:p>
    <w:p w:rsidR="00467B73" w:rsidRPr="00461A38" w:rsidRDefault="00467B73" w:rsidP="0026740F">
      <w:pPr>
        <w:autoSpaceDE w:val="0"/>
        <w:autoSpaceDN w:val="0"/>
        <w:adjustRightInd w:val="0"/>
        <w:spacing w:after="0" w:line="240" w:lineRule="auto"/>
        <w:rPr>
          <w:rFonts w:eastAsia="Calibri"/>
          <w:b w:val="0"/>
          <w:szCs w:val="18"/>
        </w:rPr>
      </w:pPr>
      <w:r w:rsidRPr="00461A38">
        <w:rPr>
          <w:rFonts w:eastAsia="Calibri"/>
          <w:b w:val="0"/>
          <w:szCs w:val="18"/>
        </w:rPr>
        <w:t xml:space="preserve">investering in gebouwen </w:t>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00396BD3">
        <w:rPr>
          <w:rFonts w:eastAsia="Calibri"/>
          <w:b w:val="0"/>
          <w:szCs w:val="18"/>
        </w:rPr>
        <w:t>€ </w:t>
      </w:r>
      <w:r w:rsidRPr="00461A38">
        <w:rPr>
          <w:rFonts w:eastAsia="Calibri"/>
          <w:b w:val="0"/>
          <w:szCs w:val="18"/>
        </w:rPr>
        <w:t xml:space="preserve">   100.000 - </w:t>
      </w:r>
    </w:p>
    <w:p w:rsidR="00467B73" w:rsidRPr="00461A38" w:rsidRDefault="00467B73" w:rsidP="0026740F">
      <w:pPr>
        <w:autoSpaceDE w:val="0"/>
        <w:autoSpaceDN w:val="0"/>
        <w:adjustRightInd w:val="0"/>
        <w:spacing w:after="0" w:line="240" w:lineRule="auto"/>
        <w:rPr>
          <w:rFonts w:eastAsia="Calibri"/>
          <w:b w:val="0"/>
          <w:szCs w:val="18"/>
        </w:rPr>
      </w:pPr>
      <w:r w:rsidRPr="00461A38">
        <w:rPr>
          <w:rFonts w:eastAsia="Calibri"/>
          <w:b w:val="0"/>
          <w:szCs w:val="18"/>
        </w:rPr>
        <w:t>investering in machines</w:t>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00396BD3">
        <w:rPr>
          <w:rFonts w:eastAsia="Calibri"/>
          <w:b w:val="0"/>
          <w:szCs w:val="18"/>
        </w:rPr>
        <w:t>€ </w:t>
      </w:r>
      <w:r w:rsidRPr="00461A38">
        <w:rPr>
          <w:rFonts w:eastAsia="Calibri"/>
          <w:b w:val="0"/>
          <w:szCs w:val="18"/>
        </w:rPr>
        <w:t>1.260.000 -</w:t>
      </w:r>
    </w:p>
    <w:p w:rsidR="00467B73" w:rsidRPr="00461A38" w:rsidRDefault="00467B73" w:rsidP="0026740F">
      <w:pPr>
        <w:autoSpaceDE w:val="0"/>
        <w:autoSpaceDN w:val="0"/>
        <w:adjustRightInd w:val="0"/>
        <w:spacing w:after="0" w:line="240" w:lineRule="auto"/>
        <w:rPr>
          <w:rFonts w:eastAsia="Calibri"/>
          <w:b w:val="0"/>
          <w:szCs w:val="18"/>
        </w:rPr>
      </w:pPr>
      <w:r w:rsidRPr="00461A38">
        <w:rPr>
          <w:rFonts w:eastAsia="Calibri"/>
          <w:b w:val="0"/>
          <w:szCs w:val="18"/>
        </w:rPr>
        <w:t xml:space="preserve">desinvestering deelneming </w:t>
      </w:r>
      <w:r w:rsidRPr="00461A38">
        <w:rPr>
          <w:rFonts w:eastAsia="Calibri"/>
          <w:b w:val="0"/>
          <w:szCs w:val="18"/>
        </w:rPr>
        <w:tab/>
      </w:r>
      <w:r w:rsidRPr="00461A38">
        <w:rPr>
          <w:rFonts w:eastAsia="Calibri"/>
          <w:b w:val="0"/>
          <w:szCs w:val="18"/>
        </w:rPr>
        <w:tab/>
      </w:r>
      <w:r w:rsidRPr="00461A38">
        <w:rPr>
          <w:rFonts w:eastAsia="Calibri"/>
          <w:b w:val="0"/>
          <w:szCs w:val="18"/>
        </w:rPr>
        <w:tab/>
      </w:r>
      <w:r w:rsidR="00396BD3">
        <w:rPr>
          <w:rFonts w:eastAsia="Calibri"/>
          <w:b w:val="0"/>
          <w:szCs w:val="18"/>
          <w:u w:val="single"/>
        </w:rPr>
        <w:t>€ </w:t>
      </w:r>
      <w:r w:rsidRPr="00461A38">
        <w:rPr>
          <w:rFonts w:eastAsia="Calibri"/>
          <w:b w:val="0"/>
          <w:szCs w:val="18"/>
          <w:u w:val="single"/>
        </w:rPr>
        <w:t xml:space="preserve">   150.000</w:t>
      </w:r>
      <w:r w:rsidRPr="00461A38">
        <w:rPr>
          <w:rFonts w:eastAsia="Calibri"/>
          <w:b w:val="0"/>
          <w:szCs w:val="18"/>
        </w:rPr>
        <w:t xml:space="preserve"> +</w:t>
      </w:r>
    </w:p>
    <w:p w:rsidR="00467B73" w:rsidRPr="00461A38" w:rsidRDefault="00467B73" w:rsidP="0026740F">
      <w:pPr>
        <w:autoSpaceDE w:val="0"/>
        <w:autoSpaceDN w:val="0"/>
        <w:adjustRightInd w:val="0"/>
        <w:spacing w:after="0" w:line="240" w:lineRule="auto"/>
        <w:rPr>
          <w:rFonts w:eastAsia="Calibri"/>
          <w:b w:val="0"/>
          <w:szCs w:val="18"/>
        </w:rPr>
      </w:pPr>
      <w:r w:rsidRPr="00461A38">
        <w:rPr>
          <w:rFonts w:eastAsia="Calibri"/>
          <w:b w:val="0"/>
          <w:szCs w:val="18"/>
        </w:rPr>
        <w:t xml:space="preserve">Kasstroom uit investeringsactiviteiten </w:t>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00396BD3">
        <w:rPr>
          <w:rFonts w:eastAsia="Calibri"/>
          <w:b w:val="0"/>
          <w:szCs w:val="18"/>
        </w:rPr>
        <w:t>€ </w:t>
      </w:r>
      <w:r w:rsidRPr="00461A38">
        <w:rPr>
          <w:rFonts w:eastAsia="Calibri"/>
          <w:b w:val="0"/>
          <w:szCs w:val="18"/>
        </w:rPr>
        <w:t>1.210.000 -</w:t>
      </w:r>
    </w:p>
    <w:p w:rsidR="00467B73" w:rsidRPr="00461A38" w:rsidRDefault="00467B73" w:rsidP="0026740F">
      <w:pPr>
        <w:autoSpaceDE w:val="0"/>
        <w:autoSpaceDN w:val="0"/>
        <w:adjustRightInd w:val="0"/>
        <w:spacing w:after="0" w:line="240" w:lineRule="auto"/>
        <w:rPr>
          <w:rFonts w:eastAsia="Calibri"/>
          <w:bCs/>
          <w:szCs w:val="18"/>
        </w:rPr>
      </w:pPr>
      <w:r w:rsidRPr="00461A38">
        <w:rPr>
          <w:rFonts w:eastAsia="Calibri"/>
          <w:bCs/>
          <w:szCs w:val="18"/>
        </w:rPr>
        <w:t>Kasstroom uit financieringsactiviteiten</w:t>
      </w:r>
    </w:p>
    <w:p w:rsidR="00467B73" w:rsidRPr="00461A38" w:rsidRDefault="00467B73" w:rsidP="0026740F">
      <w:pPr>
        <w:autoSpaceDE w:val="0"/>
        <w:autoSpaceDN w:val="0"/>
        <w:adjustRightInd w:val="0"/>
        <w:spacing w:after="0" w:line="240" w:lineRule="auto"/>
        <w:rPr>
          <w:rFonts w:eastAsia="Calibri"/>
          <w:b w:val="0"/>
          <w:szCs w:val="18"/>
        </w:rPr>
      </w:pPr>
      <w:r w:rsidRPr="00461A38">
        <w:rPr>
          <w:rFonts w:eastAsia="Calibri"/>
          <w:b w:val="0"/>
          <w:szCs w:val="18"/>
        </w:rPr>
        <w:t xml:space="preserve">aflossing obligatielening </w:t>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00396BD3">
        <w:rPr>
          <w:rFonts w:eastAsia="Calibri"/>
          <w:b w:val="0"/>
          <w:szCs w:val="18"/>
        </w:rPr>
        <w:t>€ </w:t>
      </w:r>
      <w:r w:rsidRPr="00461A38">
        <w:rPr>
          <w:rFonts w:eastAsia="Calibri"/>
          <w:b w:val="0"/>
          <w:szCs w:val="18"/>
        </w:rPr>
        <w:t xml:space="preserve">    50.000 -</w:t>
      </w:r>
    </w:p>
    <w:p w:rsidR="00467B73" w:rsidRPr="00461A38" w:rsidRDefault="00467B73" w:rsidP="0026740F">
      <w:pPr>
        <w:autoSpaceDE w:val="0"/>
        <w:autoSpaceDN w:val="0"/>
        <w:adjustRightInd w:val="0"/>
        <w:spacing w:after="0" w:line="240" w:lineRule="auto"/>
        <w:rPr>
          <w:rFonts w:eastAsia="Calibri"/>
          <w:b w:val="0"/>
          <w:szCs w:val="18"/>
        </w:rPr>
      </w:pPr>
      <w:r w:rsidRPr="00461A38">
        <w:rPr>
          <w:rFonts w:eastAsia="Calibri"/>
          <w:b w:val="0"/>
          <w:szCs w:val="18"/>
        </w:rPr>
        <w:t xml:space="preserve">toename bankkrediet </w:t>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00396BD3">
        <w:rPr>
          <w:rFonts w:eastAsia="Calibri"/>
          <w:b w:val="0"/>
          <w:szCs w:val="18"/>
          <w:u w:val="single"/>
        </w:rPr>
        <w:t>€ </w:t>
      </w:r>
      <w:r w:rsidRPr="00461A38">
        <w:rPr>
          <w:rFonts w:eastAsia="Calibri"/>
          <w:b w:val="0"/>
          <w:szCs w:val="18"/>
          <w:u w:val="single"/>
        </w:rPr>
        <w:t xml:space="preserve">  200.000</w:t>
      </w:r>
      <w:r w:rsidRPr="00461A38">
        <w:rPr>
          <w:rFonts w:eastAsia="Calibri"/>
          <w:b w:val="0"/>
          <w:szCs w:val="18"/>
        </w:rPr>
        <w:t xml:space="preserve"> +</w:t>
      </w:r>
    </w:p>
    <w:p w:rsidR="00467B73" w:rsidRPr="00461A38" w:rsidRDefault="00467B73" w:rsidP="0026740F">
      <w:pPr>
        <w:autoSpaceDE w:val="0"/>
        <w:autoSpaceDN w:val="0"/>
        <w:adjustRightInd w:val="0"/>
        <w:spacing w:after="0" w:line="240" w:lineRule="auto"/>
        <w:rPr>
          <w:rFonts w:eastAsia="Calibri"/>
          <w:b w:val="0"/>
          <w:szCs w:val="18"/>
          <w:u w:val="single"/>
        </w:rPr>
      </w:pPr>
      <w:r w:rsidRPr="00461A38">
        <w:rPr>
          <w:rFonts w:eastAsia="Calibri"/>
          <w:b w:val="0"/>
          <w:szCs w:val="18"/>
        </w:rPr>
        <w:t xml:space="preserve">Kasstroom uit financieringsactiviteiten </w:t>
      </w:r>
      <w:r w:rsidRPr="00461A38">
        <w:rPr>
          <w:rFonts w:eastAsia="Calibri"/>
          <w:b w:val="0"/>
          <w:szCs w:val="18"/>
        </w:rPr>
        <w:tab/>
      </w:r>
      <w:r w:rsidRPr="00461A38">
        <w:rPr>
          <w:rFonts w:eastAsia="Calibri"/>
          <w:b w:val="0"/>
          <w:szCs w:val="18"/>
        </w:rPr>
        <w:tab/>
      </w:r>
      <w:r w:rsidRPr="00461A38">
        <w:rPr>
          <w:rFonts w:eastAsia="Calibri"/>
          <w:b w:val="0"/>
          <w:szCs w:val="18"/>
        </w:rPr>
        <w:tab/>
      </w:r>
      <w:r w:rsidRPr="00461A38">
        <w:rPr>
          <w:rFonts w:eastAsia="Calibri"/>
          <w:b w:val="0"/>
          <w:szCs w:val="18"/>
        </w:rPr>
        <w:tab/>
      </w:r>
      <w:r w:rsidR="00396BD3">
        <w:rPr>
          <w:rFonts w:eastAsia="Calibri"/>
          <w:b w:val="0"/>
          <w:szCs w:val="18"/>
          <w:u w:val="single"/>
        </w:rPr>
        <w:t>€ </w:t>
      </w:r>
      <w:r w:rsidRPr="00461A38">
        <w:rPr>
          <w:rFonts w:eastAsia="Calibri"/>
          <w:b w:val="0"/>
          <w:szCs w:val="18"/>
          <w:u w:val="single"/>
        </w:rPr>
        <w:t xml:space="preserve">   150.000</w:t>
      </w:r>
      <w:r w:rsidRPr="00461A38">
        <w:rPr>
          <w:rFonts w:eastAsia="Calibri"/>
          <w:b w:val="0"/>
          <w:szCs w:val="18"/>
        </w:rPr>
        <w:t xml:space="preserve"> +</w:t>
      </w:r>
    </w:p>
    <w:p w:rsidR="00467B73" w:rsidRPr="00461A38" w:rsidRDefault="00467B73" w:rsidP="0026740F">
      <w:pPr>
        <w:autoSpaceDE w:val="0"/>
        <w:autoSpaceDN w:val="0"/>
        <w:adjustRightInd w:val="0"/>
        <w:spacing w:after="0" w:line="240" w:lineRule="auto"/>
        <w:rPr>
          <w:rFonts w:eastAsia="Calibri"/>
          <w:b w:val="0"/>
          <w:sz w:val="28"/>
        </w:rPr>
      </w:pPr>
      <w:r w:rsidRPr="00461A38">
        <w:rPr>
          <w:rFonts w:eastAsia="Calibri"/>
          <w:bCs/>
          <w:szCs w:val="18"/>
        </w:rPr>
        <w:t xml:space="preserve">Totale mutatie geldmiddelen </w:t>
      </w:r>
      <w:r w:rsidRPr="00461A38">
        <w:rPr>
          <w:rFonts w:eastAsia="Calibri"/>
          <w:bCs/>
          <w:szCs w:val="18"/>
        </w:rPr>
        <w:tab/>
      </w:r>
      <w:r w:rsidRPr="00461A38">
        <w:rPr>
          <w:rFonts w:eastAsia="Calibri"/>
          <w:bCs/>
          <w:szCs w:val="18"/>
        </w:rPr>
        <w:tab/>
      </w:r>
      <w:r w:rsidRPr="00461A38">
        <w:rPr>
          <w:rFonts w:eastAsia="Calibri"/>
          <w:bCs/>
          <w:szCs w:val="18"/>
        </w:rPr>
        <w:tab/>
      </w:r>
      <w:r w:rsidRPr="00461A38">
        <w:rPr>
          <w:rFonts w:eastAsia="Calibri"/>
          <w:bCs/>
          <w:szCs w:val="18"/>
        </w:rPr>
        <w:tab/>
      </w:r>
      <w:r w:rsidRPr="00461A38">
        <w:rPr>
          <w:rFonts w:eastAsia="Calibri"/>
          <w:bCs/>
          <w:szCs w:val="18"/>
        </w:rPr>
        <w:tab/>
      </w:r>
      <w:r w:rsidRPr="00461A38">
        <w:rPr>
          <w:rFonts w:eastAsia="Calibri"/>
          <w:bCs/>
          <w:szCs w:val="18"/>
        </w:rPr>
        <w:tab/>
      </w:r>
      <w:r w:rsidRPr="00461A38">
        <w:rPr>
          <w:rFonts w:eastAsia="Calibri"/>
          <w:bCs/>
          <w:szCs w:val="18"/>
        </w:rPr>
        <w:tab/>
      </w:r>
      <w:r w:rsidR="00396BD3">
        <w:rPr>
          <w:rFonts w:eastAsia="Calibri"/>
          <w:b w:val="0"/>
          <w:szCs w:val="18"/>
        </w:rPr>
        <w:t>€ </w:t>
      </w:r>
      <w:r w:rsidRPr="00461A38">
        <w:rPr>
          <w:rFonts w:eastAsia="Calibri"/>
          <w:b w:val="0"/>
          <w:szCs w:val="18"/>
        </w:rPr>
        <w:t xml:space="preserve">   210.000 -</w:t>
      </w:r>
    </w:p>
    <w:p w:rsidR="00467B73" w:rsidRPr="00461A38" w:rsidRDefault="00467B73" w:rsidP="0026740F">
      <w:pPr>
        <w:autoSpaceDE w:val="0"/>
        <w:autoSpaceDN w:val="0"/>
        <w:adjustRightInd w:val="0"/>
        <w:spacing w:after="0" w:line="240" w:lineRule="auto"/>
        <w:rPr>
          <w:rFonts w:eastAsia="Calibri"/>
          <w:b w:val="0"/>
        </w:rPr>
      </w:pPr>
    </w:p>
    <w:p w:rsidR="00467B73" w:rsidRPr="00461A38" w:rsidRDefault="00467B73" w:rsidP="0026740F">
      <w:pPr>
        <w:autoSpaceDE w:val="0"/>
        <w:autoSpaceDN w:val="0"/>
        <w:adjustRightInd w:val="0"/>
        <w:spacing w:after="0" w:line="240" w:lineRule="auto"/>
        <w:rPr>
          <w:rFonts w:eastAsia="Calibri"/>
          <w:b w:val="0"/>
        </w:rPr>
      </w:pPr>
      <w:r w:rsidRPr="00461A38">
        <w:rPr>
          <w:rFonts w:eastAsia="Calibri"/>
          <w:b w:val="0"/>
        </w:rPr>
        <w:t>Toelichting:</w:t>
      </w:r>
    </w:p>
    <w:p w:rsidR="00467B73" w:rsidRPr="00FD5066" w:rsidRDefault="00FD5066" w:rsidP="00FD5066">
      <w:pPr>
        <w:pStyle w:val="Lijstalinea"/>
        <w:numPr>
          <w:ilvl w:val="0"/>
          <w:numId w:val="107"/>
        </w:numPr>
        <w:autoSpaceDE w:val="0"/>
        <w:autoSpaceDN w:val="0"/>
        <w:adjustRightInd w:val="0"/>
        <w:spacing w:after="0" w:line="240" w:lineRule="auto"/>
        <w:rPr>
          <w:rFonts w:eastAsia="Calibri"/>
          <w:b w:val="0"/>
        </w:rPr>
      </w:pPr>
      <w:r>
        <w:rPr>
          <w:rFonts w:eastAsia="Calibri"/>
          <w:b w:val="0"/>
        </w:rPr>
        <w:t>M</w:t>
      </w:r>
      <w:r w:rsidR="00467B73" w:rsidRPr="00FD5066">
        <w:rPr>
          <w:rFonts w:eastAsia="Calibri"/>
          <w:b w:val="0"/>
        </w:rPr>
        <w:t xml:space="preserve">utatie voorraden grondstoffen </w:t>
      </w:r>
      <w:r w:rsidR="00396BD3" w:rsidRPr="00FD5066">
        <w:rPr>
          <w:rFonts w:eastAsia="Calibri"/>
          <w:b w:val="0"/>
        </w:rPr>
        <w:t>€ </w:t>
      </w:r>
      <w:r w:rsidR="00467B73" w:rsidRPr="00FD5066">
        <w:rPr>
          <w:rFonts w:eastAsia="Calibri"/>
          <w:b w:val="0"/>
        </w:rPr>
        <w:t>40.000 -: De toename van de post Voorraden betekent een investering, waardoor geldmiddelen in voorraden worden geïnvesteerd. Dit is dus een negatieve kasstroom.</w:t>
      </w:r>
    </w:p>
    <w:p w:rsidR="00467B73" w:rsidRPr="00FD5066" w:rsidRDefault="00FD5066" w:rsidP="00FD5066">
      <w:pPr>
        <w:pStyle w:val="Lijstalinea"/>
        <w:numPr>
          <w:ilvl w:val="0"/>
          <w:numId w:val="107"/>
        </w:numPr>
        <w:autoSpaceDE w:val="0"/>
        <w:autoSpaceDN w:val="0"/>
        <w:adjustRightInd w:val="0"/>
        <w:spacing w:after="0" w:line="240" w:lineRule="auto"/>
        <w:rPr>
          <w:rFonts w:eastAsia="Calibri"/>
          <w:b w:val="0"/>
        </w:rPr>
      </w:pPr>
      <w:r>
        <w:rPr>
          <w:rFonts w:eastAsia="Calibri"/>
          <w:b w:val="0"/>
        </w:rPr>
        <w:t>M</w:t>
      </w:r>
      <w:r w:rsidR="00467B73" w:rsidRPr="00FD5066">
        <w:rPr>
          <w:rFonts w:eastAsia="Calibri"/>
          <w:b w:val="0"/>
        </w:rPr>
        <w:t xml:space="preserve">utatie debiteuren </w:t>
      </w:r>
      <w:r w:rsidR="00396BD3" w:rsidRPr="00FD5066">
        <w:rPr>
          <w:rFonts w:eastAsia="Calibri"/>
          <w:b w:val="0"/>
        </w:rPr>
        <w:t>€ </w:t>
      </w:r>
      <w:r w:rsidR="00467B73" w:rsidRPr="00FD5066">
        <w:rPr>
          <w:rFonts w:eastAsia="Calibri"/>
          <w:b w:val="0"/>
        </w:rPr>
        <w:t>40.000 +: De afname van de post Debiteuren is een desinvestering in debiteuren waarin geldmiddelen van de onderneming vrij komen. Dit is dus een positieve kasstroom.</w:t>
      </w:r>
    </w:p>
    <w:p w:rsidR="00467B73" w:rsidRPr="00FD5066" w:rsidRDefault="00FD5066" w:rsidP="00FD5066">
      <w:pPr>
        <w:pStyle w:val="Lijstalinea"/>
        <w:numPr>
          <w:ilvl w:val="0"/>
          <w:numId w:val="107"/>
        </w:numPr>
        <w:autoSpaceDE w:val="0"/>
        <w:autoSpaceDN w:val="0"/>
        <w:adjustRightInd w:val="0"/>
        <w:spacing w:after="0" w:line="240" w:lineRule="auto"/>
        <w:rPr>
          <w:rFonts w:eastAsia="Calibri"/>
          <w:b w:val="0"/>
        </w:rPr>
      </w:pPr>
      <w:r>
        <w:rPr>
          <w:rFonts w:eastAsia="Calibri"/>
          <w:b w:val="0"/>
        </w:rPr>
        <w:t>M</w:t>
      </w:r>
      <w:r w:rsidR="00467B73" w:rsidRPr="00FD5066">
        <w:rPr>
          <w:rFonts w:eastAsia="Calibri"/>
          <w:b w:val="0"/>
        </w:rPr>
        <w:t xml:space="preserve">utatie crediteuren </w:t>
      </w:r>
      <w:r w:rsidR="00396BD3" w:rsidRPr="00FD5066">
        <w:rPr>
          <w:rFonts w:eastAsia="Calibri"/>
          <w:b w:val="0"/>
        </w:rPr>
        <w:t>€ </w:t>
      </w:r>
      <w:r w:rsidR="00467B73" w:rsidRPr="00FD5066">
        <w:rPr>
          <w:rFonts w:eastAsia="Calibri"/>
          <w:b w:val="0"/>
        </w:rPr>
        <w:t>130.000 +: De toename van de post Crediteuren is een positieve kasstroom, omdat via de bedrijfsoperaties (het inkoopproces) extra geldmiddelen beschikbaar zijn gekomen in de vorm van extra leverancierskrediet.</w:t>
      </w:r>
    </w:p>
    <w:p w:rsidR="00467B73" w:rsidRPr="00FD5066" w:rsidRDefault="00FD5066" w:rsidP="00FD5066">
      <w:pPr>
        <w:pStyle w:val="Lijstalinea"/>
        <w:numPr>
          <w:ilvl w:val="0"/>
          <w:numId w:val="107"/>
        </w:numPr>
        <w:autoSpaceDE w:val="0"/>
        <w:autoSpaceDN w:val="0"/>
        <w:adjustRightInd w:val="0"/>
        <w:spacing w:after="0" w:line="240" w:lineRule="auto"/>
        <w:rPr>
          <w:rFonts w:eastAsia="Calibri"/>
          <w:b w:val="0"/>
          <w:szCs w:val="18"/>
        </w:rPr>
      </w:pPr>
      <w:r>
        <w:rPr>
          <w:rFonts w:eastAsia="Calibri"/>
          <w:b w:val="0"/>
          <w:szCs w:val="18"/>
        </w:rPr>
        <w:t>B</w:t>
      </w:r>
      <w:r w:rsidR="00467B73" w:rsidRPr="00FD5066">
        <w:rPr>
          <w:rFonts w:eastAsia="Calibri"/>
          <w:b w:val="0"/>
          <w:szCs w:val="18"/>
        </w:rPr>
        <w:t xml:space="preserve">etaalde dividend </w:t>
      </w:r>
      <w:r w:rsidR="00396BD3" w:rsidRPr="00FD5066">
        <w:rPr>
          <w:rFonts w:eastAsia="Calibri"/>
          <w:b w:val="0"/>
          <w:szCs w:val="18"/>
        </w:rPr>
        <w:t>€ </w:t>
      </w:r>
      <w:r w:rsidR="00467B73" w:rsidRPr="00FD5066">
        <w:rPr>
          <w:rFonts w:eastAsia="Calibri"/>
          <w:b w:val="0"/>
          <w:szCs w:val="18"/>
        </w:rPr>
        <w:t xml:space="preserve">220.000 -: winst na belasting </w:t>
      </w:r>
      <w:r w:rsidR="00396BD3" w:rsidRPr="00FD5066">
        <w:rPr>
          <w:rFonts w:eastAsia="Calibri"/>
          <w:b w:val="0"/>
          <w:szCs w:val="18"/>
        </w:rPr>
        <w:t>€ </w:t>
      </w:r>
      <w:r w:rsidR="00467B73" w:rsidRPr="00FD5066">
        <w:rPr>
          <w:rFonts w:eastAsia="Calibri"/>
          <w:b w:val="0"/>
          <w:szCs w:val="18"/>
        </w:rPr>
        <w:t xml:space="preserve">430.000 - </w:t>
      </w:r>
      <w:r w:rsidR="00396BD3" w:rsidRPr="00FD5066">
        <w:rPr>
          <w:rFonts w:eastAsia="Calibri"/>
          <w:b w:val="0"/>
          <w:szCs w:val="18"/>
        </w:rPr>
        <w:t>€ </w:t>
      </w:r>
      <w:r w:rsidR="00467B73" w:rsidRPr="00FD5066">
        <w:rPr>
          <w:rFonts w:eastAsia="Calibri"/>
          <w:b w:val="0"/>
          <w:szCs w:val="18"/>
        </w:rPr>
        <w:t xml:space="preserve">60.000 tantièmes - </w:t>
      </w:r>
      <w:r w:rsidR="00396BD3" w:rsidRPr="00FD5066">
        <w:rPr>
          <w:rFonts w:eastAsia="Calibri"/>
          <w:b w:val="0"/>
          <w:szCs w:val="18"/>
        </w:rPr>
        <w:t>€ </w:t>
      </w:r>
      <w:r w:rsidR="00467B73" w:rsidRPr="00FD5066">
        <w:rPr>
          <w:rFonts w:eastAsia="Calibri"/>
          <w:b w:val="0"/>
          <w:szCs w:val="18"/>
        </w:rPr>
        <w:t xml:space="preserve">150.000 toename winstreserve = </w:t>
      </w:r>
      <w:r w:rsidR="00396BD3" w:rsidRPr="00FD5066">
        <w:rPr>
          <w:rFonts w:eastAsia="Calibri"/>
          <w:b w:val="0"/>
          <w:szCs w:val="18"/>
        </w:rPr>
        <w:t>€ </w:t>
      </w:r>
      <w:r w:rsidR="00467B73" w:rsidRPr="00FD5066">
        <w:rPr>
          <w:rFonts w:eastAsia="Calibri"/>
          <w:b w:val="0"/>
          <w:szCs w:val="18"/>
        </w:rPr>
        <w:t>220.000</w:t>
      </w:r>
    </w:p>
    <w:p w:rsidR="00467B73" w:rsidRPr="00FD5066" w:rsidRDefault="00FD5066" w:rsidP="00FD5066">
      <w:pPr>
        <w:pStyle w:val="Lijstalinea"/>
        <w:numPr>
          <w:ilvl w:val="0"/>
          <w:numId w:val="107"/>
        </w:numPr>
        <w:autoSpaceDE w:val="0"/>
        <w:autoSpaceDN w:val="0"/>
        <w:adjustRightInd w:val="0"/>
        <w:spacing w:after="0" w:line="240" w:lineRule="auto"/>
        <w:rPr>
          <w:rFonts w:eastAsia="Calibri"/>
          <w:b w:val="0"/>
          <w:szCs w:val="18"/>
        </w:rPr>
      </w:pPr>
      <w:r>
        <w:rPr>
          <w:rFonts w:eastAsia="Calibri"/>
          <w:b w:val="0"/>
          <w:szCs w:val="18"/>
        </w:rPr>
        <w:t>I</w:t>
      </w:r>
      <w:r w:rsidR="00467B73" w:rsidRPr="00FD5066">
        <w:rPr>
          <w:rFonts w:eastAsia="Calibri"/>
          <w:b w:val="0"/>
          <w:szCs w:val="18"/>
        </w:rPr>
        <w:t xml:space="preserve">nvestering in gebouwen </w:t>
      </w:r>
      <w:r w:rsidR="00396BD3" w:rsidRPr="00FD5066">
        <w:rPr>
          <w:rFonts w:eastAsia="Calibri"/>
          <w:b w:val="0"/>
          <w:szCs w:val="18"/>
        </w:rPr>
        <w:t>€ </w:t>
      </w:r>
      <w:r w:rsidR="00467B73" w:rsidRPr="00FD5066">
        <w:rPr>
          <w:rFonts w:eastAsia="Calibri"/>
          <w:b w:val="0"/>
          <w:szCs w:val="18"/>
        </w:rPr>
        <w:t xml:space="preserve">100.000 -: </w:t>
      </w:r>
      <w:r w:rsidR="00396BD3" w:rsidRPr="00FD5066">
        <w:rPr>
          <w:rFonts w:eastAsia="Calibri"/>
          <w:b w:val="0"/>
          <w:szCs w:val="18"/>
        </w:rPr>
        <w:t>€ </w:t>
      </w:r>
      <w:r w:rsidR="00467B73" w:rsidRPr="00FD5066">
        <w:rPr>
          <w:rFonts w:eastAsia="Calibri"/>
          <w:b w:val="0"/>
          <w:szCs w:val="18"/>
        </w:rPr>
        <w:t xml:space="preserve">860.000 - </w:t>
      </w:r>
      <w:r w:rsidR="00396BD3" w:rsidRPr="00FD5066">
        <w:rPr>
          <w:rFonts w:eastAsia="Calibri"/>
          <w:b w:val="0"/>
          <w:szCs w:val="18"/>
        </w:rPr>
        <w:t>€ </w:t>
      </w:r>
      <w:r w:rsidR="00467B73" w:rsidRPr="00FD5066">
        <w:rPr>
          <w:rFonts w:eastAsia="Calibri"/>
          <w:b w:val="0"/>
          <w:szCs w:val="18"/>
        </w:rPr>
        <w:t xml:space="preserve">800.000 + </w:t>
      </w:r>
      <w:r w:rsidR="00396BD3" w:rsidRPr="00FD5066">
        <w:rPr>
          <w:rFonts w:eastAsia="Calibri"/>
          <w:b w:val="0"/>
          <w:szCs w:val="18"/>
        </w:rPr>
        <w:t>€ </w:t>
      </w:r>
      <w:r w:rsidR="00467B73" w:rsidRPr="00FD5066">
        <w:rPr>
          <w:rFonts w:eastAsia="Calibri"/>
          <w:b w:val="0"/>
          <w:szCs w:val="18"/>
        </w:rPr>
        <w:t xml:space="preserve">40.000 afschrijving </w:t>
      </w:r>
    </w:p>
    <w:p w:rsidR="00F0785D" w:rsidRPr="00FD5066" w:rsidRDefault="00FD5066" w:rsidP="00FD5066">
      <w:pPr>
        <w:pStyle w:val="Lijstalinea"/>
        <w:numPr>
          <w:ilvl w:val="0"/>
          <w:numId w:val="107"/>
        </w:numPr>
        <w:autoSpaceDE w:val="0"/>
        <w:autoSpaceDN w:val="0"/>
        <w:adjustRightInd w:val="0"/>
        <w:spacing w:after="0" w:line="240" w:lineRule="auto"/>
        <w:rPr>
          <w:rFonts w:eastAsia="Calibri"/>
          <w:b w:val="0"/>
          <w:szCs w:val="18"/>
        </w:rPr>
      </w:pPr>
      <w:r>
        <w:rPr>
          <w:rFonts w:eastAsia="Calibri"/>
          <w:b w:val="0"/>
          <w:szCs w:val="18"/>
        </w:rPr>
        <w:t>I</w:t>
      </w:r>
      <w:r w:rsidR="00467B73" w:rsidRPr="00FD5066">
        <w:rPr>
          <w:rFonts w:eastAsia="Calibri"/>
          <w:b w:val="0"/>
          <w:szCs w:val="18"/>
        </w:rPr>
        <w:t xml:space="preserve">nvestering in machines </w:t>
      </w:r>
      <w:r w:rsidR="00396BD3" w:rsidRPr="00FD5066">
        <w:rPr>
          <w:rFonts w:eastAsia="Calibri"/>
          <w:b w:val="0"/>
          <w:szCs w:val="18"/>
        </w:rPr>
        <w:t>€ </w:t>
      </w:r>
      <w:r w:rsidR="00467B73" w:rsidRPr="00FD5066">
        <w:rPr>
          <w:rFonts w:eastAsia="Calibri"/>
          <w:b w:val="0"/>
          <w:szCs w:val="18"/>
        </w:rPr>
        <w:t xml:space="preserve">1.260.000 -: </w:t>
      </w:r>
      <w:r w:rsidR="00396BD3" w:rsidRPr="00FD5066">
        <w:rPr>
          <w:rFonts w:eastAsia="Calibri"/>
          <w:b w:val="0"/>
          <w:szCs w:val="18"/>
        </w:rPr>
        <w:t>€ </w:t>
      </w:r>
      <w:r w:rsidR="00467B73" w:rsidRPr="00FD5066">
        <w:rPr>
          <w:rFonts w:eastAsia="Calibri"/>
          <w:b w:val="0"/>
          <w:szCs w:val="18"/>
        </w:rPr>
        <w:t xml:space="preserve">3.840.000 - </w:t>
      </w:r>
      <w:r w:rsidR="00396BD3" w:rsidRPr="00FD5066">
        <w:rPr>
          <w:rFonts w:eastAsia="Calibri"/>
          <w:b w:val="0"/>
          <w:szCs w:val="18"/>
        </w:rPr>
        <w:t>€ </w:t>
      </w:r>
      <w:r w:rsidR="00467B73" w:rsidRPr="00FD5066">
        <w:rPr>
          <w:rFonts w:eastAsia="Calibri"/>
          <w:b w:val="0"/>
          <w:szCs w:val="18"/>
        </w:rPr>
        <w:t xml:space="preserve">3.000.000 + </w:t>
      </w:r>
      <w:r w:rsidR="00396BD3" w:rsidRPr="00FD5066">
        <w:rPr>
          <w:rFonts w:eastAsia="Calibri"/>
          <w:b w:val="0"/>
          <w:szCs w:val="18"/>
        </w:rPr>
        <w:t>€ </w:t>
      </w:r>
      <w:r w:rsidR="00467B73" w:rsidRPr="00FD5066">
        <w:rPr>
          <w:rFonts w:eastAsia="Calibri"/>
          <w:b w:val="0"/>
          <w:szCs w:val="18"/>
        </w:rPr>
        <w:t>420.000 afschrijving</w:t>
      </w:r>
    </w:p>
    <w:p w:rsidR="00F0785D" w:rsidRDefault="00F0785D" w:rsidP="0026740F">
      <w:pPr>
        <w:autoSpaceDE w:val="0"/>
        <w:autoSpaceDN w:val="0"/>
        <w:adjustRightInd w:val="0"/>
        <w:spacing w:after="0" w:line="240" w:lineRule="auto"/>
        <w:rPr>
          <w:rFonts w:eastAsia="Calibri"/>
          <w:b w:val="0"/>
          <w:szCs w:val="18"/>
        </w:rPr>
      </w:pPr>
    </w:p>
    <w:p w:rsidR="00FD5066" w:rsidRDefault="00FD5066">
      <w:pPr>
        <w:rPr>
          <w:rFonts w:eastAsia="Calibri"/>
        </w:rPr>
      </w:pPr>
      <w:r>
        <w:rPr>
          <w:rFonts w:eastAsia="Calibri"/>
        </w:rPr>
        <w:br w:type="page"/>
      </w:r>
    </w:p>
    <w:p w:rsidR="00467B73" w:rsidRPr="00461A38" w:rsidRDefault="00467B73" w:rsidP="0026740F">
      <w:pPr>
        <w:tabs>
          <w:tab w:val="num" w:pos="284"/>
        </w:tabs>
        <w:spacing w:after="0" w:line="240" w:lineRule="auto"/>
        <w:rPr>
          <w:rFonts w:eastAsia="Calibri"/>
        </w:rPr>
      </w:pPr>
      <w:r w:rsidRPr="00461A38">
        <w:rPr>
          <w:rFonts w:eastAsia="Calibri"/>
        </w:rPr>
        <w:lastRenderedPageBreak/>
        <w:t>Opgave 18.10</w:t>
      </w:r>
    </w:p>
    <w:tbl>
      <w:tblPr>
        <w:tblStyle w:val="Tabelraster10"/>
        <w:tblW w:w="8569" w:type="dxa"/>
        <w:tblLook w:val="04A0" w:firstRow="1" w:lastRow="0" w:firstColumn="1" w:lastColumn="0" w:noHBand="0" w:noVBand="1"/>
      </w:tblPr>
      <w:tblGrid>
        <w:gridCol w:w="4673"/>
        <w:gridCol w:w="1640"/>
        <w:gridCol w:w="410"/>
        <w:gridCol w:w="1433"/>
        <w:gridCol w:w="413"/>
      </w:tblGrid>
      <w:tr w:rsidR="00467B73" w:rsidRPr="00BC3508" w:rsidTr="00EB4B47">
        <w:tc>
          <w:tcPr>
            <w:tcW w:w="4673" w:type="dxa"/>
          </w:tcPr>
          <w:p w:rsidR="00467B73" w:rsidRPr="00BC3508" w:rsidRDefault="00467B73" w:rsidP="0026740F">
            <w:pPr>
              <w:tabs>
                <w:tab w:val="num" w:pos="284"/>
              </w:tabs>
              <w:rPr>
                <w:rFonts w:ascii="Arial" w:eastAsia="Calibri" w:hAnsi="Arial" w:cs="Arial"/>
              </w:rPr>
            </w:pPr>
            <w:r w:rsidRPr="00BC3508">
              <w:rPr>
                <w:rFonts w:ascii="Arial" w:eastAsia="Calibri" w:hAnsi="Arial" w:cs="Arial"/>
              </w:rPr>
              <w:t>Ontvangen van afnemers</w:t>
            </w:r>
          </w:p>
        </w:tc>
        <w:tc>
          <w:tcPr>
            <w:tcW w:w="1640" w:type="dxa"/>
          </w:tcPr>
          <w:p w:rsidR="00467B73" w:rsidRPr="00BC3508" w:rsidRDefault="00396BD3" w:rsidP="00FD5066">
            <w:pPr>
              <w:tabs>
                <w:tab w:val="num" w:pos="284"/>
              </w:tabs>
              <w:jc w:val="right"/>
              <w:rPr>
                <w:rFonts w:ascii="Arial" w:eastAsia="Calibri" w:hAnsi="Arial" w:cs="Arial"/>
              </w:rPr>
            </w:pPr>
            <w:r>
              <w:rPr>
                <w:rFonts w:ascii="Arial" w:eastAsia="Calibri" w:hAnsi="Arial" w:cs="Arial"/>
              </w:rPr>
              <w:t>€ </w:t>
            </w:r>
            <w:r w:rsidR="00467B73" w:rsidRPr="00BC3508">
              <w:rPr>
                <w:rFonts w:ascii="Arial" w:eastAsia="Calibri" w:hAnsi="Arial" w:cs="Arial"/>
              </w:rPr>
              <w:t>5.040.000</w:t>
            </w:r>
          </w:p>
        </w:tc>
        <w:tc>
          <w:tcPr>
            <w:tcW w:w="410" w:type="dxa"/>
          </w:tcPr>
          <w:p w:rsidR="00467B73" w:rsidRPr="00BC3508" w:rsidRDefault="00467B73" w:rsidP="00FD5066">
            <w:pPr>
              <w:tabs>
                <w:tab w:val="num" w:pos="284"/>
              </w:tabs>
              <w:jc w:val="right"/>
              <w:rPr>
                <w:rFonts w:ascii="Arial" w:eastAsia="Calibri" w:hAnsi="Arial" w:cs="Arial"/>
              </w:rPr>
            </w:pPr>
            <w:r w:rsidRPr="00BC3508">
              <w:rPr>
                <w:rFonts w:ascii="Arial" w:eastAsia="Calibri" w:hAnsi="Arial" w:cs="Arial"/>
              </w:rPr>
              <w:t>+</w:t>
            </w:r>
          </w:p>
        </w:tc>
        <w:tc>
          <w:tcPr>
            <w:tcW w:w="1433" w:type="dxa"/>
          </w:tcPr>
          <w:p w:rsidR="00467B73" w:rsidRPr="00BC3508" w:rsidRDefault="00467B73" w:rsidP="00FD5066">
            <w:pPr>
              <w:tabs>
                <w:tab w:val="num" w:pos="284"/>
              </w:tabs>
              <w:jc w:val="right"/>
              <w:rPr>
                <w:rFonts w:ascii="Arial" w:eastAsia="Calibri" w:hAnsi="Arial" w:cs="Arial"/>
              </w:rPr>
            </w:pPr>
          </w:p>
        </w:tc>
        <w:tc>
          <w:tcPr>
            <w:tcW w:w="413" w:type="dxa"/>
          </w:tcPr>
          <w:p w:rsidR="00467B73" w:rsidRPr="00BC3508" w:rsidRDefault="00467B73" w:rsidP="00FD5066">
            <w:pPr>
              <w:tabs>
                <w:tab w:val="num" w:pos="284"/>
              </w:tabs>
              <w:jc w:val="right"/>
              <w:rPr>
                <w:rFonts w:ascii="Arial" w:eastAsia="Calibri" w:hAnsi="Arial" w:cs="Arial"/>
              </w:rPr>
            </w:pPr>
          </w:p>
        </w:tc>
      </w:tr>
      <w:tr w:rsidR="00467B73" w:rsidRPr="00BC3508" w:rsidTr="00EB4B47">
        <w:tc>
          <w:tcPr>
            <w:tcW w:w="4673" w:type="dxa"/>
          </w:tcPr>
          <w:p w:rsidR="00467B73" w:rsidRPr="00BC3508" w:rsidRDefault="00467B73" w:rsidP="0026740F">
            <w:pPr>
              <w:tabs>
                <w:tab w:val="num" w:pos="284"/>
              </w:tabs>
              <w:rPr>
                <w:rFonts w:ascii="Arial" w:eastAsia="Calibri" w:hAnsi="Arial" w:cs="Arial"/>
              </w:rPr>
            </w:pPr>
            <w:r w:rsidRPr="00BC3508">
              <w:rPr>
                <w:rFonts w:ascii="Arial" w:eastAsia="Calibri" w:hAnsi="Arial" w:cs="Arial"/>
              </w:rPr>
              <w:t>Betalingen aan leveranciers van grondstoffen</w:t>
            </w:r>
          </w:p>
        </w:tc>
        <w:tc>
          <w:tcPr>
            <w:tcW w:w="1640" w:type="dxa"/>
          </w:tcPr>
          <w:p w:rsidR="00467B73" w:rsidRPr="00BC3508" w:rsidRDefault="00396BD3" w:rsidP="00FD5066">
            <w:pPr>
              <w:tabs>
                <w:tab w:val="num" w:pos="284"/>
              </w:tabs>
              <w:jc w:val="right"/>
              <w:rPr>
                <w:rFonts w:ascii="Arial" w:eastAsia="Calibri" w:hAnsi="Arial" w:cs="Arial"/>
              </w:rPr>
            </w:pPr>
            <w:r>
              <w:rPr>
                <w:rFonts w:ascii="Arial" w:eastAsia="Calibri" w:hAnsi="Arial" w:cs="Arial"/>
              </w:rPr>
              <w:t>€ </w:t>
            </w:r>
            <w:r w:rsidR="00467B73" w:rsidRPr="00BC3508">
              <w:rPr>
                <w:rFonts w:ascii="Arial" w:eastAsia="Calibri" w:hAnsi="Arial" w:cs="Arial"/>
              </w:rPr>
              <w:t>2.000.000</w:t>
            </w:r>
          </w:p>
        </w:tc>
        <w:tc>
          <w:tcPr>
            <w:tcW w:w="410" w:type="dxa"/>
          </w:tcPr>
          <w:p w:rsidR="00467B73" w:rsidRPr="00BC3508" w:rsidRDefault="00467B73" w:rsidP="00FD5066">
            <w:pPr>
              <w:tabs>
                <w:tab w:val="num" w:pos="284"/>
              </w:tabs>
              <w:jc w:val="right"/>
              <w:rPr>
                <w:rFonts w:ascii="Arial" w:eastAsia="Calibri" w:hAnsi="Arial" w:cs="Arial"/>
              </w:rPr>
            </w:pPr>
            <w:r w:rsidRPr="00BC3508">
              <w:rPr>
                <w:rFonts w:ascii="Arial" w:eastAsia="Calibri" w:hAnsi="Arial" w:cs="Arial"/>
              </w:rPr>
              <w:t>-</w:t>
            </w:r>
          </w:p>
        </w:tc>
        <w:tc>
          <w:tcPr>
            <w:tcW w:w="1433" w:type="dxa"/>
          </w:tcPr>
          <w:p w:rsidR="00467B73" w:rsidRPr="00BC3508" w:rsidRDefault="00467B73" w:rsidP="00FD5066">
            <w:pPr>
              <w:tabs>
                <w:tab w:val="num" w:pos="284"/>
              </w:tabs>
              <w:jc w:val="right"/>
              <w:rPr>
                <w:rFonts w:ascii="Arial" w:eastAsia="Calibri" w:hAnsi="Arial" w:cs="Arial"/>
              </w:rPr>
            </w:pPr>
          </w:p>
        </w:tc>
        <w:tc>
          <w:tcPr>
            <w:tcW w:w="413" w:type="dxa"/>
          </w:tcPr>
          <w:p w:rsidR="00467B73" w:rsidRPr="00BC3508" w:rsidRDefault="00467B73" w:rsidP="00FD5066">
            <w:pPr>
              <w:tabs>
                <w:tab w:val="num" w:pos="284"/>
              </w:tabs>
              <w:jc w:val="right"/>
              <w:rPr>
                <w:rFonts w:ascii="Arial" w:eastAsia="Calibri" w:hAnsi="Arial" w:cs="Arial"/>
              </w:rPr>
            </w:pPr>
          </w:p>
        </w:tc>
      </w:tr>
      <w:tr w:rsidR="00467B73" w:rsidRPr="00BC3508" w:rsidTr="00EB4B47">
        <w:tc>
          <w:tcPr>
            <w:tcW w:w="4673" w:type="dxa"/>
          </w:tcPr>
          <w:p w:rsidR="00467B73" w:rsidRPr="00BC3508" w:rsidRDefault="00467B73" w:rsidP="0026740F">
            <w:pPr>
              <w:tabs>
                <w:tab w:val="num" w:pos="284"/>
              </w:tabs>
              <w:rPr>
                <w:rFonts w:ascii="Arial" w:eastAsia="Calibri" w:hAnsi="Arial" w:cs="Arial"/>
              </w:rPr>
            </w:pPr>
            <w:r w:rsidRPr="00BC3508">
              <w:rPr>
                <w:rFonts w:ascii="Arial" w:eastAsia="Calibri" w:hAnsi="Arial" w:cs="Arial"/>
              </w:rPr>
              <w:t>Betalingen voor overige kosten</w:t>
            </w:r>
          </w:p>
        </w:tc>
        <w:tc>
          <w:tcPr>
            <w:tcW w:w="1640" w:type="dxa"/>
            <w:tcBorders>
              <w:bottom w:val="single" w:sz="4" w:space="0" w:color="auto"/>
            </w:tcBorders>
          </w:tcPr>
          <w:p w:rsidR="00467B73" w:rsidRPr="00BC3508" w:rsidRDefault="00396BD3" w:rsidP="00FD5066">
            <w:pPr>
              <w:tabs>
                <w:tab w:val="num" w:pos="284"/>
              </w:tabs>
              <w:jc w:val="right"/>
              <w:rPr>
                <w:rFonts w:ascii="Arial" w:eastAsia="Calibri" w:hAnsi="Arial" w:cs="Arial"/>
              </w:rPr>
            </w:pPr>
            <w:r>
              <w:rPr>
                <w:rFonts w:ascii="Arial" w:eastAsia="Calibri" w:hAnsi="Arial" w:cs="Arial"/>
              </w:rPr>
              <w:t>€ </w:t>
            </w:r>
            <w:r w:rsidR="00467B73" w:rsidRPr="00BC3508">
              <w:rPr>
                <w:rFonts w:ascii="Arial" w:eastAsia="Calibri" w:hAnsi="Arial" w:cs="Arial"/>
              </w:rPr>
              <w:t>1.650.000</w:t>
            </w:r>
          </w:p>
        </w:tc>
        <w:tc>
          <w:tcPr>
            <w:tcW w:w="410" w:type="dxa"/>
          </w:tcPr>
          <w:p w:rsidR="00467B73" w:rsidRPr="00BC3508" w:rsidRDefault="00467B73" w:rsidP="00FD5066">
            <w:pPr>
              <w:tabs>
                <w:tab w:val="num" w:pos="284"/>
              </w:tabs>
              <w:jc w:val="right"/>
              <w:rPr>
                <w:rFonts w:ascii="Arial" w:eastAsia="Calibri" w:hAnsi="Arial" w:cs="Arial"/>
              </w:rPr>
            </w:pPr>
            <w:r w:rsidRPr="00BC3508">
              <w:rPr>
                <w:rFonts w:ascii="Arial" w:eastAsia="Calibri" w:hAnsi="Arial" w:cs="Arial"/>
              </w:rPr>
              <w:t>-</w:t>
            </w:r>
          </w:p>
        </w:tc>
        <w:tc>
          <w:tcPr>
            <w:tcW w:w="1433" w:type="dxa"/>
          </w:tcPr>
          <w:p w:rsidR="00467B73" w:rsidRPr="00BC3508" w:rsidRDefault="00467B73" w:rsidP="00FD5066">
            <w:pPr>
              <w:tabs>
                <w:tab w:val="num" w:pos="284"/>
              </w:tabs>
              <w:jc w:val="right"/>
              <w:rPr>
                <w:rFonts w:ascii="Arial" w:eastAsia="Calibri" w:hAnsi="Arial" w:cs="Arial"/>
              </w:rPr>
            </w:pPr>
          </w:p>
        </w:tc>
        <w:tc>
          <w:tcPr>
            <w:tcW w:w="413" w:type="dxa"/>
          </w:tcPr>
          <w:p w:rsidR="00467B73" w:rsidRPr="00BC3508" w:rsidRDefault="00467B73" w:rsidP="00FD5066">
            <w:pPr>
              <w:tabs>
                <w:tab w:val="num" w:pos="284"/>
              </w:tabs>
              <w:jc w:val="right"/>
              <w:rPr>
                <w:rFonts w:ascii="Arial" w:eastAsia="Calibri" w:hAnsi="Arial" w:cs="Arial"/>
              </w:rPr>
            </w:pPr>
          </w:p>
        </w:tc>
      </w:tr>
      <w:tr w:rsidR="00467B73" w:rsidRPr="00BC3508" w:rsidTr="00EB4B47">
        <w:tc>
          <w:tcPr>
            <w:tcW w:w="4673" w:type="dxa"/>
          </w:tcPr>
          <w:p w:rsidR="00467B73" w:rsidRPr="00BC3508" w:rsidRDefault="00467B73" w:rsidP="0026740F">
            <w:pPr>
              <w:tabs>
                <w:tab w:val="num" w:pos="284"/>
              </w:tabs>
              <w:rPr>
                <w:rFonts w:ascii="Arial" w:eastAsia="Calibri" w:hAnsi="Arial" w:cs="Arial"/>
              </w:rPr>
            </w:pPr>
            <w:r w:rsidRPr="00BC3508">
              <w:rPr>
                <w:rFonts w:ascii="Arial" w:eastAsia="Calibri" w:hAnsi="Arial" w:cs="Arial"/>
              </w:rPr>
              <w:t>Kasstroom uit bedrijfsoperaties</w:t>
            </w:r>
          </w:p>
        </w:tc>
        <w:tc>
          <w:tcPr>
            <w:tcW w:w="1640" w:type="dxa"/>
            <w:tcBorders>
              <w:top w:val="single" w:sz="4" w:space="0" w:color="auto"/>
            </w:tcBorders>
          </w:tcPr>
          <w:p w:rsidR="00467B73" w:rsidRPr="00BC3508" w:rsidRDefault="00396BD3" w:rsidP="00FD5066">
            <w:pPr>
              <w:tabs>
                <w:tab w:val="num" w:pos="284"/>
              </w:tabs>
              <w:jc w:val="right"/>
              <w:rPr>
                <w:rFonts w:ascii="Arial" w:eastAsia="Calibri" w:hAnsi="Arial" w:cs="Arial"/>
              </w:rPr>
            </w:pPr>
            <w:r>
              <w:rPr>
                <w:rFonts w:ascii="Arial" w:eastAsia="Calibri" w:hAnsi="Arial" w:cs="Arial"/>
              </w:rPr>
              <w:t>€ </w:t>
            </w:r>
            <w:r w:rsidR="00467B73" w:rsidRPr="00BC3508">
              <w:rPr>
                <w:rFonts w:ascii="Arial" w:eastAsia="Calibri" w:hAnsi="Arial" w:cs="Arial"/>
              </w:rPr>
              <w:t>1.390.000</w:t>
            </w:r>
          </w:p>
        </w:tc>
        <w:tc>
          <w:tcPr>
            <w:tcW w:w="410" w:type="dxa"/>
          </w:tcPr>
          <w:p w:rsidR="00467B73" w:rsidRPr="00BC3508" w:rsidRDefault="00467B73" w:rsidP="00FD5066">
            <w:pPr>
              <w:tabs>
                <w:tab w:val="num" w:pos="284"/>
              </w:tabs>
              <w:jc w:val="right"/>
              <w:rPr>
                <w:rFonts w:ascii="Arial" w:eastAsia="Calibri" w:hAnsi="Arial" w:cs="Arial"/>
              </w:rPr>
            </w:pPr>
            <w:r w:rsidRPr="00BC3508">
              <w:rPr>
                <w:rFonts w:ascii="Arial" w:eastAsia="Calibri" w:hAnsi="Arial" w:cs="Arial"/>
              </w:rPr>
              <w:t>+</w:t>
            </w:r>
          </w:p>
        </w:tc>
        <w:tc>
          <w:tcPr>
            <w:tcW w:w="1433" w:type="dxa"/>
          </w:tcPr>
          <w:p w:rsidR="00467B73" w:rsidRPr="00BC3508" w:rsidRDefault="00467B73" w:rsidP="00FD5066">
            <w:pPr>
              <w:tabs>
                <w:tab w:val="num" w:pos="284"/>
              </w:tabs>
              <w:jc w:val="right"/>
              <w:rPr>
                <w:rFonts w:ascii="Arial" w:eastAsia="Calibri" w:hAnsi="Arial" w:cs="Arial"/>
              </w:rPr>
            </w:pPr>
          </w:p>
        </w:tc>
        <w:tc>
          <w:tcPr>
            <w:tcW w:w="413" w:type="dxa"/>
          </w:tcPr>
          <w:p w:rsidR="00467B73" w:rsidRPr="00BC3508" w:rsidRDefault="00467B73" w:rsidP="00FD5066">
            <w:pPr>
              <w:tabs>
                <w:tab w:val="num" w:pos="284"/>
              </w:tabs>
              <w:jc w:val="right"/>
              <w:rPr>
                <w:rFonts w:ascii="Arial" w:eastAsia="Calibri" w:hAnsi="Arial" w:cs="Arial"/>
              </w:rPr>
            </w:pPr>
          </w:p>
        </w:tc>
      </w:tr>
      <w:tr w:rsidR="00467B73" w:rsidRPr="00BC3508" w:rsidTr="00EB4B47">
        <w:tc>
          <w:tcPr>
            <w:tcW w:w="4673" w:type="dxa"/>
          </w:tcPr>
          <w:p w:rsidR="00467B73" w:rsidRPr="00BC3508" w:rsidRDefault="00467B73" w:rsidP="0026740F">
            <w:pPr>
              <w:tabs>
                <w:tab w:val="num" w:pos="284"/>
              </w:tabs>
              <w:rPr>
                <w:rFonts w:ascii="Arial" w:eastAsia="Calibri" w:hAnsi="Arial" w:cs="Arial"/>
              </w:rPr>
            </w:pPr>
            <w:r w:rsidRPr="00BC3508">
              <w:rPr>
                <w:rFonts w:ascii="Arial" w:eastAsia="Calibri" w:hAnsi="Arial" w:cs="Arial"/>
              </w:rPr>
              <w:t>Betaalde rente</w:t>
            </w:r>
          </w:p>
        </w:tc>
        <w:tc>
          <w:tcPr>
            <w:tcW w:w="1640" w:type="dxa"/>
          </w:tcPr>
          <w:p w:rsidR="00467B73" w:rsidRPr="00BC3508" w:rsidRDefault="00396BD3" w:rsidP="00FD5066">
            <w:pPr>
              <w:tabs>
                <w:tab w:val="num" w:pos="284"/>
              </w:tabs>
              <w:jc w:val="right"/>
              <w:rPr>
                <w:rFonts w:ascii="Arial" w:eastAsia="Calibri" w:hAnsi="Arial" w:cs="Arial"/>
              </w:rPr>
            </w:pPr>
            <w:r>
              <w:rPr>
                <w:rFonts w:ascii="Arial" w:eastAsia="Calibri" w:hAnsi="Arial" w:cs="Arial"/>
              </w:rPr>
              <w:t>€ </w:t>
            </w:r>
            <w:r w:rsidR="00467B73" w:rsidRPr="00BC3508">
              <w:rPr>
                <w:rFonts w:ascii="Arial" w:eastAsia="Calibri" w:hAnsi="Arial" w:cs="Arial"/>
              </w:rPr>
              <w:t xml:space="preserve">     80.000</w:t>
            </w:r>
          </w:p>
        </w:tc>
        <w:tc>
          <w:tcPr>
            <w:tcW w:w="410" w:type="dxa"/>
          </w:tcPr>
          <w:p w:rsidR="00467B73" w:rsidRPr="00BC3508" w:rsidRDefault="00467B73" w:rsidP="00FD5066">
            <w:pPr>
              <w:tabs>
                <w:tab w:val="num" w:pos="284"/>
              </w:tabs>
              <w:jc w:val="right"/>
              <w:rPr>
                <w:rFonts w:ascii="Arial" w:eastAsia="Calibri" w:hAnsi="Arial" w:cs="Arial"/>
              </w:rPr>
            </w:pPr>
            <w:r w:rsidRPr="00BC3508">
              <w:rPr>
                <w:rFonts w:ascii="Arial" w:eastAsia="Calibri" w:hAnsi="Arial" w:cs="Arial"/>
              </w:rPr>
              <w:t>-</w:t>
            </w:r>
          </w:p>
        </w:tc>
        <w:tc>
          <w:tcPr>
            <w:tcW w:w="1433" w:type="dxa"/>
          </w:tcPr>
          <w:p w:rsidR="00467B73" w:rsidRPr="00BC3508" w:rsidRDefault="00467B73" w:rsidP="00FD5066">
            <w:pPr>
              <w:tabs>
                <w:tab w:val="num" w:pos="284"/>
              </w:tabs>
              <w:jc w:val="right"/>
              <w:rPr>
                <w:rFonts w:ascii="Arial" w:eastAsia="Calibri" w:hAnsi="Arial" w:cs="Arial"/>
              </w:rPr>
            </w:pPr>
          </w:p>
        </w:tc>
        <w:tc>
          <w:tcPr>
            <w:tcW w:w="413" w:type="dxa"/>
          </w:tcPr>
          <w:p w:rsidR="00467B73" w:rsidRPr="00BC3508" w:rsidRDefault="00467B73" w:rsidP="00FD5066">
            <w:pPr>
              <w:tabs>
                <w:tab w:val="num" w:pos="284"/>
              </w:tabs>
              <w:jc w:val="right"/>
              <w:rPr>
                <w:rFonts w:ascii="Arial" w:eastAsia="Calibri" w:hAnsi="Arial" w:cs="Arial"/>
              </w:rPr>
            </w:pPr>
          </w:p>
        </w:tc>
      </w:tr>
      <w:tr w:rsidR="00467B73" w:rsidRPr="00BC3508" w:rsidTr="00EB4B47">
        <w:tc>
          <w:tcPr>
            <w:tcW w:w="4673" w:type="dxa"/>
          </w:tcPr>
          <w:p w:rsidR="00467B73" w:rsidRPr="00BC3508" w:rsidRDefault="00467B73" w:rsidP="0026740F">
            <w:pPr>
              <w:tabs>
                <w:tab w:val="num" w:pos="284"/>
              </w:tabs>
              <w:rPr>
                <w:rFonts w:ascii="Arial" w:eastAsia="Calibri" w:hAnsi="Arial" w:cs="Arial"/>
              </w:rPr>
            </w:pPr>
            <w:r w:rsidRPr="00BC3508">
              <w:rPr>
                <w:rFonts w:ascii="Arial" w:eastAsia="Calibri" w:hAnsi="Arial" w:cs="Arial"/>
              </w:rPr>
              <w:t>Betaalde belasting over de winst</w:t>
            </w:r>
          </w:p>
        </w:tc>
        <w:tc>
          <w:tcPr>
            <w:tcW w:w="1640" w:type="dxa"/>
          </w:tcPr>
          <w:p w:rsidR="00467B73" w:rsidRPr="00BC3508" w:rsidRDefault="00396BD3" w:rsidP="00FD5066">
            <w:pPr>
              <w:tabs>
                <w:tab w:val="num" w:pos="284"/>
              </w:tabs>
              <w:jc w:val="right"/>
              <w:rPr>
                <w:rFonts w:ascii="Arial" w:eastAsia="Calibri" w:hAnsi="Arial" w:cs="Arial"/>
              </w:rPr>
            </w:pPr>
            <w:r>
              <w:rPr>
                <w:rFonts w:ascii="Arial" w:eastAsia="Calibri" w:hAnsi="Arial" w:cs="Arial"/>
              </w:rPr>
              <w:t>€ </w:t>
            </w:r>
            <w:r w:rsidR="00467B73" w:rsidRPr="00BC3508">
              <w:rPr>
                <w:rFonts w:ascii="Arial" w:eastAsia="Calibri" w:hAnsi="Arial" w:cs="Arial"/>
              </w:rPr>
              <w:t xml:space="preserve">   180.000</w:t>
            </w:r>
          </w:p>
        </w:tc>
        <w:tc>
          <w:tcPr>
            <w:tcW w:w="410" w:type="dxa"/>
          </w:tcPr>
          <w:p w:rsidR="00467B73" w:rsidRPr="00BC3508" w:rsidRDefault="00467B73" w:rsidP="00FD5066">
            <w:pPr>
              <w:tabs>
                <w:tab w:val="num" w:pos="284"/>
              </w:tabs>
              <w:jc w:val="right"/>
              <w:rPr>
                <w:rFonts w:ascii="Arial" w:eastAsia="Calibri" w:hAnsi="Arial" w:cs="Arial"/>
              </w:rPr>
            </w:pPr>
            <w:r w:rsidRPr="00BC3508">
              <w:rPr>
                <w:rFonts w:ascii="Arial" w:eastAsia="Calibri" w:hAnsi="Arial" w:cs="Arial"/>
              </w:rPr>
              <w:t>-</w:t>
            </w:r>
          </w:p>
        </w:tc>
        <w:tc>
          <w:tcPr>
            <w:tcW w:w="1433" w:type="dxa"/>
          </w:tcPr>
          <w:p w:rsidR="00467B73" w:rsidRPr="00BC3508" w:rsidRDefault="00467B73" w:rsidP="00FD5066">
            <w:pPr>
              <w:tabs>
                <w:tab w:val="num" w:pos="284"/>
              </w:tabs>
              <w:jc w:val="right"/>
              <w:rPr>
                <w:rFonts w:ascii="Arial" w:eastAsia="Calibri" w:hAnsi="Arial" w:cs="Arial"/>
              </w:rPr>
            </w:pPr>
          </w:p>
        </w:tc>
        <w:tc>
          <w:tcPr>
            <w:tcW w:w="413" w:type="dxa"/>
          </w:tcPr>
          <w:p w:rsidR="00467B73" w:rsidRPr="00BC3508" w:rsidRDefault="00467B73" w:rsidP="00FD5066">
            <w:pPr>
              <w:tabs>
                <w:tab w:val="num" w:pos="284"/>
              </w:tabs>
              <w:jc w:val="right"/>
              <w:rPr>
                <w:rFonts w:ascii="Arial" w:eastAsia="Calibri" w:hAnsi="Arial" w:cs="Arial"/>
              </w:rPr>
            </w:pPr>
          </w:p>
        </w:tc>
      </w:tr>
      <w:tr w:rsidR="00467B73" w:rsidRPr="00BC3508" w:rsidTr="00EB4B47">
        <w:tc>
          <w:tcPr>
            <w:tcW w:w="4673" w:type="dxa"/>
          </w:tcPr>
          <w:p w:rsidR="00467B73" w:rsidRPr="00BC3508" w:rsidRDefault="00467B73" w:rsidP="0026740F">
            <w:pPr>
              <w:tabs>
                <w:tab w:val="num" w:pos="284"/>
              </w:tabs>
              <w:rPr>
                <w:rFonts w:ascii="Arial" w:eastAsia="Calibri" w:hAnsi="Arial" w:cs="Arial"/>
              </w:rPr>
            </w:pPr>
            <w:r w:rsidRPr="00BC3508">
              <w:rPr>
                <w:rFonts w:ascii="Arial" w:eastAsia="Calibri" w:hAnsi="Arial" w:cs="Arial"/>
              </w:rPr>
              <w:t xml:space="preserve">Betaald dividend </w:t>
            </w:r>
          </w:p>
        </w:tc>
        <w:tc>
          <w:tcPr>
            <w:tcW w:w="1640" w:type="dxa"/>
            <w:tcBorders>
              <w:bottom w:val="single" w:sz="4" w:space="0" w:color="auto"/>
            </w:tcBorders>
          </w:tcPr>
          <w:p w:rsidR="00467B73" w:rsidRPr="00BC3508" w:rsidRDefault="00396BD3" w:rsidP="00FD5066">
            <w:pPr>
              <w:tabs>
                <w:tab w:val="num" w:pos="284"/>
              </w:tabs>
              <w:jc w:val="right"/>
              <w:rPr>
                <w:rFonts w:ascii="Arial" w:eastAsia="Calibri" w:hAnsi="Arial" w:cs="Arial"/>
              </w:rPr>
            </w:pPr>
            <w:r>
              <w:rPr>
                <w:rFonts w:ascii="Arial" w:eastAsia="Calibri" w:hAnsi="Arial" w:cs="Arial"/>
              </w:rPr>
              <w:t>€ </w:t>
            </w:r>
            <w:r w:rsidR="00467B73" w:rsidRPr="00BC3508">
              <w:rPr>
                <w:rFonts w:ascii="Arial" w:eastAsia="Calibri" w:hAnsi="Arial" w:cs="Arial"/>
              </w:rPr>
              <w:t xml:space="preserve">   220.000</w:t>
            </w:r>
          </w:p>
        </w:tc>
        <w:tc>
          <w:tcPr>
            <w:tcW w:w="410" w:type="dxa"/>
          </w:tcPr>
          <w:p w:rsidR="00467B73" w:rsidRPr="00BC3508" w:rsidRDefault="00467B73" w:rsidP="00FD5066">
            <w:pPr>
              <w:tabs>
                <w:tab w:val="num" w:pos="284"/>
              </w:tabs>
              <w:jc w:val="right"/>
              <w:rPr>
                <w:rFonts w:ascii="Arial" w:eastAsia="Calibri" w:hAnsi="Arial" w:cs="Arial"/>
              </w:rPr>
            </w:pPr>
            <w:r w:rsidRPr="00BC3508">
              <w:rPr>
                <w:rFonts w:ascii="Arial" w:eastAsia="Calibri" w:hAnsi="Arial" w:cs="Arial"/>
              </w:rPr>
              <w:t>-</w:t>
            </w:r>
          </w:p>
        </w:tc>
        <w:tc>
          <w:tcPr>
            <w:tcW w:w="1433" w:type="dxa"/>
          </w:tcPr>
          <w:p w:rsidR="00467B73" w:rsidRPr="00BC3508" w:rsidRDefault="00467B73" w:rsidP="00FD5066">
            <w:pPr>
              <w:tabs>
                <w:tab w:val="num" w:pos="284"/>
              </w:tabs>
              <w:jc w:val="right"/>
              <w:rPr>
                <w:rFonts w:ascii="Arial" w:eastAsia="Calibri" w:hAnsi="Arial" w:cs="Arial"/>
              </w:rPr>
            </w:pPr>
          </w:p>
        </w:tc>
        <w:tc>
          <w:tcPr>
            <w:tcW w:w="413" w:type="dxa"/>
          </w:tcPr>
          <w:p w:rsidR="00467B73" w:rsidRPr="00BC3508" w:rsidRDefault="00467B73" w:rsidP="00FD5066">
            <w:pPr>
              <w:tabs>
                <w:tab w:val="num" w:pos="284"/>
              </w:tabs>
              <w:jc w:val="right"/>
              <w:rPr>
                <w:rFonts w:ascii="Arial" w:eastAsia="Calibri" w:hAnsi="Arial" w:cs="Arial"/>
              </w:rPr>
            </w:pPr>
          </w:p>
        </w:tc>
      </w:tr>
      <w:tr w:rsidR="00467B73" w:rsidRPr="00BC3508" w:rsidTr="00EB4B47">
        <w:tc>
          <w:tcPr>
            <w:tcW w:w="4673" w:type="dxa"/>
          </w:tcPr>
          <w:p w:rsidR="00467B73" w:rsidRPr="00BC3508" w:rsidRDefault="00467B73" w:rsidP="0026740F">
            <w:pPr>
              <w:tabs>
                <w:tab w:val="num" w:pos="284"/>
              </w:tabs>
              <w:rPr>
                <w:rFonts w:ascii="Arial" w:eastAsia="Calibri" w:hAnsi="Arial" w:cs="Arial"/>
              </w:rPr>
            </w:pPr>
            <w:r w:rsidRPr="00BC3508">
              <w:rPr>
                <w:rFonts w:ascii="Arial" w:eastAsia="Calibri" w:hAnsi="Arial" w:cs="Arial"/>
              </w:rPr>
              <w:t>Betaalde tantièmes</w:t>
            </w:r>
          </w:p>
        </w:tc>
        <w:tc>
          <w:tcPr>
            <w:tcW w:w="1640" w:type="dxa"/>
            <w:tcBorders>
              <w:bottom w:val="single" w:sz="4" w:space="0" w:color="auto"/>
            </w:tcBorders>
          </w:tcPr>
          <w:p w:rsidR="00467B73" w:rsidRPr="00BC3508" w:rsidRDefault="00396BD3" w:rsidP="00FD5066">
            <w:pPr>
              <w:tabs>
                <w:tab w:val="num" w:pos="284"/>
              </w:tabs>
              <w:jc w:val="right"/>
              <w:rPr>
                <w:rFonts w:ascii="Arial" w:eastAsia="Calibri" w:hAnsi="Arial" w:cs="Arial"/>
              </w:rPr>
            </w:pPr>
            <w:r>
              <w:rPr>
                <w:rFonts w:ascii="Arial" w:eastAsia="Calibri" w:hAnsi="Arial" w:cs="Arial"/>
              </w:rPr>
              <w:t>€ </w:t>
            </w:r>
            <w:r w:rsidR="00467B73" w:rsidRPr="00BC3508">
              <w:rPr>
                <w:rFonts w:ascii="Arial" w:eastAsia="Calibri" w:hAnsi="Arial" w:cs="Arial"/>
              </w:rPr>
              <w:t xml:space="preserve">     60.000</w:t>
            </w:r>
          </w:p>
        </w:tc>
        <w:tc>
          <w:tcPr>
            <w:tcW w:w="410" w:type="dxa"/>
          </w:tcPr>
          <w:p w:rsidR="00467B73" w:rsidRPr="00BC3508" w:rsidRDefault="00467B73" w:rsidP="00FD5066">
            <w:pPr>
              <w:tabs>
                <w:tab w:val="num" w:pos="284"/>
              </w:tabs>
              <w:jc w:val="right"/>
              <w:rPr>
                <w:rFonts w:ascii="Arial" w:eastAsia="Calibri" w:hAnsi="Arial" w:cs="Arial"/>
              </w:rPr>
            </w:pPr>
            <w:r w:rsidRPr="00BC3508">
              <w:rPr>
                <w:rFonts w:ascii="Arial" w:eastAsia="Calibri" w:hAnsi="Arial" w:cs="Arial"/>
              </w:rPr>
              <w:t>-</w:t>
            </w:r>
          </w:p>
        </w:tc>
        <w:tc>
          <w:tcPr>
            <w:tcW w:w="1433" w:type="dxa"/>
          </w:tcPr>
          <w:p w:rsidR="00467B73" w:rsidRPr="00BC3508" w:rsidRDefault="00467B73" w:rsidP="00FD5066">
            <w:pPr>
              <w:tabs>
                <w:tab w:val="num" w:pos="284"/>
              </w:tabs>
              <w:jc w:val="right"/>
              <w:rPr>
                <w:rFonts w:ascii="Arial" w:eastAsia="Calibri" w:hAnsi="Arial" w:cs="Arial"/>
              </w:rPr>
            </w:pPr>
          </w:p>
        </w:tc>
        <w:tc>
          <w:tcPr>
            <w:tcW w:w="413" w:type="dxa"/>
          </w:tcPr>
          <w:p w:rsidR="00467B73" w:rsidRPr="00BC3508" w:rsidRDefault="00467B73" w:rsidP="00FD5066">
            <w:pPr>
              <w:tabs>
                <w:tab w:val="num" w:pos="284"/>
              </w:tabs>
              <w:jc w:val="right"/>
              <w:rPr>
                <w:rFonts w:ascii="Arial" w:eastAsia="Calibri" w:hAnsi="Arial" w:cs="Arial"/>
              </w:rPr>
            </w:pPr>
          </w:p>
        </w:tc>
      </w:tr>
      <w:tr w:rsidR="00467B73" w:rsidRPr="00BC3508" w:rsidTr="00EB4B47">
        <w:tc>
          <w:tcPr>
            <w:tcW w:w="4673" w:type="dxa"/>
          </w:tcPr>
          <w:p w:rsidR="00467B73" w:rsidRPr="00BC3508" w:rsidRDefault="00467B73" w:rsidP="0026740F">
            <w:pPr>
              <w:tabs>
                <w:tab w:val="num" w:pos="284"/>
              </w:tabs>
              <w:rPr>
                <w:rFonts w:ascii="Arial" w:eastAsia="Calibri" w:hAnsi="Arial" w:cs="Arial"/>
                <w:b/>
              </w:rPr>
            </w:pPr>
            <w:r w:rsidRPr="00BC3508">
              <w:rPr>
                <w:rFonts w:ascii="Arial" w:eastAsia="Calibri" w:hAnsi="Arial" w:cs="Arial"/>
                <w:b/>
              </w:rPr>
              <w:t>Kasstroom uit operationele activiteiten</w:t>
            </w:r>
          </w:p>
        </w:tc>
        <w:tc>
          <w:tcPr>
            <w:tcW w:w="1640" w:type="dxa"/>
            <w:tcBorders>
              <w:top w:val="single" w:sz="4" w:space="0" w:color="auto"/>
            </w:tcBorders>
          </w:tcPr>
          <w:p w:rsidR="00467B73" w:rsidRPr="00BC3508" w:rsidRDefault="00467B73" w:rsidP="00FD5066">
            <w:pPr>
              <w:tabs>
                <w:tab w:val="num" w:pos="284"/>
              </w:tabs>
              <w:jc w:val="right"/>
              <w:rPr>
                <w:rFonts w:ascii="Arial" w:eastAsia="Calibri" w:hAnsi="Arial" w:cs="Arial"/>
              </w:rPr>
            </w:pPr>
          </w:p>
        </w:tc>
        <w:tc>
          <w:tcPr>
            <w:tcW w:w="410" w:type="dxa"/>
          </w:tcPr>
          <w:p w:rsidR="00467B73" w:rsidRPr="00BC3508" w:rsidRDefault="00467B73" w:rsidP="00FD5066">
            <w:pPr>
              <w:tabs>
                <w:tab w:val="num" w:pos="284"/>
              </w:tabs>
              <w:jc w:val="right"/>
              <w:rPr>
                <w:rFonts w:ascii="Arial" w:eastAsia="Calibri" w:hAnsi="Arial" w:cs="Arial"/>
              </w:rPr>
            </w:pPr>
          </w:p>
        </w:tc>
        <w:tc>
          <w:tcPr>
            <w:tcW w:w="1433" w:type="dxa"/>
          </w:tcPr>
          <w:p w:rsidR="00467B73" w:rsidRPr="00BC3508" w:rsidRDefault="00396BD3" w:rsidP="00FD5066">
            <w:pPr>
              <w:tabs>
                <w:tab w:val="num" w:pos="284"/>
              </w:tabs>
              <w:jc w:val="right"/>
              <w:rPr>
                <w:rFonts w:ascii="Arial" w:eastAsia="Calibri" w:hAnsi="Arial" w:cs="Arial"/>
              </w:rPr>
            </w:pPr>
            <w:r>
              <w:rPr>
                <w:rFonts w:ascii="Arial" w:eastAsia="Calibri" w:hAnsi="Arial" w:cs="Arial"/>
              </w:rPr>
              <w:t>€ </w:t>
            </w:r>
            <w:r w:rsidR="00467B73" w:rsidRPr="00BC3508">
              <w:rPr>
                <w:rFonts w:ascii="Arial" w:eastAsia="Calibri" w:hAnsi="Arial" w:cs="Arial"/>
              </w:rPr>
              <w:t xml:space="preserve">   850.000</w:t>
            </w:r>
          </w:p>
        </w:tc>
        <w:tc>
          <w:tcPr>
            <w:tcW w:w="413" w:type="dxa"/>
          </w:tcPr>
          <w:p w:rsidR="00467B73" w:rsidRPr="00BC3508" w:rsidRDefault="00467B73" w:rsidP="00FD5066">
            <w:pPr>
              <w:tabs>
                <w:tab w:val="num" w:pos="284"/>
              </w:tabs>
              <w:jc w:val="right"/>
              <w:rPr>
                <w:rFonts w:ascii="Arial" w:eastAsia="Calibri" w:hAnsi="Arial" w:cs="Arial"/>
              </w:rPr>
            </w:pPr>
            <w:r w:rsidRPr="00BC3508">
              <w:rPr>
                <w:rFonts w:ascii="Arial" w:eastAsia="Calibri" w:hAnsi="Arial" w:cs="Arial"/>
              </w:rPr>
              <w:t>+</w:t>
            </w:r>
          </w:p>
        </w:tc>
      </w:tr>
      <w:tr w:rsidR="00467B73" w:rsidRPr="00BC3508" w:rsidTr="00EB4B47">
        <w:tc>
          <w:tcPr>
            <w:tcW w:w="4673" w:type="dxa"/>
          </w:tcPr>
          <w:p w:rsidR="00467B73" w:rsidRPr="00BC3508" w:rsidRDefault="00467B73" w:rsidP="0026740F">
            <w:pPr>
              <w:tabs>
                <w:tab w:val="num" w:pos="284"/>
              </w:tabs>
              <w:rPr>
                <w:rFonts w:ascii="Arial" w:eastAsia="Calibri" w:hAnsi="Arial" w:cs="Arial"/>
              </w:rPr>
            </w:pPr>
          </w:p>
        </w:tc>
        <w:tc>
          <w:tcPr>
            <w:tcW w:w="1640" w:type="dxa"/>
          </w:tcPr>
          <w:p w:rsidR="00467B73" w:rsidRPr="00BC3508" w:rsidRDefault="00467B73" w:rsidP="00FD5066">
            <w:pPr>
              <w:tabs>
                <w:tab w:val="num" w:pos="284"/>
              </w:tabs>
              <w:jc w:val="right"/>
              <w:rPr>
                <w:rFonts w:ascii="Arial" w:eastAsia="Calibri" w:hAnsi="Arial" w:cs="Arial"/>
              </w:rPr>
            </w:pPr>
          </w:p>
        </w:tc>
        <w:tc>
          <w:tcPr>
            <w:tcW w:w="410" w:type="dxa"/>
          </w:tcPr>
          <w:p w:rsidR="00467B73" w:rsidRPr="00BC3508" w:rsidRDefault="00467B73" w:rsidP="00FD5066">
            <w:pPr>
              <w:tabs>
                <w:tab w:val="num" w:pos="284"/>
              </w:tabs>
              <w:jc w:val="right"/>
              <w:rPr>
                <w:rFonts w:ascii="Arial" w:eastAsia="Calibri" w:hAnsi="Arial" w:cs="Arial"/>
              </w:rPr>
            </w:pPr>
          </w:p>
        </w:tc>
        <w:tc>
          <w:tcPr>
            <w:tcW w:w="1433" w:type="dxa"/>
          </w:tcPr>
          <w:p w:rsidR="00467B73" w:rsidRPr="00BC3508" w:rsidRDefault="00467B73" w:rsidP="00FD5066">
            <w:pPr>
              <w:tabs>
                <w:tab w:val="num" w:pos="284"/>
              </w:tabs>
              <w:jc w:val="right"/>
              <w:rPr>
                <w:rFonts w:ascii="Arial" w:eastAsia="Calibri" w:hAnsi="Arial" w:cs="Arial"/>
              </w:rPr>
            </w:pPr>
          </w:p>
        </w:tc>
        <w:tc>
          <w:tcPr>
            <w:tcW w:w="413" w:type="dxa"/>
          </w:tcPr>
          <w:p w:rsidR="00467B73" w:rsidRPr="00BC3508" w:rsidRDefault="00467B73" w:rsidP="00FD5066">
            <w:pPr>
              <w:tabs>
                <w:tab w:val="num" w:pos="284"/>
              </w:tabs>
              <w:jc w:val="right"/>
              <w:rPr>
                <w:rFonts w:ascii="Arial" w:eastAsia="Calibri" w:hAnsi="Arial" w:cs="Arial"/>
              </w:rPr>
            </w:pPr>
          </w:p>
        </w:tc>
      </w:tr>
      <w:tr w:rsidR="00467B73" w:rsidRPr="00BC3508" w:rsidTr="00EB4B47">
        <w:tc>
          <w:tcPr>
            <w:tcW w:w="4673" w:type="dxa"/>
          </w:tcPr>
          <w:p w:rsidR="00467B73" w:rsidRPr="00BC3508" w:rsidRDefault="00467B73" w:rsidP="0026740F">
            <w:pPr>
              <w:tabs>
                <w:tab w:val="num" w:pos="284"/>
              </w:tabs>
              <w:rPr>
                <w:rFonts w:ascii="Arial" w:eastAsia="Calibri" w:hAnsi="Arial" w:cs="Arial"/>
              </w:rPr>
            </w:pPr>
            <w:r w:rsidRPr="00BC3508">
              <w:rPr>
                <w:rFonts w:ascii="Arial" w:eastAsia="Calibri" w:hAnsi="Arial" w:cs="Arial"/>
              </w:rPr>
              <w:t>Investering in gebouwen</w:t>
            </w:r>
          </w:p>
        </w:tc>
        <w:tc>
          <w:tcPr>
            <w:tcW w:w="1640" w:type="dxa"/>
          </w:tcPr>
          <w:p w:rsidR="00467B73" w:rsidRPr="00BC3508" w:rsidRDefault="00396BD3" w:rsidP="00FD5066">
            <w:pPr>
              <w:tabs>
                <w:tab w:val="num" w:pos="284"/>
              </w:tabs>
              <w:jc w:val="right"/>
              <w:rPr>
                <w:rFonts w:ascii="Arial" w:eastAsia="Calibri" w:hAnsi="Arial" w:cs="Arial"/>
              </w:rPr>
            </w:pPr>
            <w:r>
              <w:rPr>
                <w:rFonts w:ascii="Arial" w:eastAsia="Calibri" w:hAnsi="Arial" w:cs="Arial"/>
              </w:rPr>
              <w:t>€ </w:t>
            </w:r>
            <w:r w:rsidR="00467B73" w:rsidRPr="00BC3508">
              <w:rPr>
                <w:rFonts w:ascii="Arial" w:eastAsia="Calibri" w:hAnsi="Arial" w:cs="Arial"/>
              </w:rPr>
              <w:t xml:space="preserve">   100.000</w:t>
            </w:r>
          </w:p>
        </w:tc>
        <w:tc>
          <w:tcPr>
            <w:tcW w:w="410" w:type="dxa"/>
          </w:tcPr>
          <w:p w:rsidR="00467B73" w:rsidRPr="00BC3508" w:rsidRDefault="00467B73" w:rsidP="00FD5066">
            <w:pPr>
              <w:tabs>
                <w:tab w:val="num" w:pos="284"/>
              </w:tabs>
              <w:jc w:val="right"/>
              <w:rPr>
                <w:rFonts w:ascii="Arial" w:eastAsia="Calibri" w:hAnsi="Arial" w:cs="Arial"/>
              </w:rPr>
            </w:pPr>
            <w:r w:rsidRPr="00BC3508">
              <w:rPr>
                <w:rFonts w:ascii="Arial" w:eastAsia="Calibri" w:hAnsi="Arial" w:cs="Arial"/>
              </w:rPr>
              <w:t>-</w:t>
            </w:r>
          </w:p>
        </w:tc>
        <w:tc>
          <w:tcPr>
            <w:tcW w:w="1433" w:type="dxa"/>
          </w:tcPr>
          <w:p w:rsidR="00467B73" w:rsidRPr="00BC3508" w:rsidRDefault="00467B73" w:rsidP="00FD5066">
            <w:pPr>
              <w:tabs>
                <w:tab w:val="num" w:pos="284"/>
              </w:tabs>
              <w:jc w:val="right"/>
              <w:rPr>
                <w:rFonts w:ascii="Arial" w:eastAsia="Calibri" w:hAnsi="Arial" w:cs="Arial"/>
              </w:rPr>
            </w:pPr>
          </w:p>
        </w:tc>
        <w:tc>
          <w:tcPr>
            <w:tcW w:w="413" w:type="dxa"/>
          </w:tcPr>
          <w:p w:rsidR="00467B73" w:rsidRPr="00BC3508" w:rsidRDefault="00467B73" w:rsidP="00FD5066">
            <w:pPr>
              <w:tabs>
                <w:tab w:val="num" w:pos="284"/>
              </w:tabs>
              <w:jc w:val="right"/>
              <w:rPr>
                <w:rFonts w:ascii="Arial" w:eastAsia="Calibri" w:hAnsi="Arial" w:cs="Arial"/>
              </w:rPr>
            </w:pPr>
          </w:p>
        </w:tc>
      </w:tr>
      <w:tr w:rsidR="00467B73" w:rsidRPr="00BC3508" w:rsidTr="00EB4B47">
        <w:tc>
          <w:tcPr>
            <w:tcW w:w="4673" w:type="dxa"/>
          </w:tcPr>
          <w:p w:rsidR="00467B73" w:rsidRPr="00BC3508" w:rsidRDefault="00467B73" w:rsidP="0026740F">
            <w:pPr>
              <w:tabs>
                <w:tab w:val="num" w:pos="284"/>
              </w:tabs>
              <w:rPr>
                <w:rFonts w:ascii="Arial" w:eastAsia="Calibri" w:hAnsi="Arial" w:cs="Arial"/>
              </w:rPr>
            </w:pPr>
            <w:r w:rsidRPr="00BC3508">
              <w:rPr>
                <w:rFonts w:ascii="Arial" w:eastAsia="Calibri" w:hAnsi="Arial" w:cs="Arial"/>
              </w:rPr>
              <w:t>Investering in machines</w:t>
            </w:r>
          </w:p>
        </w:tc>
        <w:tc>
          <w:tcPr>
            <w:tcW w:w="1640" w:type="dxa"/>
            <w:tcBorders>
              <w:bottom w:val="single" w:sz="4" w:space="0" w:color="auto"/>
            </w:tcBorders>
          </w:tcPr>
          <w:p w:rsidR="00467B73" w:rsidRPr="00BC3508" w:rsidRDefault="00396BD3" w:rsidP="00FD5066">
            <w:pPr>
              <w:tabs>
                <w:tab w:val="num" w:pos="284"/>
              </w:tabs>
              <w:jc w:val="right"/>
              <w:rPr>
                <w:rFonts w:ascii="Arial" w:eastAsia="Calibri" w:hAnsi="Arial" w:cs="Arial"/>
              </w:rPr>
            </w:pPr>
            <w:r>
              <w:rPr>
                <w:rFonts w:ascii="Arial" w:eastAsia="Calibri" w:hAnsi="Arial" w:cs="Arial"/>
              </w:rPr>
              <w:t>€ </w:t>
            </w:r>
            <w:r w:rsidR="00467B73" w:rsidRPr="00BC3508">
              <w:rPr>
                <w:rFonts w:ascii="Arial" w:eastAsia="Calibri" w:hAnsi="Arial" w:cs="Arial"/>
              </w:rPr>
              <w:t>1.260.000</w:t>
            </w:r>
          </w:p>
        </w:tc>
        <w:tc>
          <w:tcPr>
            <w:tcW w:w="410" w:type="dxa"/>
          </w:tcPr>
          <w:p w:rsidR="00467B73" w:rsidRPr="00BC3508" w:rsidRDefault="00467B73" w:rsidP="00FD5066">
            <w:pPr>
              <w:tabs>
                <w:tab w:val="num" w:pos="284"/>
              </w:tabs>
              <w:jc w:val="right"/>
              <w:rPr>
                <w:rFonts w:ascii="Arial" w:eastAsia="Calibri" w:hAnsi="Arial" w:cs="Arial"/>
              </w:rPr>
            </w:pPr>
            <w:r w:rsidRPr="00BC3508">
              <w:rPr>
                <w:rFonts w:ascii="Arial" w:eastAsia="Calibri" w:hAnsi="Arial" w:cs="Arial"/>
              </w:rPr>
              <w:t>-</w:t>
            </w:r>
          </w:p>
        </w:tc>
        <w:tc>
          <w:tcPr>
            <w:tcW w:w="1433" w:type="dxa"/>
          </w:tcPr>
          <w:p w:rsidR="00467B73" w:rsidRPr="00BC3508" w:rsidRDefault="00467B73" w:rsidP="00FD5066">
            <w:pPr>
              <w:tabs>
                <w:tab w:val="num" w:pos="284"/>
              </w:tabs>
              <w:jc w:val="right"/>
              <w:rPr>
                <w:rFonts w:ascii="Arial" w:eastAsia="Calibri" w:hAnsi="Arial" w:cs="Arial"/>
              </w:rPr>
            </w:pPr>
          </w:p>
        </w:tc>
        <w:tc>
          <w:tcPr>
            <w:tcW w:w="413" w:type="dxa"/>
          </w:tcPr>
          <w:p w:rsidR="00467B73" w:rsidRPr="00BC3508" w:rsidRDefault="00467B73" w:rsidP="00FD5066">
            <w:pPr>
              <w:tabs>
                <w:tab w:val="num" w:pos="284"/>
              </w:tabs>
              <w:jc w:val="right"/>
              <w:rPr>
                <w:rFonts w:ascii="Arial" w:eastAsia="Calibri" w:hAnsi="Arial" w:cs="Arial"/>
              </w:rPr>
            </w:pPr>
          </w:p>
        </w:tc>
      </w:tr>
      <w:tr w:rsidR="00467B73" w:rsidRPr="00BC3508" w:rsidTr="00EB4B47">
        <w:tc>
          <w:tcPr>
            <w:tcW w:w="4673" w:type="dxa"/>
          </w:tcPr>
          <w:p w:rsidR="00467B73" w:rsidRPr="00BC3508" w:rsidRDefault="00467B73" w:rsidP="0026740F">
            <w:pPr>
              <w:tabs>
                <w:tab w:val="num" w:pos="284"/>
              </w:tabs>
              <w:rPr>
                <w:rFonts w:ascii="Arial" w:eastAsia="Calibri" w:hAnsi="Arial" w:cs="Arial"/>
              </w:rPr>
            </w:pPr>
            <w:r w:rsidRPr="00BC3508">
              <w:rPr>
                <w:rFonts w:ascii="Arial" w:eastAsia="Calibri" w:hAnsi="Arial" w:cs="Arial"/>
                <w:szCs w:val="18"/>
              </w:rPr>
              <w:t>Desinvestering deelneming</w:t>
            </w:r>
          </w:p>
        </w:tc>
        <w:tc>
          <w:tcPr>
            <w:tcW w:w="1640" w:type="dxa"/>
            <w:tcBorders>
              <w:bottom w:val="single" w:sz="4" w:space="0" w:color="auto"/>
            </w:tcBorders>
          </w:tcPr>
          <w:p w:rsidR="00467B73" w:rsidRPr="00BC3508" w:rsidRDefault="00396BD3" w:rsidP="00FD5066">
            <w:pPr>
              <w:tabs>
                <w:tab w:val="num" w:pos="284"/>
              </w:tabs>
              <w:jc w:val="right"/>
              <w:rPr>
                <w:rFonts w:ascii="Arial" w:eastAsia="Calibri" w:hAnsi="Arial" w:cs="Arial"/>
              </w:rPr>
            </w:pPr>
            <w:r>
              <w:rPr>
                <w:rFonts w:ascii="Arial" w:eastAsia="Calibri" w:hAnsi="Arial" w:cs="Arial"/>
              </w:rPr>
              <w:t>€ </w:t>
            </w:r>
            <w:r w:rsidR="00467B73" w:rsidRPr="00BC3508">
              <w:rPr>
                <w:rFonts w:ascii="Arial" w:eastAsia="Calibri" w:hAnsi="Arial" w:cs="Arial"/>
              </w:rPr>
              <w:t xml:space="preserve">   150.000</w:t>
            </w:r>
          </w:p>
        </w:tc>
        <w:tc>
          <w:tcPr>
            <w:tcW w:w="410" w:type="dxa"/>
          </w:tcPr>
          <w:p w:rsidR="00467B73" w:rsidRPr="00BC3508" w:rsidRDefault="00467B73" w:rsidP="00FD5066">
            <w:pPr>
              <w:tabs>
                <w:tab w:val="num" w:pos="284"/>
              </w:tabs>
              <w:jc w:val="right"/>
              <w:rPr>
                <w:rFonts w:ascii="Arial" w:eastAsia="Calibri" w:hAnsi="Arial" w:cs="Arial"/>
              </w:rPr>
            </w:pPr>
          </w:p>
        </w:tc>
        <w:tc>
          <w:tcPr>
            <w:tcW w:w="1433" w:type="dxa"/>
          </w:tcPr>
          <w:p w:rsidR="00467B73" w:rsidRPr="00BC3508" w:rsidRDefault="00467B73" w:rsidP="00FD5066">
            <w:pPr>
              <w:tabs>
                <w:tab w:val="num" w:pos="284"/>
              </w:tabs>
              <w:jc w:val="right"/>
              <w:rPr>
                <w:rFonts w:ascii="Arial" w:eastAsia="Calibri" w:hAnsi="Arial" w:cs="Arial"/>
              </w:rPr>
            </w:pPr>
          </w:p>
        </w:tc>
        <w:tc>
          <w:tcPr>
            <w:tcW w:w="413" w:type="dxa"/>
          </w:tcPr>
          <w:p w:rsidR="00467B73" w:rsidRPr="00BC3508" w:rsidRDefault="00467B73" w:rsidP="00FD5066">
            <w:pPr>
              <w:tabs>
                <w:tab w:val="num" w:pos="284"/>
              </w:tabs>
              <w:jc w:val="right"/>
              <w:rPr>
                <w:rFonts w:ascii="Arial" w:eastAsia="Calibri" w:hAnsi="Arial" w:cs="Arial"/>
              </w:rPr>
            </w:pPr>
          </w:p>
        </w:tc>
      </w:tr>
      <w:tr w:rsidR="00467B73" w:rsidRPr="00BC3508" w:rsidTr="00EB4B47">
        <w:tc>
          <w:tcPr>
            <w:tcW w:w="4673" w:type="dxa"/>
          </w:tcPr>
          <w:p w:rsidR="00467B73" w:rsidRPr="00BC3508" w:rsidRDefault="00467B73" w:rsidP="0026740F">
            <w:pPr>
              <w:tabs>
                <w:tab w:val="num" w:pos="284"/>
              </w:tabs>
              <w:rPr>
                <w:rFonts w:ascii="Arial" w:eastAsia="Calibri" w:hAnsi="Arial" w:cs="Arial"/>
                <w:b/>
              </w:rPr>
            </w:pPr>
            <w:r w:rsidRPr="00BC3508">
              <w:rPr>
                <w:rFonts w:ascii="Arial" w:eastAsia="Calibri" w:hAnsi="Arial" w:cs="Arial"/>
                <w:b/>
              </w:rPr>
              <w:t>Kasstroom uit investeringsactiviteiten</w:t>
            </w:r>
          </w:p>
        </w:tc>
        <w:tc>
          <w:tcPr>
            <w:tcW w:w="1640" w:type="dxa"/>
            <w:tcBorders>
              <w:top w:val="single" w:sz="4" w:space="0" w:color="auto"/>
            </w:tcBorders>
          </w:tcPr>
          <w:p w:rsidR="00467B73" w:rsidRPr="00BC3508" w:rsidRDefault="00467B73" w:rsidP="00FD5066">
            <w:pPr>
              <w:tabs>
                <w:tab w:val="num" w:pos="284"/>
              </w:tabs>
              <w:jc w:val="right"/>
              <w:rPr>
                <w:rFonts w:ascii="Arial" w:eastAsia="Calibri" w:hAnsi="Arial" w:cs="Arial"/>
              </w:rPr>
            </w:pPr>
          </w:p>
        </w:tc>
        <w:tc>
          <w:tcPr>
            <w:tcW w:w="410" w:type="dxa"/>
          </w:tcPr>
          <w:p w:rsidR="00467B73" w:rsidRPr="00BC3508" w:rsidRDefault="00467B73" w:rsidP="00FD5066">
            <w:pPr>
              <w:tabs>
                <w:tab w:val="num" w:pos="284"/>
              </w:tabs>
              <w:jc w:val="right"/>
              <w:rPr>
                <w:rFonts w:ascii="Arial" w:eastAsia="Calibri" w:hAnsi="Arial" w:cs="Arial"/>
              </w:rPr>
            </w:pPr>
          </w:p>
        </w:tc>
        <w:tc>
          <w:tcPr>
            <w:tcW w:w="1433" w:type="dxa"/>
          </w:tcPr>
          <w:p w:rsidR="00467B73" w:rsidRPr="00BC3508" w:rsidRDefault="00396BD3" w:rsidP="00FD5066">
            <w:pPr>
              <w:tabs>
                <w:tab w:val="num" w:pos="284"/>
              </w:tabs>
              <w:jc w:val="right"/>
              <w:rPr>
                <w:rFonts w:ascii="Arial" w:eastAsia="Calibri" w:hAnsi="Arial" w:cs="Arial"/>
              </w:rPr>
            </w:pPr>
            <w:r>
              <w:rPr>
                <w:rFonts w:ascii="Arial" w:eastAsia="Calibri" w:hAnsi="Arial" w:cs="Arial"/>
              </w:rPr>
              <w:t>€ </w:t>
            </w:r>
            <w:r w:rsidR="00467B73" w:rsidRPr="00BC3508">
              <w:rPr>
                <w:rFonts w:ascii="Arial" w:eastAsia="Calibri" w:hAnsi="Arial" w:cs="Arial"/>
              </w:rPr>
              <w:t>1.210.000</w:t>
            </w:r>
          </w:p>
        </w:tc>
        <w:tc>
          <w:tcPr>
            <w:tcW w:w="413" w:type="dxa"/>
          </w:tcPr>
          <w:p w:rsidR="00467B73" w:rsidRPr="00BC3508" w:rsidRDefault="00467B73" w:rsidP="00FD5066">
            <w:pPr>
              <w:tabs>
                <w:tab w:val="num" w:pos="284"/>
              </w:tabs>
              <w:jc w:val="right"/>
              <w:rPr>
                <w:rFonts w:ascii="Arial" w:eastAsia="Calibri" w:hAnsi="Arial" w:cs="Arial"/>
              </w:rPr>
            </w:pPr>
            <w:r w:rsidRPr="00BC3508">
              <w:rPr>
                <w:rFonts w:ascii="Arial" w:eastAsia="Calibri" w:hAnsi="Arial" w:cs="Arial"/>
              </w:rPr>
              <w:t>-</w:t>
            </w:r>
          </w:p>
        </w:tc>
      </w:tr>
      <w:tr w:rsidR="00467B73" w:rsidRPr="00BC3508" w:rsidTr="00EB4B47">
        <w:tc>
          <w:tcPr>
            <w:tcW w:w="4673" w:type="dxa"/>
          </w:tcPr>
          <w:p w:rsidR="00467B73" w:rsidRPr="00BC3508" w:rsidRDefault="00467B73" w:rsidP="0026740F">
            <w:pPr>
              <w:tabs>
                <w:tab w:val="num" w:pos="284"/>
              </w:tabs>
              <w:rPr>
                <w:rFonts w:ascii="Arial" w:eastAsia="Calibri" w:hAnsi="Arial" w:cs="Arial"/>
              </w:rPr>
            </w:pPr>
          </w:p>
        </w:tc>
        <w:tc>
          <w:tcPr>
            <w:tcW w:w="1640" w:type="dxa"/>
          </w:tcPr>
          <w:p w:rsidR="00467B73" w:rsidRPr="00BC3508" w:rsidRDefault="00467B73" w:rsidP="00FD5066">
            <w:pPr>
              <w:tabs>
                <w:tab w:val="num" w:pos="284"/>
              </w:tabs>
              <w:jc w:val="right"/>
              <w:rPr>
                <w:rFonts w:ascii="Arial" w:eastAsia="Calibri" w:hAnsi="Arial" w:cs="Arial"/>
              </w:rPr>
            </w:pPr>
          </w:p>
        </w:tc>
        <w:tc>
          <w:tcPr>
            <w:tcW w:w="410" w:type="dxa"/>
          </w:tcPr>
          <w:p w:rsidR="00467B73" w:rsidRPr="00BC3508" w:rsidRDefault="00467B73" w:rsidP="00FD5066">
            <w:pPr>
              <w:tabs>
                <w:tab w:val="num" w:pos="284"/>
              </w:tabs>
              <w:jc w:val="right"/>
              <w:rPr>
                <w:rFonts w:ascii="Arial" w:eastAsia="Calibri" w:hAnsi="Arial" w:cs="Arial"/>
              </w:rPr>
            </w:pPr>
          </w:p>
        </w:tc>
        <w:tc>
          <w:tcPr>
            <w:tcW w:w="1433" w:type="dxa"/>
          </w:tcPr>
          <w:p w:rsidR="00467B73" w:rsidRPr="00BC3508" w:rsidRDefault="00467B73" w:rsidP="00FD5066">
            <w:pPr>
              <w:tabs>
                <w:tab w:val="num" w:pos="284"/>
              </w:tabs>
              <w:jc w:val="right"/>
              <w:rPr>
                <w:rFonts w:ascii="Arial" w:eastAsia="Calibri" w:hAnsi="Arial" w:cs="Arial"/>
              </w:rPr>
            </w:pPr>
          </w:p>
        </w:tc>
        <w:tc>
          <w:tcPr>
            <w:tcW w:w="413" w:type="dxa"/>
          </w:tcPr>
          <w:p w:rsidR="00467B73" w:rsidRPr="00BC3508" w:rsidRDefault="00467B73" w:rsidP="00FD5066">
            <w:pPr>
              <w:tabs>
                <w:tab w:val="num" w:pos="284"/>
              </w:tabs>
              <w:jc w:val="right"/>
              <w:rPr>
                <w:rFonts w:ascii="Arial" w:eastAsia="Calibri" w:hAnsi="Arial" w:cs="Arial"/>
              </w:rPr>
            </w:pPr>
          </w:p>
        </w:tc>
      </w:tr>
      <w:tr w:rsidR="00467B73" w:rsidRPr="00BC3508" w:rsidTr="00EB4B47">
        <w:tc>
          <w:tcPr>
            <w:tcW w:w="4673" w:type="dxa"/>
          </w:tcPr>
          <w:p w:rsidR="00467B73" w:rsidRPr="00BC3508" w:rsidRDefault="00467B73" w:rsidP="0026740F">
            <w:pPr>
              <w:tabs>
                <w:tab w:val="num" w:pos="284"/>
              </w:tabs>
              <w:rPr>
                <w:rFonts w:ascii="Arial" w:eastAsia="Calibri" w:hAnsi="Arial" w:cs="Arial"/>
              </w:rPr>
            </w:pPr>
            <w:r w:rsidRPr="00BC3508">
              <w:rPr>
                <w:rFonts w:ascii="Arial" w:eastAsia="Calibri" w:hAnsi="Arial" w:cs="Arial"/>
              </w:rPr>
              <w:t>Aflossing obligatielening</w:t>
            </w:r>
          </w:p>
        </w:tc>
        <w:tc>
          <w:tcPr>
            <w:tcW w:w="1640" w:type="dxa"/>
          </w:tcPr>
          <w:p w:rsidR="00467B73" w:rsidRPr="00BC3508" w:rsidRDefault="00396BD3" w:rsidP="00FD5066">
            <w:pPr>
              <w:tabs>
                <w:tab w:val="num" w:pos="284"/>
              </w:tabs>
              <w:jc w:val="right"/>
              <w:rPr>
                <w:rFonts w:ascii="Arial" w:eastAsia="Calibri" w:hAnsi="Arial" w:cs="Arial"/>
              </w:rPr>
            </w:pPr>
            <w:r>
              <w:rPr>
                <w:rFonts w:ascii="Arial" w:eastAsia="Calibri" w:hAnsi="Arial" w:cs="Arial"/>
              </w:rPr>
              <w:t>€ </w:t>
            </w:r>
            <w:r w:rsidR="00467B73" w:rsidRPr="00BC3508">
              <w:rPr>
                <w:rFonts w:ascii="Arial" w:eastAsia="Calibri" w:hAnsi="Arial" w:cs="Arial"/>
              </w:rPr>
              <w:t xml:space="preserve">  50.000</w:t>
            </w:r>
          </w:p>
        </w:tc>
        <w:tc>
          <w:tcPr>
            <w:tcW w:w="410" w:type="dxa"/>
          </w:tcPr>
          <w:p w:rsidR="00467B73" w:rsidRPr="00BC3508" w:rsidRDefault="00467B73" w:rsidP="00FD5066">
            <w:pPr>
              <w:tabs>
                <w:tab w:val="num" w:pos="284"/>
              </w:tabs>
              <w:jc w:val="right"/>
              <w:rPr>
                <w:rFonts w:ascii="Arial" w:eastAsia="Calibri" w:hAnsi="Arial" w:cs="Arial"/>
              </w:rPr>
            </w:pPr>
            <w:r w:rsidRPr="00BC3508">
              <w:rPr>
                <w:rFonts w:ascii="Arial" w:eastAsia="Calibri" w:hAnsi="Arial" w:cs="Arial"/>
              </w:rPr>
              <w:t>-</w:t>
            </w:r>
          </w:p>
        </w:tc>
        <w:tc>
          <w:tcPr>
            <w:tcW w:w="1433" w:type="dxa"/>
          </w:tcPr>
          <w:p w:rsidR="00467B73" w:rsidRPr="00BC3508" w:rsidRDefault="00467B73" w:rsidP="00FD5066">
            <w:pPr>
              <w:tabs>
                <w:tab w:val="num" w:pos="284"/>
              </w:tabs>
              <w:jc w:val="right"/>
              <w:rPr>
                <w:rFonts w:ascii="Arial" w:eastAsia="Calibri" w:hAnsi="Arial" w:cs="Arial"/>
              </w:rPr>
            </w:pPr>
          </w:p>
        </w:tc>
        <w:tc>
          <w:tcPr>
            <w:tcW w:w="413" w:type="dxa"/>
          </w:tcPr>
          <w:p w:rsidR="00467B73" w:rsidRPr="00BC3508" w:rsidRDefault="00467B73" w:rsidP="00FD5066">
            <w:pPr>
              <w:tabs>
                <w:tab w:val="num" w:pos="284"/>
              </w:tabs>
              <w:jc w:val="right"/>
              <w:rPr>
                <w:rFonts w:ascii="Arial" w:eastAsia="Calibri" w:hAnsi="Arial" w:cs="Arial"/>
              </w:rPr>
            </w:pPr>
          </w:p>
        </w:tc>
      </w:tr>
      <w:tr w:rsidR="00467B73" w:rsidRPr="00BC3508" w:rsidTr="00EB4B47">
        <w:tc>
          <w:tcPr>
            <w:tcW w:w="4673" w:type="dxa"/>
          </w:tcPr>
          <w:p w:rsidR="00467B73" w:rsidRPr="00BC3508" w:rsidRDefault="00467B73" w:rsidP="0026740F">
            <w:pPr>
              <w:tabs>
                <w:tab w:val="num" w:pos="284"/>
              </w:tabs>
              <w:rPr>
                <w:rFonts w:ascii="Arial" w:eastAsia="Calibri" w:hAnsi="Arial" w:cs="Arial"/>
              </w:rPr>
            </w:pPr>
            <w:r w:rsidRPr="00BC3508">
              <w:rPr>
                <w:rFonts w:ascii="Arial" w:eastAsia="Calibri" w:hAnsi="Arial" w:cs="Arial"/>
              </w:rPr>
              <w:t>Toename bankkrediet</w:t>
            </w:r>
          </w:p>
        </w:tc>
        <w:tc>
          <w:tcPr>
            <w:tcW w:w="1640" w:type="dxa"/>
          </w:tcPr>
          <w:p w:rsidR="00467B73" w:rsidRPr="00BC3508" w:rsidRDefault="00396BD3" w:rsidP="00FD5066">
            <w:pPr>
              <w:tabs>
                <w:tab w:val="num" w:pos="284"/>
              </w:tabs>
              <w:jc w:val="right"/>
              <w:rPr>
                <w:rFonts w:ascii="Arial" w:eastAsia="Calibri" w:hAnsi="Arial" w:cs="Arial"/>
              </w:rPr>
            </w:pPr>
            <w:r>
              <w:rPr>
                <w:rFonts w:ascii="Arial" w:eastAsia="Calibri" w:hAnsi="Arial" w:cs="Arial"/>
              </w:rPr>
              <w:t>€ </w:t>
            </w:r>
            <w:r w:rsidR="00467B73" w:rsidRPr="00BC3508">
              <w:rPr>
                <w:rFonts w:ascii="Arial" w:eastAsia="Calibri" w:hAnsi="Arial" w:cs="Arial"/>
              </w:rPr>
              <w:t>200.000</w:t>
            </w:r>
          </w:p>
        </w:tc>
        <w:tc>
          <w:tcPr>
            <w:tcW w:w="410" w:type="dxa"/>
          </w:tcPr>
          <w:p w:rsidR="00467B73" w:rsidRPr="00BC3508" w:rsidRDefault="00467B73" w:rsidP="00FD5066">
            <w:pPr>
              <w:tabs>
                <w:tab w:val="num" w:pos="284"/>
              </w:tabs>
              <w:jc w:val="right"/>
              <w:rPr>
                <w:rFonts w:ascii="Arial" w:eastAsia="Calibri" w:hAnsi="Arial" w:cs="Arial"/>
              </w:rPr>
            </w:pPr>
            <w:r w:rsidRPr="00BC3508">
              <w:rPr>
                <w:rFonts w:ascii="Arial" w:eastAsia="Calibri" w:hAnsi="Arial" w:cs="Arial"/>
              </w:rPr>
              <w:t>+</w:t>
            </w:r>
          </w:p>
        </w:tc>
        <w:tc>
          <w:tcPr>
            <w:tcW w:w="1433" w:type="dxa"/>
          </w:tcPr>
          <w:p w:rsidR="00467B73" w:rsidRPr="00BC3508" w:rsidRDefault="00467B73" w:rsidP="00FD5066">
            <w:pPr>
              <w:tabs>
                <w:tab w:val="num" w:pos="284"/>
              </w:tabs>
              <w:jc w:val="right"/>
              <w:rPr>
                <w:rFonts w:ascii="Arial" w:eastAsia="Calibri" w:hAnsi="Arial" w:cs="Arial"/>
              </w:rPr>
            </w:pPr>
          </w:p>
        </w:tc>
        <w:tc>
          <w:tcPr>
            <w:tcW w:w="413" w:type="dxa"/>
          </w:tcPr>
          <w:p w:rsidR="00467B73" w:rsidRPr="00BC3508" w:rsidRDefault="00467B73" w:rsidP="00FD5066">
            <w:pPr>
              <w:tabs>
                <w:tab w:val="num" w:pos="284"/>
              </w:tabs>
              <w:jc w:val="right"/>
              <w:rPr>
                <w:rFonts w:ascii="Arial" w:eastAsia="Calibri" w:hAnsi="Arial" w:cs="Arial"/>
              </w:rPr>
            </w:pPr>
          </w:p>
        </w:tc>
      </w:tr>
      <w:tr w:rsidR="00467B73" w:rsidRPr="00BC3508" w:rsidTr="00EB4B47">
        <w:tc>
          <w:tcPr>
            <w:tcW w:w="4673" w:type="dxa"/>
          </w:tcPr>
          <w:p w:rsidR="00467B73" w:rsidRPr="00BC3508" w:rsidRDefault="00467B73" w:rsidP="0026740F">
            <w:pPr>
              <w:tabs>
                <w:tab w:val="num" w:pos="284"/>
              </w:tabs>
              <w:rPr>
                <w:rFonts w:ascii="Arial" w:eastAsia="Calibri" w:hAnsi="Arial" w:cs="Arial"/>
                <w:b/>
              </w:rPr>
            </w:pPr>
            <w:r w:rsidRPr="00BC3508">
              <w:rPr>
                <w:rFonts w:ascii="Arial" w:eastAsia="Calibri" w:hAnsi="Arial" w:cs="Arial"/>
                <w:b/>
              </w:rPr>
              <w:t>Kasstroom uit financieringsactiviteiten</w:t>
            </w:r>
          </w:p>
        </w:tc>
        <w:tc>
          <w:tcPr>
            <w:tcW w:w="1640" w:type="dxa"/>
            <w:tcBorders>
              <w:top w:val="single" w:sz="4" w:space="0" w:color="auto"/>
            </w:tcBorders>
          </w:tcPr>
          <w:p w:rsidR="00467B73" w:rsidRPr="00BC3508" w:rsidRDefault="00467B73" w:rsidP="00FD5066">
            <w:pPr>
              <w:tabs>
                <w:tab w:val="num" w:pos="284"/>
              </w:tabs>
              <w:jc w:val="right"/>
              <w:rPr>
                <w:rFonts w:ascii="Arial" w:eastAsia="Calibri" w:hAnsi="Arial" w:cs="Arial"/>
              </w:rPr>
            </w:pPr>
          </w:p>
        </w:tc>
        <w:tc>
          <w:tcPr>
            <w:tcW w:w="410" w:type="dxa"/>
          </w:tcPr>
          <w:p w:rsidR="00467B73" w:rsidRPr="00BC3508" w:rsidRDefault="00467B73" w:rsidP="00FD5066">
            <w:pPr>
              <w:tabs>
                <w:tab w:val="num" w:pos="284"/>
              </w:tabs>
              <w:jc w:val="right"/>
              <w:rPr>
                <w:rFonts w:ascii="Arial" w:eastAsia="Calibri" w:hAnsi="Arial" w:cs="Arial"/>
              </w:rPr>
            </w:pPr>
          </w:p>
        </w:tc>
        <w:tc>
          <w:tcPr>
            <w:tcW w:w="1433" w:type="dxa"/>
            <w:tcBorders>
              <w:bottom w:val="single" w:sz="4" w:space="0" w:color="auto"/>
            </w:tcBorders>
          </w:tcPr>
          <w:p w:rsidR="00467B73" w:rsidRPr="00BC3508" w:rsidRDefault="00396BD3" w:rsidP="00FD5066">
            <w:pPr>
              <w:tabs>
                <w:tab w:val="num" w:pos="284"/>
              </w:tabs>
              <w:jc w:val="right"/>
              <w:rPr>
                <w:rFonts w:ascii="Arial" w:eastAsia="Calibri" w:hAnsi="Arial" w:cs="Arial"/>
              </w:rPr>
            </w:pPr>
            <w:r>
              <w:rPr>
                <w:rFonts w:ascii="Arial" w:eastAsia="Calibri" w:hAnsi="Arial" w:cs="Arial"/>
              </w:rPr>
              <w:t>€ </w:t>
            </w:r>
            <w:r w:rsidR="00467B73" w:rsidRPr="00BC3508">
              <w:rPr>
                <w:rFonts w:ascii="Arial" w:eastAsia="Calibri" w:hAnsi="Arial" w:cs="Arial"/>
              </w:rPr>
              <w:t>150.000</w:t>
            </w:r>
          </w:p>
        </w:tc>
        <w:tc>
          <w:tcPr>
            <w:tcW w:w="413" w:type="dxa"/>
          </w:tcPr>
          <w:p w:rsidR="00467B73" w:rsidRPr="00BC3508" w:rsidRDefault="00467B73" w:rsidP="00FD5066">
            <w:pPr>
              <w:tabs>
                <w:tab w:val="num" w:pos="284"/>
              </w:tabs>
              <w:jc w:val="right"/>
              <w:rPr>
                <w:rFonts w:ascii="Arial" w:eastAsia="Calibri" w:hAnsi="Arial" w:cs="Arial"/>
              </w:rPr>
            </w:pPr>
            <w:r w:rsidRPr="00BC3508">
              <w:rPr>
                <w:rFonts w:ascii="Arial" w:eastAsia="Calibri" w:hAnsi="Arial" w:cs="Arial"/>
              </w:rPr>
              <w:t>+</w:t>
            </w:r>
          </w:p>
        </w:tc>
      </w:tr>
      <w:tr w:rsidR="00467B73" w:rsidRPr="00BC3508" w:rsidTr="00EB4B47">
        <w:tc>
          <w:tcPr>
            <w:tcW w:w="4673" w:type="dxa"/>
          </w:tcPr>
          <w:p w:rsidR="00467B73" w:rsidRPr="00BC3508" w:rsidRDefault="00467B73" w:rsidP="0026740F">
            <w:pPr>
              <w:tabs>
                <w:tab w:val="num" w:pos="284"/>
              </w:tabs>
              <w:rPr>
                <w:rFonts w:ascii="Arial" w:eastAsia="Calibri" w:hAnsi="Arial" w:cs="Arial"/>
              </w:rPr>
            </w:pPr>
          </w:p>
        </w:tc>
        <w:tc>
          <w:tcPr>
            <w:tcW w:w="1640" w:type="dxa"/>
          </w:tcPr>
          <w:p w:rsidR="00467B73" w:rsidRPr="00BC3508" w:rsidRDefault="00467B73" w:rsidP="00FD5066">
            <w:pPr>
              <w:tabs>
                <w:tab w:val="num" w:pos="284"/>
              </w:tabs>
              <w:jc w:val="right"/>
              <w:rPr>
                <w:rFonts w:ascii="Arial" w:eastAsia="Calibri" w:hAnsi="Arial" w:cs="Arial"/>
              </w:rPr>
            </w:pPr>
          </w:p>
        </w:tc>
        <w:tc>
          <w:tcPr>
            <w:tcW w:w="410" w:type="dxa"/>
          </w:tcPr>
          <w:p w:rsidR="00467B73" w:rsidRPr="00BC3508" w:rsidRDefault="00467B73" w:rsidP="00FD5066">
            <w:pPr>
              <w:tabs>
                <w:tab w:val="num" w:pos="284"/>
              </w:tabs>
              <w:jc w:val="right"/>
              <w:rPr>
                <w:rFonts w:ascii="Arial" w:eastAsia="Calibri" w:hAnsi="Arial" w:cs="Arial"/>
              </w:rPr>
            </w:pPr>
          </w:p>
        </w:tc>
        <w:tc>
          <w:tcPr>
            <w:tcW w:w="1433" w:type="dxa"/>
            <w:tcBorders>
              <w:top w:val="single" w:sz="4" w:space="0" w:color="auto"/>
            </w:tcBorders>
          </w:tcPr>
          <w:p w:rsidR="00467B73" w:rsidRPr="00BC3508" w:rsidRDefault="00467B73" w:rsidP="00FD5066">
            <w:pPr>
              <w:tabs>
                <w:tab w:val="num" w:pos="284"/>
              </w:tabs>
              <w:jc w:val="right"/>
              <w:rPr>
                <w:rFonts w:ascii="Arial" w:eastAsia="Calibri" w:hAnsi="Arial" w:cs="Arial"/>
              </w:rPr>
            </w:pPr>
          </w:p>
        </w:tc>
        <w:tc>
          <w:tcPr>
            <w:tcW w:w="413" w:type="dxa"/>
          </w:tcPr>
          <w:p w:rsidR="00467B73" w:rsidRPr="00BC3508" w:rsidRDefault="00467B73" w:rsidP="00FD5066">
            <w:pPr>
              <w:tabs>
                <w:tab w:val="num" w:pos="284"/>
              </w:tabs>
              <w:jc w:val="right"/>
              <w:rPr>
                <w:rFonts w:ascii="Arial" w:eastAsia="Calibri" w:hAnsi="Arial" w:cs="Arial"/>
              </w:rPr>
            </w:pPr>
          </w:p>
        </w:tc>
      </w:tr>
      <w:tr w:rsidR="00467B73" w:rsidRPr="00BC3508" w:rsidTr="00EB4B47">
        <w:tc>
          <w:tcPr>
            <w:tcW w:w="4673" w:type="dxa"/>
          </w:tcPr>
          <w:p w:rsidR="00467B73" w:rsidRPr="00BC3508" w:rsidRDefault="00467B73" w:rsidP="0026740F">
            <w:pPr>
              <w:tabs>
                <w:tab w:val="num" w:pos="284"/>
              </w:tabs>
              <w:rPr>
                <w:rFonts w:ascii="Arial" w:eastAsia="Calibri" w:hAnsi="Arial" w:cs="Arial"/>
                <w:b/>
              </w:rPr>
            </w:pPr>
            <w:r w:rsidRPr="00BC3508">
              <w:rPr>
                <w:rFonts w:ascii="Arial" w:eastAsia="Calibri" w:hAnsi="Arial" w:cs="Arial"/>
                <w:b/>
              </w:rPr>
              <w:t>Mutatie liquide middelen</w:t>
            </w:r>
          </w:p>
        </w:tc>
        <w:tc>
          <w:tcPr>
            <w:tcW w:w="1640" w:type="dxa"/>
          </w:tcPr>
          <w:p w:rsidR="00467B73" w:rsidRPr="00BC3508" w:rsidRDefault="00467B73" w:rsidP="00FD5066">
            <w:pPr>
              <w:tabs>
                <w:tab w:val="num" w:pos="284"/>
              </w:tabs>
              <w:jc w:val="right"/>
              <w:rPr>
                <w:rFonts w:ascii="Arial" w:eastAsia="Calibri" w:hAnsi="Arial" w:cs="Arial"/>
              </w:rPr>
            </w:pPr>
          </w:p>
        </w:tc>
        <w:tc>
          <w:tcPr>
            <w:tcW w:w="410" w:type="dxa"/>
          </w:tcPr>
          <w:p w:rsidR="00467B73" w:rsidRPr="00BC3508" w:rsidRDefault="00467B73" w:rsidP="00FD5066">
            <w:pPr>
              <w:tabs>
                <w:tab w:val="num" w:pos="284"/>
              </w:tabs>
              <w:jc w:val="right"/>
              <w:rPr>
                <w:rFonts w:ascii="Arial" w:eastAsia="Calibri" w:hAnsi="Arial" w:cs="Arial"/>
              </w:rPr>
            </w:pPr>
          </w:p>
        </w:tc>
        <w:tc>
          <w:tcPr>
            <w:tcW w:w="1433" w:type="dxa"/>
          </w:tcPr>
          <w:p w:rsidR="00467B73" w:rsidRPr="00BC3508" w:rsidRDefault="00396BD3" w:rsidP="00FD5066">
            <w:pPr>
              <w:tabs>
                <w:tab w:val="num" w:pos="284"/>
              </w:tabs>
              <w:jc w:val="right"/>
              <w:rPr>
                <w:rFonts w:ascii="Arial" w:eastAsia="Calibri" w:hAnsi="Arial" w:cs="Arial"/>
              </w:rPr>
            </w:pPr>
            <w:r>
              <w:rPr>
                <w:rFonts w:ascii="Arial" w:eastAsia="Calibri" w:hAnsi="Arial" w:cs="Arial"/>
              </w:rPr>
              <w:t>€ </w:t>
            </w:r>
            <w:r w:rsidR="00467B73" w:rsidRPr="00BC3508">
              <w:rPr>
                <w:rFonts w:ascii="Arial" w:eastAsia="Calibri" w:hAnsi="Arial" w:cs="Arial"/>
              </w:rPr>
              <w:t>210.000</w:t>
            </w:r>
          </w:p>
        </w:tc>
        <w:tc>
          <w:tcPr>
            <w:tcW w:w="413" w:type="dxa"/>
          </w:tcPr>
          <w:p w:rsidR="00467B73" w:rsidRPr="00BC3508" w:rsidRDefault="00467B73" w:rsidP="00FD5066">
            <w:pPr>
              <w:tabs>
                <w:tab w:val="num" w:pos="284"/>
              </w:tabs>
              <w:jc w:val="right"/>
              <w:rPr>
                <w:rFonts w:ascii="Arial" w:eastAsia="Calibri" w:hAnsi="Arial" w:cs="Arial"/>
              </w:rPr>
            </w:pPr>
            <w:r w:rsidRPr="00BC3508">
              <w:rPr>
                <w:rFonts w:ascii="Arial" w:eastAsia="Calibri" w:hAnsi="Arial" w:cs="Arial"/>
              </w:rPr>
              <w:t>-</w:t>
            </w:r>
          </w:p>
        </w:tc>
      </w:tr>
    </w:tbl>
    <w:p w:rsidR="00467B73" w:rsidRPr="00461A38" w:rsidRDefault="00467B73" w:rsidP="0026740F">
      <w:pPr>
        <w:autoSpaceDE w:val="0"/>
        <w:autoSpaceDN w:val="0"/>
        <w:adjustRightInd w:val="0"/>
        <w:spacing w:after="0" w:line="240" w:lineRule="auto"/>
        <w:rPr>
          <w:rFonts w:eastAsia="Calibri"/>
          <w:b w:val="0"/>
        </w:rPr>
      </w:pPr>
    </w:p>
    <w:p w:rsidR="00467B73" w:rsidRPr="00461A38" w:rsidRDefault="00467B73" w:rsidP="0026740F">
      <w:pPr>
        <w:autoSpaceDE w:val="0"/>
        <w:autoSpaceDN w:val="0"/>
        <w:adjustRightInd w:val="0"/>
        <w:spacing w:after="0" w:line="240" w:lineRule="auto"/>
        <w:rPr>
          <w:rFonts w:eastAsia="Calibri"/>
          <w:b w:val="0"/>
        </w:rPr>
      </w:pPr>
      <w:r w:rsidRPr="00461A38">
        <w:rPr>
          <w:rFonts w:eastAsia="Calibri"/>
          <w:b w:val="0"/>
        </w:rPr>
        <w:t>Toelichting:</w:t>
      </w:r>
    </w:p>
    <w:p w:rsidR="00467B73" w:rsidRPr="00FD5066" w:rsidRDefault="00467B73" w:rsidP="00FD5066">
      <w:pPr>
        <w:pStyle w:val="Lijstalinea"/>
        <w:numPr>
          <w:ilvl w:val="0"/>
          <w:numId w:val="108"/>
        </w:numPr>
        <w:autoSpaceDE w:val="0"/>
        <w:autoSpaceDN w:val="0"/>
        <w:adjustRightInd w:val="0"/>
        <w:spacing w:after="0" w:line="240" w:lineRule="auto"/>
        <w:rPr>
          <w:rFonts w:eastAsia="Calibri"/>
          <w:b w:val="0"/>
        </w:rPr>
      </w:pPr>
      <w:r w:rsidRPr="00FD5066">
        <w:rPr>
          <w:rFonts w:eastAsia="Calibri"/>
          <w:b w:val="0"/>
        </w:rPr>
        <w:t xml:space="preserve">Ontvangen van afnemers: </w:t>
      </w:r>
      <w:r w:rsidR="00396BD3" w:rsidRPr="00FD5066">
        <w:rPr>
          <w:rFonts w:eastAsia="Calibri"/>
          <w:b w:val="0"/>
        </w:rPr>
        <w:t>€ </w:t>
      </w:r>
      <w:r w:rsidRPr="00FD5066">
        <w:rPr>
          <w:rFonts w:eastAsia="Calibri"/>
          <w:b w:val="0"/>
        </w:rPr>
        <w:t xml:space="preserve">5.000.000 + </w:t>
      </w:r>
      <w:r w:rsidR="00396BD3" w:rsidRPr="00FD5066">
        <w:rPr>
          <w:rFonts w:eastAsia="Calibri"/>
          <w:b w:val="0"/>
        </w:rPr>
        <w:t>€ </w:t>
      </w:r>
      <w:r w:rsidRPr="00FD5066">
        <w:rPr>
          <w:rFonts w:eastAsia="Calibri"/>
          <w:b w:val="0"/>
        </w:rPr>
        <w:t xml:space="preserve">600.000 - </w:t>
      </w:r>
      <w:r w:rsidR="00396BD3" w:rsidRPr="00FD5066">
        <w:rPr>
          <w:rFonts w:eastAsia="Calibri"/>
          <w:b w:val="0"/>
        </w:rPr>
        <w:t>€ </w:t>
      </w:r>
      <w:r w:rsidRPr="00FD5066">
        <w:rPr>
          <w:rFonts w:eastAsia="Calibri"/>
          <w:b w:val="0"/>
        </w:rPr>
        <w:t xml:space="preserve">560.000 = </w:t>
      </w:r>
      <w:r w:rsidR="00396BD3" w:rsidRPr="00FD5066">
        <w:rPr>
          <w:rFonts w:eastAsia="Calibri"/>
          <w:b w:val="0"/>
        </w:rPr>
        <w:t>€ </w:t>
      </w:r>
      <w:r w:rsidRPr="00FD5066">
        <w:rPr>
          <w:rFonts w:eastAsia="Calibri"/>
          <w:b w:val="0"/>
        </w:rPr>
        <w:t>5.040.000</w:t>
      </w:r>
    </w:p>
    <w:p w:rsidR="00467B73" w:rsidRPr="00FD5066" w:rsidRDefault="00467B73" w:rsidP="00FD5066">
      <w:pPr>
        <w:pStyle w:val="Lijstalinea"/>
        <w:numPr>
          <w:ilvl w:val="0"/>
          <w:numId w:val="108"/>
        </w:numPr>
        <w:autoSpaceDE w:val="0"/>
        <w:autoSpaceDN w:val="0"/>
        <w:adjustRightInd w:val="0"/>
        <w:spacing w:after="0" w:line="240" w:lineRule="auto"/>
        <w:rPr>
          <w:rFonts w:eastAsia="Calibri"/>
          <w:b w:val="0"/>
        </w:rPr>
      </w:pPr>
      <w:r w:rsidRPr="00FD5066">
        <w:rPr>
          <w:rFonts w:eastAsia="Calibri"/>
          <w:b w:val="0"/>
        </w:rPr>
        <w:t xml:space="preserve">Inkopen grondstoffen </w:t>
      </w:r>
      <w:r w:rsidR="00396BD3" w:rsidRPr="00FD5066">
        <w:rPr>
          <w:rFonts w:eastAsia="Calibri"/>
          <w:b w:val="0"/>
        </w:rPr>
        <w:t>€ </w:t>
      </w:r>
      <w:r w:rsidRPr="00FD5066">
        <w:rPr>
          <w:rFonts w:eastAsia="Calibri"/>
          <w:b w:val="0"/>
        </w:rPr>
        <w:t xml:space="preserve">2.090.000 + </w:t>
      </w:r>
      <w:r w:rsidR="00396BD3" w:rsidRPr="00FD5066">
        <w:rPr>
          <w:rFonts w:eastAsia="Calibri"/>
          <w:b w:val="0"/>
        </w:rPr>
        <w:t>€ </w:t>
      </w:r>
      <w:r w:rsidRPr="00FD5066">
        <w:rPr>
          <w:rFonts w:eastAsia="Calibri"/>
          <w:b w:val="0"/>
        </w:rPr>
        <w:t xml:space="preserve">140.000 - </w:t>
      </w:r>
      <w:r w:rsidR="00396BD3" w:rsidRPr="00FD5066">
        <w:rPr>
          <w:rFonts w:eastAsia="Calibri"/>
          <w:b w:val="0"/>
        </w:rPr>
        <w:t>€ </w:t>
      </w:r>
      <w:r w:rsidRPr="00FD5066">
        <w:rPr>
          <w:rFonts w:eastAsia="Calibri"/>
          <w:b w:val="0"/>
        </w:rPr>
        <w:t xml:space="preserve">100.000 = </w:t>
      </w:r>
      <w:r w:rsidR="00396BD3" w:rsidRPr="00FD5066">
        <w:rPr>
          <w:rFonts w:eastAsia="Calibri"/>
          <w:b w:val="0"/>
        </w:rPr>
        <w:t>€ </w:t>
      </w:r>
      <w:r w:rsidRPr="00FD5066">
        <w:rPr>
          <w:rFonts w:eastAsia="Calibri"/>
          <w:b w:val="0"/>
        </w:rPr>
        <w:t>2.130.000</w:t>
      </w:r>
    </w:p>
    <w:p w:rsidR="00F0785D" w:rsidRPr="00FD5066" w:rsidRDefault="00467B73" w:rsidP="00FD5066">
      <w:pPr>
        <w:pStyle w:val="Lijstalinea"/>
        <w:numPr>
          <w:ilvl w:val="0"/>
          <w:numId w:val="108"/>
        </w:numPr>
        <w:autoSpaceDE w:val="0"/>
        <w:autoSpaceDN w:val="0"/>
        <w:adjustRightInd w:val="0"/>
        <w:spacing w:after="0" w:line="240" w:lineRule="auto"/>
        <w:rPr>
          <w:rFonts w:eastAsia="Calibri"/>
          <w:b w:val="0"/>
        </w:rPr>
      </w:pPr>
      <w:r w:rsidRPr="00FD5066">
        <w:rPr>
          <w:rFonts w:eastAsia="Calibri"/>
          <w:b w:val="0"/>
        </w:rPr>
        <w:t xml:space="preserve">Betaald aan leveranciers </w:t>
      </w:r>
      <w:r w:rsidR="00396BD3" w:rsidRPr="00FD5066">
        <w:rPr>
          <w:rFonts w:eastAsia="Calibri"/>
          <w:b w:val="0"/>
        </w:rPr>
        <w:t>€ </w:t>
      </w:r>
      <w:r w:rsidRPr="00FD5066">
        <w:rPr>
          <w:rFonts w:eastAsia="Calibri"/>
          <w:b w:val="0"/>
        </w:rPr>
        <w:t xml:space="preserve">2.130.000 + </w:t>
      </w:r>
      <w:r w:rsidR="00396BD3" w:rsidRPr="00FD5066">
        <w:rPr>
          <w:rFonts w:eastAsia="Calibri"/>
          <w:b w:val="0"/>
        </w:rPr>
        <w:t>€ </w:t>
      </w:r>
      <w:r w:rsidRPr="00FD5066">
        <w:rPr>
          <w:rFonts w:eastAsia="Calibri"/>
          <w:b w:val="0"/>
        </w:rPr>
        <w:t xml:space="preserve">480.000 - </w:t>
      </w:r>
      <w:r w:rsidR="00396BD3" w:rsidRPr="00FD5066">
        <w:rPr>
          <w:rFonts w:eastAsia="Calibri"/>
          <w:b w:val="0"/>
        </w:rPr>
        <w:t>€ </w:t>
      </w:r>
      <w:r w:rsidRPr="00FD5066">
        <w:rPr>
          <w:rFonts w:eastAsia="Calibri"/>
          <w:b w:val="0"/>
        </w:rPr>
        <w:t xml:space="preserve">610.000 = </w:t>
      </w:r>
      <w:r w:rsidR="00396BD3" w:rsidRPr="00FD5066">
        <w:rPr>
          <w:rFonts w:eastAsia="Calibri"/>
          <w:b w:val="0"/>
        </w:rPr>
        <w:t>€ </w:t>
      </w:r>
      <w:r w:rsidRPr="00FD5066">
        <w:rPr>
          <w:rFonts w:eastAsia="Calibri"/>
          <w:b w:val="0"/>
        </w:rPr>
        <w:t>2.000.000</w:t>
      </w:r>
    </w:p>
    <w:p w:rsidR="00F0785D" w:rsidRDefault="00F0785D" w:rsidP="0026740F">
      <w:pPr>
        <w:autoSpaceDE w:val="0"/>
        <w:autoSpaceDN w:val="0"/>
        <w:adjustRightInd w:val="0"/>
        <w:spacing w:after="0" w:line="240" w:lineRule="auto"/>
        <w:rPr>
          <w:rFonts w:eastAsia="Calibri"/>
          <w:b w:val="0"/>
        </w:rPr>
      </w:pPr>
    </w:p>
    <w:p w:rsidR="00467B73" w:rsidRPr="00461A38" w:rsidRDefault="00467B73" w:rsidP="0026740F">
      <w:pPr>
        <w:autoSpaceDE w:val="0"/>
        <w:autoSpaceDN w:val="0"/>
        <w:adjustRightInd w:val="0"/>
        <w:spacing w:after="0" w:line="240" w:lineRule="auto"/>
        <w:rPr>
          <w:rFonts w:eastAsia="Calibri"/>
        </w:rPr>
      </w:pPr>
      <w:r w:rsidRPr="00461A38">
        <w:rPr>
          <w:rFonts w:eastAsia="Calibri"/>
        </w:rPr>
        <w:t>Opgave 18.11</w:t>
      </w:r>
    </w:p>
    <w:p w:rsidR="00467B73" w:rsidRPr="00461A38" w:rsidRDefault="00467B73" w:rsidP="0026740F">
      <w:pPr>
        <w:spacing w:after="0" w:line="240" w:lineRule="auto"/>
        <w:rPr>
          <w:rFonts w:eastAsia="Calibri"/>
        </w:rPr>
      </w:pPr>
      <w:r w:rsidRPr="00461A38">
        <w:rPr>
          <w:rFonts w:eastAsia="Calibri"/>
        </w:rPr>
        <w:t xml:space="preserve">Kasstroomoverzicht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4"/>
        <w:gridCol w:w="1237"/>
        <w:gridCol w:w="851"/>
      </w:tblGrid>
      <w:tr w:rsidR="00467B73" w:rsidRPr="00461A38" w:rsidTr="00AD392A">
        <w:tc>
          <w:tcPr>
            <w:tcW w:w="5704" w:type="dxa"/>
          </w:tcPr>
          <w:p w:rsidR="00467B73" w:rsidRPr="00461A38" w:rsidRDefault="00467B73" w:rsidP="0026740F">
            <w:pPr>
              <w:spacing w:after="0" w:line="240" w:lineRule="auto"/>
              <w:rPr>
                <w:rFonts w:eastAsia="Calibri"/>
                <w:b w:val="0"/>
                <w:i/>
              </w:rPr>
            </w:pPr>
          </w:p>
        </w:tc>
        <w:tc>
          <w:tcPr>
            <w:tcW w:w="1237" w:type="dxa"/>
          </w:tcPr>
          <w:p w:rsidR="00AD392A" w:rsidRDefault="00467B73" w:rsidP="00494669">
            <w:pPr>
              <w:spacing w:after="0" w:line="240" w:lineRule="auto"/>
              <w:jc w:val="right"/>
              <w:rPr>
                <w:rFonts w:eastAsia="Calibri"/>
              </w:rPr>
            </w:pPr>
            <w:r w:rsidRPr="00461A38">
              <w:rPr>
                <w:rFonts w:eastAsia="Calibri"/>
              </w:rPr>
              <w:t>Bedrag</w:t>
            </w:r>
            <w:r w:rsidR="00AD392A">
              <w:rPr>
                <w:rFonts w:eastAsia="Calibri"/>
              </w:rPr>
              <w:t xml:space="preserve"> </w:t>
            </w:r>
          </w:p>
          <w:p w:rsidR="00467B73" w:rsidRPr="00461A38" w:rsidRDefault="00AD392A" w:rsidP="00494669">
            <w:pPr>
              <w:spacing w:after="0" w:line="240" w:lineRule="auto"/>
              <w:jc w:val="right"/>
              <w:rPr>
                <w:rFonts w:eastAsia="Calibri"/>
              </w:rPr>
            </w:pPr>
            <w:r>
              <w:rPr>
                <w:rFonts w:eastAsia="Calibri"/>
              </w:rPr>
              <w:t xml:space="preserve">x </w:t>
            </w:r>
            <w:r w:rsidR="00396BD3">
              <w:rPr>
                <w:rFonts w:eastAsia="Calibri"/>
              </w:rPr>
              <w:t>€ </w:t>
            </w:r>
            <w:r>
              <w:rPr>
                <w:rFonts w:eastAsia="Calibri"/>
              </w:rPr>
              <w:t>1.000</w:t>
            </w:r>
          </w:p>
        </w:tc>
        <w:tc>
          <w:tcPr>
            <w:tcW w:w="851" w:type="dxa"/>
          </w:tcPr>
          <w:p w:rsidR="00467B73" w:rsidRPr="00461A38" w:rsidRDefault="00467B73" w:rsidP="0026740F">
            <w:pPr>
              <w:spacing w:after="0" w:line="240" w:lineRule="auto"/>
              <w:rPr>
                <w:rFonts w:eastAsia="Calibri"/>
              </w:rPr>
            </w:pPr>
            <w:r w:rsidRPr="00461A38">
              <w:rPr>
                <w:rFonts w:eastAsia="Calibri"/>
              </w:rPr>
              <w:t>+ of -</w:t>
            </w:r>
          </w:p>
        </w:tc>
      </w:tr>
      <w:tr w:rsidR="00467B73" w:rsidRPr="00461A38" w:rsidTr="00AD392A">
        <w:tc>
          <w:tcPr>
            <w:tcW w:w="5704" w:type="dxa"/>
          </w:tcPr>
          <w:p w:rsidR="00467B73" w:rsidRPr="00461A38" w:rsidRDefault="00467B73" w:rsidP="0026740F">
            <w:pPr>
              <w:spacing w:after="0" w:line="240" w:lineRule="auto"/>
              <w:rPr>
                <w:rFonts w:eastAsia="Calibri"/>
                <w:b w:val="0"/>
              </w:rPr>
            </w:pPr>
            <w:r w:rsidRPr="00461A38">
              <w:rPr>
                <w:rFonts w:eastAsia="Calibri"/>
                <w:b w:val="0"/>
              </w:rPr>
              <w:t xml:space="preserve">Resultaat uit gewone bedrijfsuitoefening na belastingen </w:t>
            </w:r>
          </w:p>
        </w:tc>
        <w:tc>
          <w:tcPr>
            <w:tcW w:w="1237" w:type="dxa"/>
          </w:tcPr>
          <w:p w:rsidR="00467B73" w:rsidRPr="00461A38" w:rsidRDefault="00467B73" w:rsidP="00494669">
            <w:pPr>
              <w:spacing w:after="0" w:line="240" w:lineRule="auto"/>
              <w:jc w:val="right"/>
              <w:rPr>
                <w:rFonts w:eastAsia="Calibri"/>
                <w:b w:val="0"/>
              </w:rPr>
            </w:pPr>
            <w:r w:rsidRPr="00461A38">
              <w:rPr>
                <w:rFonts w:eastAsia="Calibri"/>
                <w:b w:val="0"/>
              </w:rPr>
              <w:t>258</w:t>
            </w:r>
          </w:p>
        </w:tc>
        <w:tc>
          <w:tcPr>
            <w:tcW w:w="851"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AD392A">
        <w:tc>
          <w:tcPr>
            <w:tcW w:w="5704" w:type="dxa"/>
          </w:tcPr>
          <w:p w:rsidR="00467B73" w:rsidRPr="00461A38" w:rsidRDefault="00467B73" w:rsidP="0026740F">
            <w:pPr>
              <w:spacing w:after="0" w:line="240" w:lineRule="auto"/>
              <w:rPr>
                <w:rFonts w:eastAsia="Calibri"/>
                <w:b w:val="0"/>
              </w:rPr>
            </w:pPr>
            <w:r w:rsidRPr="00461A38">
              <w:rPr>
                <w:rFonts w:eastAsia="Calibri"/>
                <w:b w:val="0"/>
              </w:rPr>
              <w:t>Afschrijving gebouw</w:t>
            </w:r>
          </w:p>
        </w:tc>
        <w:tc>
          <w:tcPr>
            <w:tcW w:w="1237" w:type="dxa"/>
          </w:tcPr>
          <w:p w:rsidR="00467B73" w:rsidRPr="00461A38" w:rsidRDefault="00467B73" w:rsidP="00494669">
            <w:pPr>
              <w:spacing w:after="0" w:line="240" w:lineRule="auto"/>
              <w:jc w:val="right"/>
              <w:rPr>
                <w:rFonts w:eastAsia="Calibri"/>
                <w:b w:val="0"/>
              </w:rPr>
            </w:pPr>
            <w:r w:rsidRPr="00461A38">
              <w:rPr>
                <w:rFonts w:eastAsia="Calibri"/>
                <w:b w:val="0"/>
              </w:rPr>
              <w:t>20</w:t>
            </w:r>
          </w:p>
        </w:tc>
        <w:tc>
          <w:tcPr>
            <w:tcW w:w="851"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AD392A">
        <w:tc>
          <w:tcPr>
            <w:tcW w:w="5704" w:type="dxa"/>
          </w:tcPr>
          <w:p w:rsidR="00467B73" w:rsidRPr="00461A38" w:rsidRDefault="00467B73" w:rsidP="0026740F">
            <w:pPr>
              <w:spacing w:after="0" w:line="240" w:lineRule="auto"/>
              <w:rPr>
                <w:rFonts w:eastAsia="Calibri"/>
                <w:b w:val="0"/>
              </w:rPr>
            </w:pPr>
            <w:r w:rsidRPr="00461A38">
              <w:rPr>
                <w:rFonts w:eastAsia="Calibri"/>
                <w:b w:val="0"/>
              </w:rPr>
              <w:t>Afschrijving inventaris</w:t>
            </w:r>
          </w:p>
        </w:tc>
        <w:tc>
          <w:tcPr>
            <w:tcW w:w="1237" w:type="dxa"/>
          </w:tcPr>
          <w:p w:rsidR="00467B73" w:rsidRPr="00461A38" w:rsidRDefault="00467B73" w:rsidP="00494669">
            <w:pPr>
              <w:spacing w:after="0" w:line="240" w:lineRule="auto"/>
              <w:jc w:val="right"/>
              <w:rPr>
                <w:rFonts w:eastAsia="Calibri"/>
                <w:b w:val="0"/>
              </w:rPr>
            </w:pPr>
            <w:r w:rsidRPr="00461A38">
              <w:rPr>
                <w:rFonts w:eastAsia="Calibri"/>
                <w:b w:val="0"/>
              </w:rPr>
              <w:t>30</w:t>
            </w:r>
          </w:p>
        </w:tc>
        <w:tc>
          <w:tcPr>
            <w:tcW w:w="851"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AD392A">
        <w:tc>
          <w:tcPr>
            <w:tcW w:w="5704" w:type="dxa"/>
          </w:tcPr>
          <w:p w:rsidR="00467B73" w:rsidRPr="00461A38" w:rsidRDefault="00467B73" w:rsidP="0026740F">
            <w:pPr>
              <w:spacing w:after="0" w:line="240" w:lineRule="auto"/>
              <w:rPr>
                <w:rFonts w:eastAsia="Calibri"/>
                <w:b w:val="0"/>
              </w:rPr>
            </w:pPr>
            <w:r w:rsidRPr="00461A38">
              <w:rPr>
                <w:rFonts w:eastAsia="Calibri"/>
                <w:b w:val="0"/>
              </w:rPr>
              <w:t>Dotatie onderhoudsvoorziening</w:t>
            </w:r>
          </w:p>
        </w:tc>
        <w:tc>
          <w:tcPr>
            <w:tcW w:w="1237" w:type="dxa"/>
          </w:tcPr>
          <w:p w:rsidR="00467B73" w:rsidRPr="00461A38" w:rsidRDefault="00467B73" w:rsidP="00494669">
            <w:pPr>
              <w:spacing w:after="0" w:line="240" w:lineRule="auto"/>
              <w:jc w:val="right"/>
              <w:rPr>
                <w:rFonts w:eastAsia="Calibri"/>
                <w:b w:val="0"/>
              </w:rPr>
            </w:pPr>
            <w:r w:rsidRPr="00461A38">
              <w:rPr>
                <w:rFonts w:eastAsia="Calibri"/>
                <w:b w:val="0"/>
              </w:rPr>
              <w:t>5</w:t>
            </w:r>
          </w:p>
        </w:tc>
        <w:tc>
          <w:tcPr>
            <w:tcW w:w="851"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AD392A">
        <w:tc>
          <w:tcPr>
            <w:tcW w:w="5704" w:type="dxa"/>
          </w:tcPr>
          <w:p w:rsidR="00467B73" w:rsidRPr="00461A38" w:rsidRDefault="00467B73" w:rsidP="0026740F">
            <w:pPr>
              <w:spacing w:after="0" w:line="240" w:lineRule="auto"/>
              <w:rPr>
                <w:rFonts w:eastAsia="Calibri"/>
                <w:b w:val="0"/>
              </w:rPr>
            </w:pPr>
            <w:r w:rsidRPr="00461A38">
              <w:rPr>
                <w:rFonts w:eastAsia="Calibri"/>
                <w:b w:val="0"/>
              </w:rPr>
              <w:t>Mutatie voorraden</w:t>
            </w:r>
          </w:p>
        </w:tc>
        <w:tc>
          <w:tcPr>
            <w:tcW w:w="1237" w:type="dxa"/>
          </w:tcPr>
          <w:p w:rsidR="00467B73" w:rsidRPr="00461A38" w:rsidRDefault="00467B73" w:rsidP="00494669">
            <w:pPr>
              <w:spacing w:after="0" w:line="240" w:lineRule="auto"/>
              <w:jc w:val="right"/>
              <w:rPr>
                <w:rFonts w:eastAsia="Calibri"/>
                <w:b w:val="0"/>
              </w:rPr>
            </w:pPr>
            <w:r w:rsidRPr="00461A38">
              <w:rPr>
                <w:rFonts w:eastAsia="Calibri"/>
                <w:b w:val="0"/>
              </w:rPr>
              <w:t>90</w:t>
            </w:r>
          </w:p>
        </w:tc>
        <w:tc>
          <w:tcPr>
            <w:tcW w:w="851"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AD392A">
        <w:tc>
          <w:tcPr>
            <w:tcW w:w="5704" w:type="dxa"/>
          </w:tcPr>
          <w:p w:rsidR="00467B73" w:rsidRPr="00461A38" w:rsidRDefault="00467B73" w:rsidP="0026740F">
            <w:pPr>
              <w:spacing w:after="0" w:line="240" w:lineRule="auto"/>
              <w:rPr>
                <w:rFonts w:eastAsia="Calibri"/>
                <w:b w:val="0"/>
              </w:rPr>
            </w:pPr>
            <w:r w:rsidRPr="00461A38">
              <w:rPr>
                <w:rFonts w:eastAsia="Calibri"/>
                <w:b w:val="0"/>
              </w:rPr>
              <w:t>Mutatie debiteuren</w:t>
            </w:r>
          </w:p>
        </w:tc>
        <w:tc>
          <w:tcPr>
            <w:tcW w:w="1237" w:type="dxa"/>
          </w:tcPr>
          <w:p w:rsidR="00467B73" w:rsidRPr="00461A38" w:rsidRDefault="00467B73" w:rsidP="00494669">
            <w:pPr>
              <w:spacing w:after="0" w:line="240" w:lineRule="auto"/>
              <w:jc w:val="right"/>
              <w:rPr>
                <w:rFonts w:eastAsia="Calibri"/>
                <w:b w:val="0"/>
              </w:rPr>
            </w:pPr>
            <w:r w:rsidRPr="00461A38">
              <w:rPr>
                <w:rFonts w:eastAsia="Calibri"/>
                <w:b w:val="0"/>
              </w:rPr>
              <w:t>60</w:t>
            </w:r>
          </w:p>
        </w:tc>
        <w:tc>
          <w:tcPr>
            <w:tcW w:w="851"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AD392A">
        <w:tc>
          <w:tcPr>
            <w:tcW w:w="5704" w:type="dxa"/>
          </w:tcPr>
          <w:p w:rsidR="00467B73" w:rsidRPr="00461A38" w:rsidRDefault="00467B73" w:rsidP="0026740F">
            <w:pPr>
              <w:spacing w:after="0" w:line="240" w:lineRule="auto"/>
              <w:rPr>
                <w:rFonts w:eastAsia="Calibri"/>
                <w:b w:val="0"/>
              </w:rPr>
            </w:pPr>
            <w:r w:rsidRPr="00461A38">
              <w:rPr>
                <w:rFonts w:eastAsia="Calibri"/>
                <w:b w:val="0"/>
              </w:rPr>
              <w:t>Mutatie vooruitbetaalde bedragen</w:t>
            </w:r>
          </w:p>
        </w:tc>
        <w:tc>
          <w:tcPr>
            <w:tcW w:w="1237" w:type="dxa"/>
          </w:tcPr>
          <w:p w:rsidR="00467B73" w:rsidRPr="00461A38" w:rsidRDefault="00467B73" w:rsidP="00494669">
            <w:pPr>
              <w:spacing w:after="0" w:line="240" w:lineRule="auto"/>
              <w:jc w:val="right"/>
              <w:rPr>
                <w:rFonts w:eastAsia="Calibri"/>
                <w:b w:val="0"/>
              </w:rPr>
            </w:pPr>
            <w:r w:rsidRPr="00461A38">
              <w:rPr>
                <w:rFonts w:eastAsia="Calibri"/>
                <w:b w:val="0"/>
              </w:rPr>
              <w:t>1</w:t>
            </w:r>
          </w:p>
        </w:tc>
        <w:tc>
          <w:tcPr>
            <w:tcW w:w="851"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AD392A">
        <w:tc>
          <w:tcPr>
            <w:tcW w:w="5704" w:type="dxa"/>
          </w:tcPr>
          <w:p w:rsidR="00467B73" w:rsidRPr="00461A38" w:rsidRDefault="00467B73" w:rsidP="0026740F">
            <w:pPr>
              <w:spacing w:after="0" w:line="240" w:lineRule="auto"/>
              <w:rPr>
                <w:rFonts w:eastAsia="Calibri"/>
                <w:b w:val="0"/>
              </w:rPr>
            </w:pPr>
            <w:r w:rsidRPr="00461A38">
              <w:rPr>
                <w:rFonts w:eastAsia="Calibri"/>
                <w:b w:val="0"/>
              </w:rPr>
              <w:t>Mutatie crediteuren</w:t>
            </w:r>
          </w:p>
        </w:tc>
        <w:tc>
          <w:tcPr>
            <w:tcW w:w="1237" w:type="dxa"/>
          </w:tcPr>
          <w:p w:rsidR="00467B73" w:rsidRPr="00461A38" w:rsidRDefault="00467B73" w:rsidP="00494669">
            <w:pPr>
              <w:spacing w:after="0" w:line="240" w:lineRule="auto"/>
              <w:jc w:val="right"/>
              <w:rPr>
                <w:rFonts w:eastAsia="Calibri"/>
                <w:b w:val="0"/>
              </w:rPr>
            </w:pPr>
            <w:r w:rsidRPr="00461A38">
              <w:rPr>
                <w:rFonts w:eastAsia="Calibri"/>
                <w:b w:val="0"/>
              </w:rPr>
              <w:t>20</w:t>
            </w:r>
          </w:p>
        </w:tc>
        <w:tc>
          <w:tcPr>
            <w:tcW w:w="851"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AD392A">
        <w:tc>
          <w:tcPr>
            <w:tcW w:w="5704" w:type="dxa"/>
          </w:tcPr>
          <w:p w:rsidR="00467B73" w:rsidRPr="00461A38" w:rsidRDefault="00467B73" w:rsidP="0026740F">
            <w:pPr>
              <w:spacing w:after="0" w:line="240" w:lineRule="auto"/>
              <w:rPr>
                <w:rFonts w:eastAsia="Calibri"/>
                <w:b w:val="0"/>
              </w:rPr>
            </w:pPr>
            <w:r w:rsidRPr="00461A38">
              <w:rPr>
                <w:rFonts w:eastAsia="Calibri"/>
                <w:b w:val="0"/>
              </w:rPr>
              <w:t xml:space="preserve">Mutatie te betalen belasting </w:t>
            </w:r>
          </w:p>
        </w:tc>
        <w:tc>
          <w:tcPr>
            <w:tcW w:w="1237" w:type="dxa"/>
          </w:tcPr>
          <w:p w:rsidR="00467B73" w:rsidRPr="00461A38" w:rsidRDefault="00467B73" w:rsidP="00494669">
            <w:pPr>
              <w:spacing w:after="0" w:line="240" w:lineRule="auto"/>
              <w:jc w:val="right"/>
              <w:rPr>
                <w:rFonts w:eastAsia="Calibri"/>
                <w:b w:val="0"/>
              </w:rPr>
            </w:pPr>
            <w:r w:rsidRPr="00461A38">
              <w:rPr>
                <w:rFonts w:eastAsia="Calibri"/>
                <w:b w:val="0"/>
              </w:rPr>
              <w:t>35</w:t>
            </w:r>
          </w:p>
        </w:tc>
        <w:tc>
          <w:tcPr>
            <w:tcW w:w="851"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AD392A">
        <w:tc>
          <w:tcPr>
            <w:tcW w:w="5704" w:type="dxa"/>
          </w:tcPr>
          <w:p w:rsidR="00467B73" w:rsidRPr="00461A38" w:rsidRDefault="00467B73" w:rsidP="0026740F">
            <w:pPr>
              <w:spacing w:after="0" w:line="240" w:lineRule="auto"/>
              <w:rPr>
                <w:rFonts w:eastAsia="Calibri"/>
              </w:rPr>
            </w:pPr>
            <w:r w:rsidRPr="00461A38">
              <w:rPr>
                <w:rFonts w:eastAsia="Calibri"/>
              </w:rPr>
              <w:t>Operationele kasstromen</w:t>
            </w:r>
          </w:p>
        </w:tc>
        <w:tc>
          <w:tcPr>
            <w:tcW w:w="1237" w:type="dxa"/>
          </w:tcPr>
          <w:p w:rsidR="00467B73" w:rsidRPr="00461A38" w:rsidRDefault="00467B73" w:rsidP="00494669">
            <w:pPr>
              <w:spacing w:after="0" w:line="240" w:lineRule="auto"/>
              <w:jc w:val="right"/>
              <w:rPr>
                <w:rFonts w:eastAsia="Calibri"/>
              </w:rPr>
            </w:pPr>
            <w:r w:rsidRPr="00461A38">
              <w:rPr>
                <w:rFonts w:eastAsia="Calibri"/>
              </w:rPr>
              <w:t>147</w:t>
            </w:r>
          </w:p>
        </w:tc>
        <w:tc>
          <w:tcPr>
            <w:tcW w:w="851" w:type="dxa"/>
          </w:tcPr>
          <w:p w:rsidR="00467B73" w:rsidRPr="00461A38" w:rsidRDefault="00467B73" w:rsidP="0026740F">
            <w:pPr>
              <w:spacing w:after="0" w:line="240" w:lineRule="auto"/>
              <w:rPr>
                <w:rFonts w:eastAsia="Calibri"/>
              </w:rPr>
            </w:pPr>
            <w:r w:rsidRPr="00461A38">
              <w:rPr>
                <w:rFonts w:eastAsia="Calibri"/>
              </w:rPr>
              <w:t>+</w:t>
            </w:r>
          </w:p>
        </w:tc>
      </w:tr>
      <w:tr w:rsidR="00467B73" w:rsidRPr="00461A38" w:rsidTr="00AD392A">
        <w:tc>
          <w:tcPr>
            <w:tcW w:w="5704" w:type="dxa"/>
          </w:tcPr>
          <w:p w:rsidR="00467B73" w:rsidRPr="00461A38" w:rsidRDefault="00467B73" w:rsidP="0026740F">
            <w:pPr>
              <w:spacing w:after="0" w:line="240" w:lineRule="auto"/>
              <w:rPr>
                <w:rFonts w:eastAsia="Calibri"/>
                <w:b w:val="0"/>
                <w:i/>
              </w:rPr>
            </w:pPr>
          </w:p>
        </w:tc>
        <w:tc>
          <w:tcPr>
            <w:tcW w:w="1237" w:type="dxa"/>
          </w:tcPr>
          <w:p w:rsidR="00467B73" w:rsidRPr="00461A38" w:rsidRDefault="00467B73" w:rsidP="00494669">
            <w:pPr>
              <w:spacing w:after="0" w:line="240" w:lineRule="auto"/>
              <w:jc w:val="right"/>
              <w:rPr>
                <w:rFonts w:eastAsia="Calibri"/>
                <w:b w:val="0"/>
              </w:rPr>
            </w:pPr>
          </w:p>
        </w:tc>
        <w:tc>
          <w:tcPr>
            <w:tcW w:w="851" w:type="dxa"/>
          </w:tcPr>
          <w:p w:rsidR="00467B73" w:rsidRPr="00461A38" w:rsidRDefault="00467B73" w:rsidP="0026740F">
            <w:pPr>
              <w:spacing w:after="0" w:line="240" w:lineRule="auto"/>
              <w:rPr>
                <w:rFonts w:eastAsia="Calibri"/>
                <w:b w:val="0"/>
              </w:rPr>
            </w:pPr>
          </w:p>
        </w:tc>
      </w:tr>
      <w:tr w:rsidR="00467B73" w:rsidRPr="00461A38" w:rsidTr="00AD392A">
        <w:tc>
          <w:tcPr>
            <w:tcW w:w="5704" w:type="dxa"/>
          </w:tcPr>
          <w:p w:rsidR="00467B73" w:rsidRPr="00461A38" w:rsidRDefault="00467B73" w:rsidP="0026740F">
            <w:pPr>
              <w:spacing w:after="0" w:line="240" w:lineRule="auto"/>
              <w:rPr>
                <w:rFonts w:eastAsia="Calibri"/>
                <w:b w:val="0"/>
              </w:rPr>
            </w:pPr>
            <w:r w:rsidRPr="00461A38">
              <w:rPr>
                <w:rFonts w:eastAsia="Calibri"/>
                <w:b w:val="0"/>
              </w:rPr>
              <w:t>Investering inventaris</w:t>
            </w:r>
          </w:p>
        </w:tc>
        <w:tc>
          <w:tcPr>
            <w:tcW w:w="1237" w:type="dxa"/>
          </w:tcPr>
          <w:p w:rsidR="00467B73" w:rsidRPr="00461A38" w:rsidRDefault="00467B73" w:rsidP="00494669">
            <w:pPr>
              <w:spacing w:after="0" w:line="240" w:lineRule="auto"/>
              <w:jc w:val="right"/>
              <w:rPr>
                <w:rFonts w:eastAsia="Calibri"/>
                <w:b w:val="0"/>
              </w:rPr>
            </w:pPr>
            <w:r w:rsidRPr="00461A38">
              <w:rPr>
                <w:rFonts w:eastAsia="Calibri"/>
                <w:b w:val="0"/>
              </w:rPr>
              <w:t>70</w:t>
            </w:r>
          </w:p>
        </w:tc>
        <w:tc>
          <w:tcPr>
            <w:tcW w:w="851"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AD392A">
        <w:tc>
          <w:tcPr>
            <w:tcW w:w="5704" w:type="dxa"/>
          </w:tcPr>
          <w:p w:rsidR="00467B73" w:rsidRPr="00461A38" w:rsidRDefault="00467B73" w:rsidP="0026740F">
            <w:pPr>
              <w:spacing w:after="0" w:line="240" w:lineRule="auto"/>
              <w:rPr>
                <w:rFonts w:eastAsia="Calibri"/>
                <w:b w:val="0"/>
              </w:rPr>
            </w:pPr>
            <w:r w:rsidRPr="00461A38">
              <w:rPr>
                <w:rFonts w:eastAsia="Calibri"/>
                <w:b w:val="0"/>
              </w:rPr>
              <w:t>Desinvestering inventaris</w:t>
            </w:r>
          </w:p>
        </w:tc>
        <w:tc>
          <w:tcPr>
            <w:tcW w:w="1237" w:type="dxa"/>
          </w:tcPr>
          <w:p w:rsidR="00467B73" w:rsidRPr="00461A38" w:rsidRDefault="00467B73" w:rsidP="00494669">
            <w:pPr>
              <w:spacing w:after="0" w:line="240" w:lineRule="auto"/>
              <w:jc w:val="right"/>
              <w:rPr>
                <w:rFonts w:eastAsia="Calibri"/>
                <w:b w:val="0"/>
              </w:rPr>
            </w:pPr>
            <w:r w:rsidRPr="00461A38">
              <w:rPr>
                <w:rFonts w:eastAsia="Calibri"/>
                <w:b w:val="0"/>
              </w:rPr>
              <w:t>5</w:t>
            </w:r>
          </w:p>
        </w:tc>
        <w:tc>
          <w:tcPr>
            <w:tcW w:w="851"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AD392A">
        <w:tc>
          <w:tcPr>
            <w:tcW w:w="5704" w:type="dxa"/>
          </w:tcPr>
          <w:p w:rsidR="00467B73" w:rsidRPr="00461A38" w:rsidRDefault="00467B73" w:rsidP="0026740F">
            <w:pPr>
              <w:spacing w:after="0" w:line="240" w:lineRule="auto"/>
              <w:rPr>
                <w:rFonts w:eastAsia="Calibri"/>
                <w:b w:val="0"/>
              </w:rPr>
            </w:pPr>
            <w:r w:rsidRPr="00461A38">
              <w:rPr>
                <w:rFonts w:eastAsia="Calibri"/>
                <w:b w:val="0"/>
              </w:rPr>
              <w:t>Aflossing lening u/g</w:t>
            </w:r>
          </w:p>
        </w:tc>
        <w:tc>
          <w:tcPr>
            <w:tcW w:w="1237" w:type="dxa"/>
          </w:tcPr>
          <w:p w:rsidR="00467B73" w:rsidRPr="00461A38" w:rsidRDefault="00467B73" w:rsidP="00494669">
            <w:pPr>
              <w:spacing w:after="0" w:line="240" w:lineRule="auto"/>
              <w:jc w:val="right"/>
              <w:rPr>
                <w:rFonts w:eastAsia="Calibri"/>
                <w:b w:val="0"/>
              </w:rPr>
            </w:pPr>
            <w:r w:rsidRPr="00461A38">
              <w:rPr>
                <w:rFonts w:eastAsia="Calibri"/>
                <w:b w:val="0"/>
              </w:rPr>
              <w:t>10</w:t>
            </w:r>
          </w:p>
        </w:tc>
        <w:tc>
          <w:tcPr>
            <w:tcW w:w="851"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AD392A">
        <w:tc>
          <w:tcPr>
            <w:tcW w:w="5704" w:type="dxa"/>
          </w:tcPr>
          <w:p w:rsidR="00467B73" w:rsidRPr="00461A38" w:rsidRDefault="00467B73" w:rsidP="0026740F">
            <w:pPr>
              <w:spacing w:after="0" w:line="240" w:lineRule="auto"/>
              <w:rPr>
                <w:rFonts w:eastAsia="Calibri"/>
              </w:rPr>
            </w:pPr>
            <w:r w:rsidRPr="00461A38">
              <w:rPr>
                <w:rFonts w:eastAsia="Calibri"/>
              </w:rPr>
              <w:t>Investeringskasstromen</w:t>
            </w:r>
          </w:p>
        </w:tc>
        <w:tc>
          <w:tcPr>
            <w:tcW w:w="1237" w:type="dxa"/>
          </w:tcPr>
          <w:p w:rsidR="00467B73" w:rsidRPr="00461A38" w:rsidRDefault="00467B73" w:rsidP="00494669">
            <w:pPr>
              <w:spacing w:after="0" w:line="240" w:lineRule="auto"/>
              <w:jc w:val="right"/>
              <w:rPr>
                <w:rFonts w:eastAsia="Calibri"/>
              </w:rPr>
            </w:pPr>
            <w:r w:rsidRPr="00461A38">
              <w:rPr>
                <w:rFonts w:eastAsia="Calibri"/>
              </w:rPr>
              <w:t>55</w:t>
            </w:r>
          </w:p>
        </w:tc>
        <w:tc>
          <w:tcPr>
            <w:tcW w:w="851" w:type="dxa"/>
          </w:tcPr>
          <w:p w:rsidR="00467B73" w:rsidRPr="00461A38" w:rsidRDefault="00467B73" w:rsidP="0026740F">
            <w:pPr>
              <w:spacing w:after="0" w:line="240" w:lineRule="auto"/>
              <w:rPr>
                <w:rFonts w:eastAsia="Calibri"/>
              </w:rPr>
            </w:pPr>
            <w:r w:rsidRPr="00461A38">
              <w:rPr>
                <w:rFonts w:eastAsia="Calibri"/>
              </w:rPr>
              <w:t>-</w:t>
            </w:r>
          </w:p>
        </w:tc>
      </w:tr>
      <w:tr w:rsidR="00467B73" w:rsidRPr="00461A38" w:rsidTr="00AD392A">
        <w:tc>
          <w:tcPr>
            <w:tcW w:w="5704" w:type="dxa"/>
          </w:tcPr>
          <w:p w:rsidR="00467B73" w:rsidRPr="00461A38" w:rsidRDefault="00467B73" w:rsidP="0026740F">
            <w:pPr>
              <w:spacing w:after="0" w:line="240" w:lineRule="auto"/>
              <w:rPr>
                <w:rFonts w:eastAsia="Calibri"/>
              </w:rPr>
            </w:pPr>
          </w:p>
        </w:tc>
        <w:tc>
          <w:tcPr>
            <w:tcW w:w="1237" w:type="dxa"/>
          </w:tcPr>
          <w:p w:rsidR="00467B73" w:rsidRPr="00461A38" w:rsidRDefault="00467B73" w:rsidP="00494669">
            <w:pPr>
              <w:spacing w:after="0" w:line="240" w:lineRule="auto"/>
              <w:jc w:val="right"/>
              <w:rPr>
                <w:rFonts w:eastAsia="Calibri"/>
              </w:rPr>
            </w:pPr>
          </w:p>
        </w:tc>
        <w:tc>
          <w:tcPr>
            <w:tcW w:w="851" w:type="dxa"/>
          </w:tcPr>
          <w:p w:rsidR="00467B73" w:rsidRPr="00461A38" w:rsidRDefault="00467B73" w:rsidP="0026740F">
            <w:pPr>
              <w:spacing w:after="0" w:line="240" w:lineRule="auto"/>
              <w:rPr>
                <w:rFonts w:eastAsia="Calibri"/>
              </w:rPr>
            </w:pPr>
          </w:p>
        </w:tc>
      </w:tr>
      <w:tr w:rsidR="00467B73" w:rsidRPr="00461A38" w:rsidTr="00AD392A">
        <w:tc>
          <w:tcPr>
            <w:tcW w:w="5704" w:type="dxa"/>
          </w:tcPr>
          <w:p w:rsidR="00467B73" w:rsidRPr="00461A38" w:rsidRDefault="00467B73" w:rsidP="0026740F">
            <w:pPr>
              <w:spacing w:after="0" w:line="240" w:lineRule="auto"/>
              <w:rPr>
                <w:rFonts w:eastAsia="Calibri"/>
                <w:b w:val="0"/>
              </w:rPr>
            </w:pPr>
            <w:r w:rsidRPr="00461A38">
              <w:rPr>
                <w:rFonts w:eastAsia="Calibri"/>
                <w:b w:val="0"/>
              </w:rPr>
              <w:t>Opbrengst aandelenemissie (inclusief agio)</w:t>
            </w:r>
          </w:p>
        </w:tc>
        <w:tc>
          <w:tcPr>
            <w:tcW w:w="1237" w:type="dxa"/>
          </w:tcPr>
          <w:p w:rsidR="00467B73" w:rsidRPr="00461A38" w:rsidRDefault="00467B73" w:rsidP="00494669">
            <w:pPr>
              <w:spacing w:after="0" w:line="240" w:lineRule="auto"/>
              <w:jc w:val="right"/>
              <w:rPr>
                <w:rFonts w:eastAsia="Calibri"/>
                <w:b w:val="0"/>
              </w:rPr>
            </w:pPr>
            <w:r w:rsidRPr="00461A38">
              <w:rPr>
                <w:rFonts w:eastAsia="Calibri"/>
                <w:b w:val="0"/>
              </w:rPr>
              <w:t>130</w:t>
            </w:r>
          </w:p>
        </w:tc>
        <w:tc>
          <w:tcPr>
            <w:tcW w:w="851"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AD392A">
        <w:tc>
          <w:tcPr>
            <w:tcW w:w="5704" w:type="dxa"/>
          </w:tcPr>
          <w:p w:rsidR="00467B73" w:rsidRPr="00461A38" w:rsidRDefault="00467B73" w:rsidP="0026740F">
            <w:pPr>
              <w:spacing w:after="0" w:line="240" w:lineRule="auto"/>
              <w:rPr>
                <w:rFonts w:eastAsia="Calibri"/>
                <w:b w:val="0"/>
              </w:rPr>
            </w:pPr>
            <w:r w:rsidRPr="00461A38">
              <w:rPr>
                <w:rFonts w:eastAsia="Calibri"/>
                <w:b w:val="0"/>
              </w:rPr>
              <w:t>Aflossing hypothecaire lening</w:t>
            </w:r>
          </w:p>
        </w:tc>
        <w:tc>
          <w:tcPr>
            <w:tcW w:w="1237" w:type="dxa"/>
          </w:tcPr>
          <w:p w:rsidR="00467B73" w:rsidRPr="00461A38" w:rsidRDefault="00467B73" w:rsidP="00494669">
            <w:pPr>
              <w:spacing w:after="0" w:line="240" w:lineRule="auto"/>
              <w:jc w:val="right"/>
              <w:rPr>
                <w:rFonts w:eastAsia="Calibri"/>
                <w:b w:val="0"/>
              </w:rPr>
            </w:pPr>
            <w:r w:rsidRPr="00461A38">
              <w:rPr>
                <w:rFonts w:eastAsia="Calibri"/>
                <w:b w:val="0"/>
              </w:rPr>
              <w:t>30</w:t>
            </w:r>
          </w:p>
        </w:tc>
        <w:tc>
          <w:tcPr>
            <w:tcW w:w="851"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AD392A">
        <w:tc>
          <w:tcPr>
            <w:tcW w:w="5704" w:type="dxa"/>
          </w:tcPr>
          <w:p w:rsidR="00467B73" w:rsidRPr="00461A38" w:rsidRDefault="00467B73" w:rsidP="0026740F">
            <w:pPr>
              <w:spacing w:after="0" w:line="240" w:lineRule="auto"/>
              <w:rPr>
                <w:rFonts w:eastAsia="Calibri"/>
                <w:b w:val="0"/>
              </w:rPr>
            </w:pPr>
            <w:r w:rsidRPr="00461A38">
              <w:rPr>
                <w:rFonts w:eastAsia="Calibri"/>
                <w:b w:val="0"/>
              </w:rPr>
              <w:t>Betaald dividend</w:t>
            </w:r>
          </w:p>
        </w:tc>
        <w:tc>
          <w:tcPr>
            <w:tcW w:w="1237" w:type="dxa"/>
          </w:tcPr>
          <w:p w:rsidR="00467B73" w:rsidRPr="00461A38" w:rsidRDefault="00467B73" w:rsidP="00494669">
            <w:pPr>
              <w:spacing w:after="0" w:line="240" w:lineRule="auto"/>
              <w:jc w:val="right"/>
              <w:rPr>
                <w:rFonts w:eastAsia="Calibri"/>
                <w:b w:val="0"/>
              </w:rPr>
            </w:pPr>
            <w:r w:rsidRPr="00461A38">
              <w:rPr>
                <w:rFonts w:eastAsia="Calibri"/>
                <w:b w:val="0"/>
              </w:rPr>
              <w:t>140</w:t>
            </w:r>
          </w:p>
        </w:tc>
        <w:tc>
          <w:tcPr>
            <w:tcW w:w="851"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AD392A">
        <w:tc>
          <w:tcPr>
            <w:tcW w:w="5704" w:type="dxa"/>
          </w:tcPr>
          <w:p w:rsidR="00467B73" w:rsidRPr="00461A38" w:rsidRDefault="00467B73" w:rsidP="0026740F">
            <w:pPr>
              <w:spacing w:after="0" w:line="240" w:lineRule="auto"/>
              <w:rPr>
                <w:rFonts w:eastAsia="Calibri"/>
              </w:rPr>
            </w:pPr>
            <w:r w:rsidRPr="00461A38">
              <w:rPr>
                <w:rFonts w:eastAsia="Calibri"/>
              </w:rPr>
              <w:t>Financieringskasstromen</w:t>
            </w:r>
          </w:p>
        </w:tc>
        <w:tc>
          <w:tcPr>
            <w:tcW w:w="1237" w:type="dxa"/>
          </w:tcPr>
          <w:p w:rsidR="00467B73" w:rsidRPr="00461A38" w:rsidRDefault="00467B73" w:rsidP="00494669">
            <w:pPr>
              <w:spacing w:after="0" w:line="240" w:lineRule="auto"/>
              <w:jc w:val="right"/>
              <w:rPr>
                <w:rFonts w:eastAsia="Calibri"/>
              </w:rPr>
            </w:pPr>
            <w:r w:rsidRPr="00461A38">
              <w:rPr>
                <w:rFonts w:eastAsia="Calibri"/>
              </w:rPr>
              <w:t>40</w:t>
            </w:r>
          </w:p>
        </w:tc>
        <w:tc>
          <w:tcPr>
            <w:tcW w:w="851" w:type="dxa"/>
          </w:tcPr>
          <w:p w:rsidR="00467B73" w:rsidRPr="00461A38" w:rsidRDefault="00467B73" w:rsidP="0026740F">
            <w:pPr>
              <w:spacing w:after="0" w:line="240" w:lineRule="auto"/>
              <w:rPr>
                <w:rFonts w:eastAsia="Calibri"/>
              </w:rPr>
            </w:pPr>
            <w:r w:rsidRPr="00461A38">
              <w:rPr>
                <w:rFonts w:eastAsia="Calibri"/>
              </w:rPr>
              <w:t>-</w:t>
            </w:r>
          </w:p>
        </w:tc>
      </w:tr>
      <w:tr w:rsidR="00467B73" w:rsidRPr="00461A38" w:rsidTr="00AD392A">
        <w:tc>
          <w:tcPr>
            <w:tcW w:w="5704" w:type="dxa"/>
          </w:tcPr>
          <w:p w:rsidR="00467B73" w:rsidRPr="00461A38" w:rsidRDefault="00467B73" w:rsidP="0026740F">
            <w:pPr>
              <w:spacing w:after="0" w:line="240" w:lineRule="auto"/>
              <w:rPr>
                <w:rFonts w:eastAsia="Calibri"/>
                <w:b w:val="0"/>
              </w:rPr>
            </w:pPr>
          </w:p>
        </w:tc>
        <w:tc>
          <w:tcPr>
            <w:tcW w:w="1237" w:type="dxa"/>
          </w:tcPr>
          <w:p w:rsidR="00467B73" w:rsidRPr="00461A38" w:rsidRDefault="00467B73" w:rsidP="00494669">
            <w:pPr>
              <w:spacing w:after="0" w:line="240" w:lineRule="auto"/>
              <w:jc w:val="right"/>
              <w:rPr>
                <w:rFonts w:eastAsia="Calibri"/>
                <w:b w:val="0"/>
              </w:rPr>
            </w:pPr>
          </w:p>
        </w:tc>
        <w:tc>
          <w:tcPr>
            <w:tcW w:w="851" w:type="dxa"/>
          </w:tcPr>
          <w:p w:rsidR="00467B73" w:rsidRPr="00461A38" w:rsidRDefault="00467B73" w:rsidP="0026740F">
            <w:pPr>
              <w:spacing w:after="0" w:line="240" w:lineRule="auto"/>
              <w:rPr>
                <w:rFonts w:eastAsia="Calibri"/>
                <w:b w:val="0"/>
              </w:rPr>
            </w:pPr>
          </w:p>
        </w:tc>
      </w:tr>
      <w:tr w:rsidR="00467B73" w:rsidRPr="00461A38" w:rsidTr="00AD392A">
        <w:tc>
          <w:tcPr>
            <w:tcW w:w="5704" w:type="dxa"/>
          </w:tcPr>
          <w:p w:rsidR="00467B73" w:rsidRPr="00461A38" w:rsidRDefault="00467B73" w:rsidP="0026740F">
            <w:pPr>
              <w:spacing w:after="0" w:line="240" w:lineRule="auto"/>
              <w:rPr>
                <w:rFonts w:eastAsia="Calibri"/>
              </w:rPr>
            </w:pPr>
            <w:r w:rsidRPr="00461A38">
              <w:rPr>
                <w:rFonts w:eastAsia="Calibri"/>
              </w:rPr>
              <w:t>Mutatie liquide middelen</w:t>
            </w:r>
          </w:p>
        </w:tc>
        <w:tc>
          <w:tcPr>
            <w:tcW w:w="1237" w:type="dxa"/>
          </w:tcPr>
          <w:p w:rsidR="00467B73" w:rsidRPr="00461A38" w:rsidRDefault="00467B73" w:rsidP="00494669">
            <w:pPr>
              <w:spacing w:after="0" w:line="240" w:lineRule="auto"/>
              <w:jc w:val="right"/>
              <w:rPr>
                <w:rFonts w:eastAsia="Calibri"/>
              </w:rPr>
            </w:pPr>
            <w:r w:rsidRPr="00461A38">
              <w:rPr>
                <w:rFonts w:eastAsia="Calibri"/>
              </w:rPr>
              <w:t>52</w:t>
            </w:r>
          </w:p>
        </w:tc>
        <w:tc>
          <w:tcPr>
            <w:tcW w:w="851" w:type="dxa"/>
          </w:tcPr>
          <w:p w:rsidR="00467B73" w:rsidRPr="00461A38" w:rsidRDefault="00467B73" w:rsidP="0026740F">
            <w:pPr>
              <w:spacing w:after="0" w:line="240" w:lineRule="auto"/>
              <w:rPr>
                <w:rFonts w:eastAsia="Calibri"/>
              </w:rPr>
            </w:pPr>
            <w:r w:rsidRPr="00461A38">
              <w:rPr>
                <w:rFonts w:eastAsia="Calibri"/>
              </w:rPr>
              <w:t>+</w:t>
            </w:r>
          </w:p>
        </w:tc>
      </w:tr>
    </w:tbl>
    <w:p w:rsidR="00467B73" w:rsidRPr="00461A38" w:rsidRDefault="00467B73" w:rsidP="0026740F">
      <w:pPr>
        <w:autoSpaceDE w:val="0"/>
        <w:autoSpaceDN w:val="0"/>
        <w:adjustRightInd w:val="0"/>
        <w:spacing w:after="0" w:line="240" w:lineRule="auto"/>
        <w:rPr>
          <w:rFonts w:eastAsia="Calibri"/>
        </w:rPr>
      </w:pPr>
      <w:r w:rsidRPr="00461A38">
        <w:rPr>
          <w:rFonts w:eastAsia="Calibri"/>
        </w:rPr>
        <w:lastRenderedPageBreak/>
        <w:t>Opgave 18.12</w:t>
      </w:r>
    </w:p>
    <w:p w:rsidR="00467B73" w:rsidRPr="00461A38" w:rsidRDefault="00467B73" w:rsidP="0026740F">
      <w:pPr>
        <w:spacing w:after="0" w:line="240" w:lineRule="auto"/>
        <w:rPr>
          <w:rFonts w:eastAsia="Calibri"/>
        </w:rPr>
      </w:pPr>
      <w:r w:rsidRPr="00461A38">
        <w:rPr>
          <w:rFonts w:eastAsia="Calibri"/>
        </w:rPr>
        <w:t xml:space="preserve">Kasstroomoverzicht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4"/>
        <w:gridCol w:w="1379"/>
        <w:gridCol w:w="850"/>
      </w:tblGrid>
      <w:tr w:rsidR="00467B73" w:rsidRPr="00461A38" w:rsidTr="00EB4B47">
        <w:tc>
          <w:tcPr>
            <w:tcW w:w="5704" w:type="dxa"/>
          </w:tcPr>
          <w:p w:rsidR="00467B73" w:rsidRPr="00461A38" w:rsidRDefault="00467B73" w:rsidP="0026740F">
            <w:pPr>
              <w:spacing w:after="0" w:line="240" w:lineRule="auto"/>
              <w:rPr>
                <w:rFonts w:eastAsia="Calibri"/>
                <w:b w:val="0"/>
                <w:i/>
              </w:rPr>
            </w:pPr>
          </w:p>
        </w:tc>
        <w:tc>
          <w:tcPr>
            <w:tcW w:w="1379" w:type="dxa"/>
          </w:tcPr>
          <w:p w:rsidR="00467B73" w:rsidRDefault="00467B73" w:rsidP="00494669">
            <w:pPr>
              <w:spacing w:after="0" w:line="240" w:lineRule="auto"/>
              <w:jc w:val="right"/>
              <w:rPr>
                <w:rFonts w:eastAsia="Calibri"/>
              </w:rPr>
            </w:pPr>
            <w:r w:rsidRPr="00461A38">
              <w:rPr>
                <w:rFonts w:eastAsia="Calibri"/>
              </w:rPr>
              <w:t>Bedrag</w:t>
            </w:r>
          </w:p>
          <w:p w:rsidR="00AD392A" w:rsidRPr="00461A38" w:rsidRDefault="00AD392A" w:rsidP="00494669">
            <w:pPr>
              <w:spacing w:after="0" w:line="240" w:lineRule="auto"/>
              <w:jc w:val="right"/>
              <w:rPr>
                <w:rFonts w:eastAsia="Calibri"/>
              </w:rPr>
            </w:pPr>
            <w:r>
              <w:rPr>
                <w:rFonts w:eastAsia="Calibri"/>
              </w:rPr>
              <w:t xml:space="preserve">x </w:t>
            </w:r>
            <w:r w:rsidR="00396BD3">
              <w:rPr>
                <w:rFonts w:eastAsia="Calibri"/>
              </w:rPr>
              <w:t>€ </w:t>
            </w:r>
            <w:r>
              <w:rPr>
                <w:rFonts w:eastAsia="Calibri"/>
              </w:rPr>
              <w:t>1.000</w:t>
            </w:r>
          </w:p>
        </w:tc>
        <w:tc>
          <w:tcPr>
            <w:tcW w:w="850" w:type="dxa"/>
          </w:tcPr>
          <w:p w:rsidR="00467B73" w:rsidRPr="00461A38" w:rsidRDefault="00467B73" w:rsidP="0026740F">
            <w:pPr>
              <w:spacing w:after="0" w:line="240" w:lineRule="auto"/>
              <w:rPr>
                <w:rFonts w:eastAsia="Calibri"/>
              </w:rPr>
            </w:pPr>
            <w:r w:rsidRPr="00461A38">
              <w:rPr>
                <w:rFonts w:eastAsia="Calibri"/>
              </w:rPr>
              <w:t>+ of -</w:t>
            </w: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Resultaat na belastingen</w:t>
            </w:r>
          </w:p>
        </w:tc>
        <w:tc>
          <w:tcPr>
            <w:tcW w:w="1379" w:type="dxa"/>
          </w:tcPr>
          <w:p w:rsidR="00467B73" w:rsidRPr="00461A38" w:rsidRDefault="00467B73" w:rsidP="00494669">
            <w:pPr>
              <w:spacing w:after="0" w:line="240" w:lineRule="auto"/>
              <w:jc w:val="right"/>
              <w:rPr>
                <w:rFonts w:eastAsia="Calibri"/>
                <w:b w:val="0"/>
              </w:rPr>
            </w:pPr>
            <w:r w:rsidRPr="00461A38">
              <w:rPr>
                <w:rFonts w:eastAsia="Calibri"/>
                <w:b w:val="0"/>
              </w:rPr>
              <w:t>235</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Afschrijvingskosten gebouw</w:t>
            </w:r>
          </w:p>
        </w:tc>
        <w:tc>
          <w:tcPr>
            <w:tcW w:w="1379" w:type="dxa"/>
          </w:tcPr>
          <w:p w:rsidR="00467B73" w:rsidRPr="00461A38" w:rsidRDefault="00467B73" w:rsidP="00494669">
            <w:pPr>
              <w:spacing w:after="0" w:line="240" w:lineRule="auto"/>
              <w:jc w:val="right"/>
              <w:rPr>
                <w:rFonts w:eastAsia="Calibri"/>
                <w:b w:val="0"/>
              </w:rPr>
            </w:pPr>
            <w:r w:rsidRPr="00461A38">
              <w:rPr>
                <w:rFonts w:eastAsia="Calibri"/>
                <w:b w:val="0"/>
              </w:rPr>
              <w:t>35</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Afschrijvingskosten inventaris</w:t>
            </w:r>
          </w:p>
        </w:tc>
        <w:tc>
          <w:tcPr>
            <w:tcW w:w="1379" w:type="dxa"/>
          </w:tcPr>
          <w:p w:rsidR="00467B73" w:rsidRPr="00461A38" w:rsidRDefault="00467B73" w:rsidP="00494669">
            <w:pPr>
              <w:spacing w:after="0" w:line="240" w:lineRule="auto"/>
              <w:jc w:val="right"/>
              <w:rPr>
                <w:rFonts w:eastAsia="Calibri"/>
                <w:b w:val="0"/>
              </w:rPr>
            </w:pPr>
            <w:r w:rsidRPr="00461A38">
              <w:rPr>
                <w:rFonts w:eastAsia="Calibri"/>
                <w:b w:val="0"/>
              </w:rPr>
              <w:t>83</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Mutatie onderhoudsvoorziening</w:t>
            </w:r>
          </w:p>
        </w:tc>
        <w:tc>
          <w:tcPr>
            <w:tcW w:w="1379" w:type="dxa"/>
          </w:tcPr>
          <w:p w:rsidR="00467B73" w:rsidRPr="00461A38" w:rsidRDefault="00467B73" w:rsidP="00494669">
            <w:pPr>
              <w:spacing w:after="0" w:line="240" w:lineRule="auto"/>
              <w:jc w:val="right"/>
              <w:rPr>
                <w:rFonts w:eastAsia="Calibri"/>
                <w:b w:val="0"/>
              </w:rPr>
            </w:pPr>
            <w:r w:rsidRPr="00461A38">
              <w:rPr>
                <w:rFonts w:eastAsia="Calibri"/>
                <w:b w:val="0"/>
              </w:rPr>
              <w:t>18</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Mutatie voorraden</w:t>
            </w:r>
          </w:p>
        </w:tc>
        <w:tc>
          <w:tcPr>
            <w:tcW w:w="1379" w:type="dxa"/>
          </w:tcPr>
          <w:p w:rsidR="00467B73" w:rsidRPr="00461A38" w:rsidRDefault="00467B73" w:rsidP="00494669">
            <w:pPr>
              <w:spacing w:after="0" w:line="240" w:lineRule="auto"/>
              <w:jc w:val="right"/>
              <w:rPr>
                <w:rFonts w:eastAsia="Calibri"/>
                <w:b w:val="0"/>
              </w:rPr>
            </w:pPr>
            <w:r w:rsidRPr="00461A38">
              <w:rPr>
                <w:rFonts w:eastAsia="Calibri"/>
                <w:b w:val="0"/>
              </w:rPr>
              <w:t>36</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Mutatie debiteuren</w:t>
            </w:r>
          </w:p>
        </w:tc>
        <w:tc>
          <w:tcPr>
            <w:tcW w:w="1379" w:type="dxa"/>
          </w:tcPr>
          <w:p w:rsidR="00467B73" w:rsidRPr="00461A38" w:rsidRDefault="00467B73" w:rsidP="00494669">
            <w:pPr>
              <w:spacing w:after="0" w:line="240" w:lineRule="auto"/>
              <w:jc w:val="right"/>
              <w:rPr>
                <w:rFonts w:eastAsia="Calibri"/>
                <w:b w:val="0"/>
              </w:rPr>
            </w:pPr>
            <w:r w:rsidRPr="00461A38">
              <w:rPr>
                <w:rFonts w:eastAsia="Calibri"/>
                <w:b w:val="0"/>
              </w:rPr>
              <w:t>82</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 xml:space="preserve">Mutatie vooruitbetaalde kosten </w:t>
            </w:r>
          </w:p>
        </w:tc>
        <w:tc>
          <w:tcPr>
            <w:tcW w:w="1379" w:type="dxa"/>
          </w:tcPr>
          <w:p w:rsidR="00467B73" w:rsidRPr="00461A38" w:rsidRDefault="00467B73" w:rsidP="00494669">
            <w:pPr>
              <w:spacing w:after="0" w:line="240" w:lineRule="auto"/>
              <w:jc w:val="right"/>
              <w:rPr>
                <w:rFonts w:eastAsia="Calibri"/>
                <w:b w:val="0"/>
              </w:rPr>
            </w:pPr>
            <w:r w:rsidRPr="00461A38">
              <w:rPr>
                <w:rFonts w:eastAsia="Calibri"/>
                <w:b w:val="0"/>
              </w:rPr>
              <w:t>6</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Mutatie crediteuren</w:t>
            </w:r>
          </w:p>
        </w:tc>
        <w:tc>
          <w:tcPr>
            <w:tcW w:w="1379" w:type="dxa"/>
          </w:tcPr>
          <w:p w:rsidR="00467B73" w:rsidRPr="00461A38" w:rsidRDefault="00467B73" w:rsidP="00494669">
            <w:pPr>
              <w:spacing w:after="0" w:line="240" w:lineRule="auto"/>
              <w:jc w:val="right"/>
              <w:rPr>
                <w:rFonts w:eastAsia="Calibri"/>
                <w:b w:val="0"/>
              </w:rPr>
            </w:pPr>
            <w:r w:rsidRPr="00461A38">
              <w:rPr>
                <w:rFonts w:eastAsia="Calibri"/>
                <w:b w:val="0"/>
              </w:rPr>
              <w:t>22</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Mutatie nog te betalen bedragen</w:t>
            </w:r>
          </w:p>
        </w:tc>
        <w:tc>
          <w:tcPr>
            <w:tcW w:w="1379" w:type="dxa"/>
          </w:tcPr>
          <w:p w:rsidR="00467B73" w:rsidRPr="00461A38" w:rsidRDefault="00467B73" w:rsidP="00494669">
            <w:pPr>
              <w:spacing w:after="0" w:line="240" w:lineRule="auto"/>
              <w:jc w:val="right"/>
              <w:rPr>
                <w:rFonts w:eastAsia="Calibri"/>
                <w:b w:val="0"/>
                <w:u w:val="single"/>
              </w:rPr>
            </w:pPr>
            <w:r w:rsidRPr="00461A38">
              <w:rPr>
                <w:rFonts w:eastAsia="Calibri"/>
                <w:b w:val="0"/>
                <w:u w:val="single"/>
              </w:rPr>
              <w:t>6</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b w:val="0"/>
                <w:i/>
              </w:rPr>
            </w:pPr>
            <w:r w:rsidRPr="00461A38">
              <w:rPr>
                <w:rFonts w:eastAsia="Calibri"/>
                <w:b w:val="0"/>
                <w:i/>
              </w:rPr>
              <w:t>Kasstroom uit bedrijfsoperaties</w:t>
            </w:r>
          </w:p>
        </w:tc>
        <w:tc>
          <w:tcPr>
            <w:tcW w:w="1379" w:type="dxa"/>
          </w:tcPr>
          <w:p w:rsidR="00467B73" w:rsidRPr="00461A38" w:rsidRDefault="00467B73" w:rsidP="00494669">
            <w:pPr>
              <w:spacing w:after="0" w:line="240" w:lineRule="auto"/>
              <w:jc w:val="right"/>
              <w:rPr>
                <w:rFonts w:eastAsia="Calibri"/>
                <w:b w:val="0"/>
                <w:i/>
              </w:rPr>
            </w:pPr>
            <w:r w:rsidRPr="00461A38">
              <w:rPr>
                <w:rFonts w:eastAsia="Calibri"/>
                <w:b w:val="0"/>
                <w:i/>
              </w:rPr>
              <w:t>328</w:t>
            </w:r>
          </w:p>
        </w:tc>
        <w:tc>
          <w:tcPr>
            <w:tcW w:w="850" w:type="dxa"/>
          </w:tcPr>
          <w:p w:rsidR="00467B73" w:rsidRPr="00461A38" w:rsidRDefault="00467B73" w:rsidP="0026740F">
            <w:pPr>
              <w:spacing w:after="0" w:line="240" w:lineRule="auto"/>
              <w:rPr>
                <w:rFonts w:eastAsia="Calibri"/>
                <w:b w:val="0"/>
                <w:i/>
              </w:rPr>
            </w:pPr>
            <w:r w:rsidRPr="00461A38">
              <w:rPr>
                <w:rFonts w:eastAsia="Calibri"/>
                <w:b w:val="0"/>
                <w:i/>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Betaalde rente</w:t>
            </w:r>
          </w:p>
        </w:tc>
        <w:tc>
          <w:tcPr>
            <w:tcW w:w="1379" w:type="dxa"/>
          </w:tcPr>
          <w:p w:rsidR="00467B73" w:rsidRPr="00461A38" w:rsidRDefault="00467B73" w:rsidP="00494669">
            <w:pPr>
              <w:spacing w:after="0" w:line="240" w:lineRule="auto"/>
              <w:jc w:val="right"/>
              <w:rPr>
                <w:rFonts w:eastAsia="Calibri"/>
                <w:b w:val="0"/>
              </w:rPr>
            </w:pPr>
            <w:r w:rsidRPr="00461A38">
              <w:rPr>
                <w:rFonts w:eastAsia="Calibri"/>
                <w:b w:val="0"/>
              </w:rPr>
              <w:t>22</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Ontvangen rente</w:t>
            </w:r>
          </w:p>
        </w:tc>
        <w:tc>
          <w:tcPr>
            <w:tcW w:w="1379" w:type="dxa"/>
          </w:tcPr>
          <w:p w:rsidR="00467B73" w:rsidRPr="00461A38" w:rsidRDefault="00467B73" w:rsidP="00494669">
            <w:pPr>
              <w:spacing w:after="0" w:line="240" w:lineRule="auto"/>
              <w:jc w:val="right"/>
              <w:rPr>
                <w:rFonts w:eastAsia="Calibri"/>
                <w:b w:val="0"/>
              </w:rPr>
            </w:pPr>
            <w:r w:rsidRPr="00461A38">
              <w:rPr>
                <w:rFonts w:eastAsia="Calibri"/>
                <w:b w:val="0"/>
              </w:rPr>
              <w:t>7</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Betaalde vennootschapsbelasting</w:t>
            </w:r>
          </w:p>
        </w:tc>
        <w:tc>
          <w:tcPr>
            <w:tcW w:w="1379" w:type="dxa"/>
          </w:tcPr>
          <w:p w:rsidR="00467B73" w:rsidRPr="00461A38" w:rsidRDefault="00467B73" w:rsidP="00494669">
            <w:pPr>
              <w:spacing w:after="0" w:line="240" w:lineRule="auto"/>
              <w:jc w:val="right"/>
              <w:rPr>
                <w:rFonts w:eastAsia="Calibri"/>
                <w:b w:val="0"/>
                <w:u w:val="single"/>
              </w:rPr>
            </w:pPr>
            <w:r w:rsidRPr="00461A38">
              <w:rPr>
                <w:rFonts w:eastAsia="Calibri"/>
                <w:b w:val="0"/>
                <w:u w:val="single"/>
              </w:rPr>
              <w:t>99</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rPr>
            </w:pPr>
            <w:r w:rsidRPr="00461A38">
              <w:rPr>
                <w:rFonts w:eastAsia="Calibri"/>
              </w:rPr>
              <w:t>Operationele kasstromen</w:t>
            </w:r>
          </w:p>
        </w:tc>
        <w:tc>
          <w:tcPr>
            <w:tcW w:w="1379" w:type="dxa"/>
          </w:tcPr>
          <w:p w:rsidR="00467B73" w:rsidRPr="00461A38" w:rsidRDefault="00467B73" w:rsidP="00494669">
            <w:pPr>
              <w:spacing w:after="0" w:line="240" w:lineRule="auto"/>
              <w:jc w:val="right"/>
              <w:rPr>
                <w:rFonts w:eastAsia="Calibri"/>
              </w:rPr>
            </w:pPr>
            <w:r w:rsidRPr="00461A38">
              <w:rPr>
                <w:rFonts w:eastAsia="Calibri"/>
              </w:rPr>
              <w:t>214</w:t>
            </w:r>
          </w:p>
        </w:tc>
        <w:tc>
          <w:tcPr>
            <w:tcW w:w="850" w:type="dxa"/>
          </w:tcPr>
          <w:p w:rsidR="00467B73" w:rsidRPr="00461A38" w:rsidRDefault="00467B73" w:rsidP="0026740F">
            <w:pPr>
              <w:spacing w:after="0" w:line="240" w:lineRule="auto"/>
              <w:rPr>
                <w:rFonts w:eastAsia="Calibri"/>
              </w:rPr>
            </w:pPr>
            <w:r w:rsidRPr="00461A38">
              <w:rPr>
                <w:rFonts w:eastAsia="Calibri"/>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p>
        </w:tc>
        <w:tc>
          <w:tcPr>
            <w:tcW w:w="1379" w:type="dxa"/>
          </w:tcPr>
          <w:p w:rsidR="00467B73" w:rsidRPr="00461A38" w:rsidRDefault="00467B73" w:rsidP="00494669">
            <w:pPr>
              <w:spacing w:after="0" w:line="240" w:lineRule="auto"/>
              <w:jc w:val="right"/>
              <w:rPr>
                <w:rFonts w:eastAsia="Calibri"/>
                <w:b w:val="0"/>
              </w:rPr>
            </w:pPr>
          </w:p>
        </w:tc>
        <w:tc>
          <w:tcPr>
            <w:tcW w:w="850" w:type="dxa"/>
          </w:tcPr>
          <w:p w:rsidR="00467B73" w:rsidRPr="00461A38" w:rsidRDefault="00467B73" w:rsidP="0026740F">
            <w:pPr>
              <w:spacing w:after="0" w:line="240" w:lineRule="auto"/>
              <w:rPr>
                <w:rFonts w:eastAsia="Calibri"/>
                <w:b w:val="0"/>
              </w:rPr>
            </w:pP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Investering gebouw</w:t>
            </w:r>
          </w:p>
        </w:tc>
        <w:tc>
          <w:tcPr>
            <w:tcW w:w="1379" w:type="dxa"/>
          </w:tcPr>
          <w:p w:rsidR="00467B73" w:rsidRPr="00461A38" w:rsidRDefault="00467B73" w:rsidP="00494669">
            <w:pPr>
              <w:spacing w:after="0" w:line="240" w:lineRule="auto"/>
              <w:jc w:val="right"/>
              <w:rPr>
                <w:rFonts w:eastAsia="Calibri"/>
                <w:b w:val="0"/>
              </w:rPr>
            </w:pPr>
            <w:r w:rsidRPr="00461A38">
              <w:rPr>
                <w:rFonts w:eastAsia="Calibri"/>
                <w:b w:val="0"/>
              </w:rPr>
              <w:t>205</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Investering inventaris</w:t>
            </w:r>
          </w:p>
        </w:tc>
        <w:tc>
          <w:tcPr>
            <w:tcW w:w="1379" w:type="dxa"/>
          </w:tcPr>
          <w:p w:rsidR="00467B73" w:rsidRPr="00461A38" w:rsidRDefault="00467B73" w:rsidP="00494669">
            <w:pPr>
              <w:spacing w:after="0" w:line="240" w:lineRule="auto"/>
              <w:jc w:val="right"/>
              <w:rPr>
                <w:rFonts w:eastAsia="Calibri"/>
                <w:b w:val="0"/>
              </w:rPr>
            </w:pPr>
            <w:r w:rsidRPr="00461A38">
              <w:rPr>
                <w:rFonts w:eastAsia="Calibri"/>
                <w:b w:val="0"/>
              </w:rPr>
              <w:t>188</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 xml:space="preserve">Desinvestering inventaris </w:t>
            </w:r>
          </w:p>
        </w:tc>
        <w:tc>
          <w:tcPr>
            <w:tcW w:w="1379" w:type="dxa"/>
          </w:tcPr>
          <w:p w:rsidR="00467B73" w:rsidRPr="00461A38" w:rsidRDefault="00467B73" w:rsidP="00494669">
            <w:pPr>
              <w:spacing w:after="0" w:line="240" w:lineRule="auto"/>
              <w:jc w:val="right"/>
              <w:rPr>
                <w:rFonts w:eastAsia="Calibri"/>
                <w:b w:val="0"/>
              </w:rPr>
            </w:pPr>
            <w:r w:rsidRPr="00461A38">
              <w:rPr>
                <w:rFonts w:eastAsia="Calibri"/>
                <w:b w:val="0"/>
              </w:rPr>
              <w:t>55</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Aflossing lening u/g</w:t>
            </w:r>
          </w:p>
        </w:tc>
        <w:tc>
          <w:tcPr>
            <w:tcW w:w="1379" w:type="dxa"/>
          </w:tcPr>
          <w:p w:rsidR="00467B73" w:rsidRPr="00461A38" w:rsidRDefault="00467B73" w:rsidP="00494669">
            <w:pPr>
              <w:spacing w:after="0" w:line="240" w:lineRule="auto"/>
              <w:jc w:val="right"/>
              <w:rPr>
                <w:rFonts w:eastAsia="Calibri"/>
                <w:b w:val="0"/>
              </w:rPr>
            </w:pPr>
            <w:r w:rsidRPr="00461A38">
              <w:rPr>
                <w:rFonts w:eastAsia="Calibri"/>
                <w:b w:val="0"/>
              </w:rPr>
              <w:t>22</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rPr>
            </w:pPr>
            <w:r w:rsidRPr="00461A38">
              <w:rPr>
                <w:rFonts w:eastAsia="Calibri"/>
              </w:rPr>
              <w:t>Investeringskasstromen</w:t>
            </w:r>
          </w:p>
        </w:tc>
        <w:tc>
          <w:tcPr>
            <w:tcW w:w="1379" w:type="dxa"/>
          </w:tcPr>
          <w:p w:rsidR="00467B73" w:rsidRPr="00461A38" w:rsidRDefault="00467B73" w:rsidP="00494669">
            <w:pPr>
              <w:spacing w:after="0" w:line="240" w:lineRule="auto"/>
              <w:jc w:val="right"/>
              <w:rPr>
                <w:rFonts w:eastAsia="Calibri"/>
              </w:rPr>
            </w:pPr>
            <w:r w:rsidRPr="00461A38">
              <w:rPr>
                <w:rFonts w:eastAsia="Calibri"/>
              </w:rPr>
              <w:t>316</w:t>
            </w:r>
          </w:p>
        </w:tc>
        <w:tc>
          <w:tcPr>
            <w:tcW w:w="850" w:type="dxa"/>
          </w:tcPr>
          <w:p w:rsidR="00467B73" w:rsidRPr="00461A38" w:rsidRDefault="00467B73" w:rsidP="0026740F">
            <w:pPr>
              <w:spacing w:after="0" w:line="240" w:lineRule="auto"/>
              <w:rPr>
                <w:rFonts w:eastAsia="Calibri"/>
              </w:rPr>
            </w:pPr>
            <w:r w:rsidRPr="00461A38">
              <w:rPr>
                <w:rFonts w:eastAsia="Calibri"/>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p>
        </w:tc>
        <w:tc>
          <w:tcPr>
            <w:tcW w:w="1379" w:type="dxa"/>
          </w:tcPr>
          <w:p w:rsidR="00467B73" w:rsidRPr="00461A38" w:rsidRDefault="00467B73" w:rsidP="00494669">
            <w:pPr>
              <w:spacing w:after="0" w:line="240" w:lineRule="auto"/>
              <w:jc w:val="right"/>
              <w:rPr>
                <w:rFonts w:eastAsia="Calibri"/>
                <w:b w:val="0"/>
              </w:rPr>
            </w:pPr>
          </w:p>
        </w:tc>
        <w:tc>
          <w:tcPr>
            <w:tcW w:w="850" w:type="dxa"/>
          </w:tcPr>
          <w:p w:rsidR="00467B73" w:rsidRPr="00461A38" w:rsidRDefault="00467B73" w:rsidP="0026740F">
            <w:pPr>
              <w:spacing w:after="0" w:line="240" w:lineRule="auto"/>
              <w:rPr>
                <w:rFonts w:eastAsia="Calibri"/>
                <w:b w:val="0"/>
              </w:rPr>
            </w:pP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Opbrengst aandelenemissie (inclusief agio)</w:t>
            </w:r>
          </w:p>
        </w:tc>
        <w:tc>
          <w:tcPr>
            <w:tcW w:w="1379" w:type="dxa"/>
          </w:tcPr>
          <w:p w:rsidR="00467B73" w:rsidRPr="00461A38" w:rsidRDefault="00467B73" w:rsidP="00494669">
            <w:pPr>
              <w:spacing w:after="0" w:line="240" w:lineRule="auto"/>
              <w:jc w:val="right"/>
              <w:rPr>
                <w:rFonts w:eastAsia="Calibri"/>
                <w:b w:val="0"/>
              </w:rPr>
            </w:pPr>
            <w:r w:rsidRPr="00461A38">
              <w:rPr>
                <w:rFonts w:eastAsia="Calibri"/>
                <w:b w:val="0"/>
              </w:rPr>
              <w:t>195</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Aflossing 7% hypothecaire lening</w:t>
            </w:r>
          </w:p>
        </w:tc>
        <w:tc>
          <w:tcPr>
            <w:tcW w:w="1379" w:type="dxa"/>
          </w:tcPr>
          <w:p w:rsidR="00467B73" w:rsidRPr="00461A38" w:rsidRDefault="00467B73" w:rsidP="00494669">
            <w:pPr>
              <w:spacing w:after="0" w:line="240" w:lineRule="auto"/>
              <w:jc w:val="right"/>
              <w:rPr>
                <w:rFonts w:eastAsia="Calibri"/>
                <w:b w:val="0"/>
              </w:rPr>
            </w:pPr>
            <w:r w:rsidRPr="00461A38">
              <w:rPr>
                <w:rFonts w:eastAsia="Calibri"/>
                <w:b w:val="0"/>
              </w:rPr>
              <w:t>20</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r w:rsidRPr="00461A38">
              <w:rPr>
                <w:rFonts w:eastAsia="Calibri"/>
                <w:b w:val="0"/>
              </w:rPr>
              <w:t>Betaald dividend</w:t>
            </w:r>
          </w:p>
        </w:tc>
        <w:tc>
          <w:tcPr>
            <w:tcW w:w="1379" w:type="dxa"/>
          </w:tcPr>
          <w:p w:rsidR="00467B73" w:rsidRPr="00461A38" w:rsidRDefault="00467B73" w:rsidP="00494669">
            <w:pPr>
              <w:spacing w:after="0" w:line="240" w:lineRule="auto"/>
              <w:jc w:val="right"/>
              <w:rPr>
                <w:rFonts w:eastAsia="Calibri"/>
                <w:b w:val="0"/>
              </w:rPr>
            </w:pPr>
            <w:r w:rsidRPr="00461A38">
              <w:rPr>
                <w:rFonts w:eastAsia="Calibri"/>
                <w:b w:val="0"/>
              </w:rPr>
              <w:t>60</w:t>
            </w:r>
          </w:p>
        </w:tc>
        <w:tc>
          <w:tcPr>
            <w:tcW w:w="850" w:type="dxa"/>
          </w:tcPr>
          <w:p w:rsidR="00467B73" w:rsidRPr="00461A38" w:rsidRDefault="00467B73" w:rsidP="0026740F">
            <w:pPr>
              <w:spacing w:after="0" w:line="240" w:lineRule="auto"/>
              <w:rPr>
                <w:rFonts w:eastAsia="Calibri"/>
                <w:b w:val="0"/>
              </w:rPr>
            </w:pPr>
            <w:r w:rsidRPr="00461A38">
              <w:rPr>
                <w:rFonts w:eastAsia="Calibri"/>
                <w:b w:val="0"/>
              </w:rPr>
              <w:t>-</w:t>
            </w:r>
          </w:p>
        </w:tc>
      </w:tr>
      <w:tr w:rsidR="00467B73" w:rsidRPr="00461A38" w:rsidTr="00EB4B47">
        <w:tc>
          <w:tcPr>
            <w:tcW w:w="5704" w:type="dxa"/>
          </w:tcPr>
          <w:p w:rsidR="00467B73" w:rsidRPr="00461A38" w:rsidRDefault="00467B73" w:rsidP="0026740F">
            <w:pPr>
              <w:spacing w:after="0" w:line="240" w:lineRule="auto"/>
              <w:rPr>
                <w:rFonts w:eastAsia="Calibri"/>
              </w:rPr>
            </w:pPr>
            <w:r w:rsidRPr="00461A38">
              <w:rPr>
                <w:rFonts w:eastAsia="Calibri"/>
              </w:rPr>
              <w:t>Financieringskasstromen</w:t>
            </w:r>
          </w:p>
        </w:tc>
        <w:tc>
          <w:tcPr>
            <w:tcW w:w="1379" w:type="dxa"/>
          </w:tcPr>
          <w:p w:rsidR="00467B73" w:rsidRPr="00461A38" w:rsidRDefault="00467B73" w:rsidP="00494669">
            <w:pPr>
              <w:spacing w:after="0" w:line="240" w:lineRule="auto"/>
              <w:jc w:val="right"/>
              <w:rPr>
                <w:rFonts w:eastAsia="Calibri"/>
              </w:rPr>
            </w:pPr>
            <w:r w:rsidRPr="00461A38">
              <w:rPr>
                <w:rFonts w:eastAsia="Calibri"/>
              </w:rPr>
              <w:t>115</w:t>
            </w:r>
          </w:p>
        </w:tc>
        <w:tc>
          <w:tcPr>
            <w:tcW w:w="850" w:type="dxa"/>
          </w:tcPr>
          <w:p w:rsidR="00467B73" w:rsidRPr="00461A38" w:rsidRDefault="00467B73" w:rsidP="0026740F">
            <w:pPr>
              <w:spacing w:after="0" w:line="240" w:lineRule="auto"/>
              <w:rPr>
                <w:rFonts w:eastAsia="Calibri"/>
              </w:rPr>
            </w:pPr>
            <w:r w:rsidRPr="00461A38">
              <w:rPr>
                <w:rFonts w:eastAsia="Calibri"/>
              </w:rPr>
              <w:t>+</w:t>
            </w:r>
          </w:p>
        </w:tc>
      </w:tr>
      <w:tr w:rsidR="00467B73" w:rsidRPr="00461A38" w:rsidTr="00EB4B47">
        <w:tc>
          <w:tcPr>
            <w:tcW w:w="5704" w:type="dxa"/>
          </w:tcPr>
          <w:p w:rsidR="00467B73" w:rsidRPr="00461A38" w:rsidRDefault="00467B73" w:rsidP="0026740F">
            <w:pPr>
              <w:spacing w:after="0" w:line="240" w:lineRule="auto"/>
              <w:rPr>
                <w:rFonts w:eastAsia="Calibri"/>
                <w:b w:val="0"/>
              </w:rPr>
            </w:pPr>
          </w:p>
        </w:tc>
        <w:tc>
          <w:tcPr>
            <w:tcW w:w="1379" w:type="dxa"/>
          </w:tcPr>
          <w:p w:rsidR="00467B73" w:rsidRPr="00461A38" w:rsidRDefault="00467B73" w:rsidP="00494669">
            <w:pPr>
              <w:spacing w:after="0" w:line="240" w:lineRule="auto"/>
              <w:jc w:val="right"/>
              <w:rPr>
                <w:rFonts w:eastAsia="Calibri"/>
                <w:b w:val="0"/>
              </w:rPr>
            </w:pPr>
          </w:p>
        </w:tc>
        <w:tc>
          <w:tcPr>
            <w:tcW w:w="850" w:type="dxa"/>
          </w:tcPr>
          <w:p w:rsidR="00467B73" w:rsidRPr="00461A38" w:rsidRDefault="00467B73" w:rsidP="0026740F">
            <w:pPr>
              <w:spacing w:after="0" w:line="240" w:lineRule="auto"/>
              <w:rPr>
                <w:rFonts w:eastAsia="Calibri"/>
                <w:b w:val="0"/>
              </w:rPr>
            </w:pPr>
          </w:p>
        </w:tc>
      </w:tr>
      <w:tr w:rsidR="00467B73" w:rsidRPr="00461A38" w:rsidTr="00EB4B47">
        <w:tc>
          <w:tcPr>
            <w:tcW w:w="5704" w:type="dxa"/>
          </w:tcPr>
          <w:p w:rsidR="00467B73" w:rsidRPr="00461A38" w:rsidRDefault="00467B73" w:rsidP="0026740F">
            <w:pPr>
              <w:spacing w:after="0" w:line="240" w:lineRule="auto"/>
              <w:rPr>
                <w:rFonts w:eastAsia="Calibri"/>
              </w:rPr>
            </w:pPr>
            <w:r w:rsidRPr="00461A38">
              <w:rPr>
                <w:rFonts w:eastAsia="Calibri"/>
              </w:rPr>
              <w:t>Mutatie liquide middelen</w:t>
            </w:r>
          </w:p>
        </w:tc>
        <w:tc>
          <w:tcPr>
            <w:tcW w:w="1379" w:type="dxa"/>
          </w:tcPr>
          <w:p w:rsidR="00467B73" w:rsidRPr="00461A38" w:rsidRDefault="00467B73" w:rsidP="00494669">
            <w:pPr>
              <w:spacing w:after="0" w:line="240" w:lineRule="auto"/>
              <w:jc w:val="right"/>
              <w:rPr>
                <w:rFonts w:eastAsia="Calibri"/>
              </w:rPr>
            </w:pPr>
            <w:r w:rsidRPr="00461A38">
              <w:rPr>
                <w:rFonts w:eastAsia="Calibri"/>
              </w:rPr>
              <w:t>13</w:t>
            </w:r>
          </w:p>
        </w:tc>
        <w:tc>
          <w:tcPr>
            <w:tcW w:w="850" w:type="dxa"/>
          </w:tcPr>
          <w:p w:rsidR="00467B73" w:rsidRPr="00461A38" w:rsidRDefault="00467B73" w:rsidP="0026740F">
            <w:pPr>
              <w:spacing w:after="0" w:line="240" w:lineRule="auto"/>
              <w:rPr>
                <w:rFonts w:eastAsia="Calibri"/>
              </w:rPr>
            </w:pPr>
            <w:r w:rsidRPr="00461A38">
              <w:rPr>
                <w:rFonts w:eastAsia="Calibri"/>
              </w:rPr>
              <w:t>+</w:t>
            </w:r>
          </w:p>
        </w:tc>
      </w:tr>
    </w:tbl>
    <w:p w:rsidR="00467B73" w:rsidRPr="00461A38" w:rsidRDefault="00467B73" w:rsidP="0026740F">
      <w:pPr>
        <w:autoSpaceDE w:val="0"/>
        <w:autoSpaceDN w:val="0"/>
        <w:adjustRightInd w:val="0"/>
        <w:spacing w:after="0" w:line="240" w:lineRule="auto"/>
        <w:rPr>
          <w:rFonts w:eastAsia="Calibri"/>
          <w:b w:val="0"/>
        </w:rPr>
      </w:pPr>
    </w:p>
    <w:p w:rsidR="00467B73" w:rsidRPr="00461A38" w:rsidRDefault="00467B73" w:rsidP="0026740F">
      <w:pPr>
        <w:autoSpaceDE w:val="0"/>
        <w:autoSpaceDN w:val="0"/>
        <w:adjustRightInd w:val="0"/>
        <w:spacing w:after="0" w:line="240" w:lineRule="auto"/>
        <w:rPr>
          <w:rFonts w:eastAsia="Calibri"/>
          <w:b w:val="0"/>
        </w:rPr>
      </w:pPr>
    </w:p>
    <w:p w:rsidR="00467B73" w:rsidRPr="00461A38" w:rsidRDefault="00467B73" w:rsidP="0026740F">
      <w:pPr>
        <w:autoSpaceDE w:val="0"/>
        <w:autoSpaceDN w:val="0"/>
        <w:adjustRightInd w:val="0"/>
        <w:spacing w:after="0" w:line="240" w:lineRule="auto"/>
        <w:rPr>
          <w:rFonts w:eastAsia="Calibri"/>
        </w:rPr>
      </w:pPr>
      <w:r w:rsidRPr="00461A38">
        <w:rPr>
          <w:rFonts w:eastAsia="Calibri"/>
        </w:rPr>
        <w:t>Casus 18.1</w:t>
      </w:r>
    </w:p>
    <w:p w:rsidR="00467B73" w:rsidRPr="00461A38" w:rsidRDefault="00467B73" w:rsidP="0026740F">
      <w:pPr>
        <w:numPr>
          <w:ilvl w:val="0"/>
          <w:numId w:val="106"/>
        </w:numPr>
        <w:autoSpaceDE w:val="0"/>
        <w:autoSpaceDN w:val="0"/>
        <w:adjustRightInd w:val="0"/>
        <w:spacing w:after="0" w:line="240" w:lineRule="auto"/>
        <w:ind w:left="284" w:hanging="284"/>
        <w:rPr>
          <w:rFonts w:eastAsia="Calibri"/>
          <w:b w:val="0"/>
        </w:rPr>
      </w:pPr>
      <w:r w:rsidRPr="00461A38">
        <w:rPr>
          <w:rFonts w:eastAsia="Calibri"/>
          <w:b w:val="0"/>
        </w:rPr>
        <w:t xml:space="preserve">Een jaarrekening bestaat uit een balans, een winst-en-verliesrekening en een toelichting op beide. </w:t>
      </w:r>
    </w:p>
    <w:p w:rsidR="00467B73" w:rsidRPr="00461A38" w:rsidRDefault="00467B73" w:rsidP="0026740F">
      <w:pPr>
        <w:autoSpaceDE w:val="0"/>
        <w:autoSpaceDN w:val="0"/>
        <w:adjustRightInd w:val="0"/>
        <w:spacing w:after="0" w:line="240" w:lineRule="auto"/>
        <w:ind w:left="284" w:hanging="284"/>
        <w:rPr>
          <w:rFonts w:eastAsia="Calibri"/>
          <w:b w:val="0"/>
        </w:rPr>
      </w:pPr>
    </w:p>
    <w:p w:rsidR="00467B73" w:rsidRPr="00461A38" w:rsidRDefault="00467B73" w:rsidP="0026740F">
      <w:pPr>
        <w:numPr>
          <w:ilvl w:val="0"/>
          <w:numId w:val="106"/>
        </w:numPr>
        <w:autoSpaceDE w:val="0"/>
        <w:autoSpaceDN w:val="0"/>
        <w:adjustRightInd w:val="0"/>
        <w:spacing w:after="0" w:line="240" w:lineRule="auto"/>
        <w:ind w:left="284" w:hanging="284"/>
        <w:rPr>
          <w:rFonts w:eastAsia="Calibri"/>
          <w:b w:val="0"/>
        </w:rPr>
      </w:pPr>
      <w:r w:rsidRPr="00461A38">
        <w:rPr>
          <w:rFonts w:eastAsia="Calibri"/>
          <w:b w:val="0"/>
        </w:rPr>
        <w:t xml:space="preserve">Het realisatiebeginsel houdt in dat winsten alleen in de jaarrekening mogen worden opgenomen als de goederen ook daadwerkelijk op de balansdatum zijn verkocht en geleverd. </w:t>
      </w:r>
    </w:p>
    <w:p w:rsidR="00467B73" w:rsidRPr="00461A38" w:rsidRDefault="00467B73" w:rsidP="0026740F">
      <w:pPr>
        <w:autoSpaceDE w:val="0"/>
        <w:autoSpaceDN w:val="0"/>
        <w:adjustRightInd w:val="0"/>
        <w:spacing w:after="0" w:line="240" w:lineRule="auto"/>
        <w:ind w:left="284" w:hanging="284"/>
        <w:rPr>
          <w:rFonts w:eastAsia="Calibri"/>
          <w:b w:val="0"/>
        </w:rPr>
      </w:pPr>
    </w:p>
    <w:p w:rsidR="00467B73" w:rsidRPr="00461A38" w:rsidRDefault="00467B73" w:rsidP="0026740F">
      <w:pPr>
        <w:numPr>
          <w:ilvl w:val="0"/>
          <w:numId w:val="106"/>
        </w:numPr>
        <w:autoSpaceDE w:val="0"/>
        <w:autoSpaceDN w:val="0"/>
        <w:adjustRightInd w:val="0"/>
        <w:spacing w:after="0" w:line="240" w:lineRule="auto"/>
        <w:ind w:left="284" w:hanging="284"/>
        <w:rPr>
          <w:rFonts w:eastAsia="Calibri"/>
          <w:b w:val="0"/>
        </w:rPr>
      </w:pPr>
      <w:r w:rsidRPr="00461A38">
        <w:rPr>
          <w:rFonts w:eastAsia="Calibri"/>
          <w:b w:val="0"/>
        </w:rPr>
        <w:t xml:space="preserve">Andere beginselen zijn o.a.: </w:t>
      </w:r>
    </w:p>
    <w:p w:rsidR="00467B73" w:rsidRPr="00461A38" w:rsidRDefault="00467B73" w:rsidP="0026740F">
      <w:pPr>
        <w:numPr>
          <w:ilvl w:val="1"/>
          <w:numId w:val="106"/>
        </w:numPr>
        <w:autoSpaceDE w:val="0"/>
        <w:autoSpaceDN w:val="0"/>
        <w:adjustRightInd w:val="0"/>
        <w:spacing w:after="0" w:line="240" w:lineRule="auto"/>
        <w:ind w:left="284" w:firstLine="0"/>
        <w:rPr>
          <w:rFonts w:eastAsia="Calibri"/>
          <w:b w:val="0"/>
        </w:rPr>
      </w:pPr>
      <w:r w:rsidRPr="00461A38">
        <w:rPr>
          <w:rFonts w:eastAsia="Calibri"/>
          <w:b w:val="0"/>
        </w:rPr>
        <w:t>voorzichtigheidsbeginsel</w:t>
      </w:r>
    </w:p>
    <w:p w:rsidR="00467B73" w:rsidRPr="00461A38" w:rsidRDefault="00467B73" w:rsidP="0026740F">
      <w:pPr>
        <w:numPr>
          <w:ilvl w:val="1"/>
          <w:numId w:val="106"/>
        </w:numPr>
        <w:autoSpaceDE w:val="0"/>
        <w:autoSpaceDN w:val="0"/>
        <w:adjustRightInd w:val="0"/>
        <w:spacing w:after="0" w:line="240" w:lineRule="auto"/>
        <w:ind w:left="284" w:firstLine="0"/>
        <w:rPr>
          <w:rFonts w:eastAsia="Calibri"/>
          <w:b w:val="0"/>
        </w:rPr>
      </w:pPr>
      <w:r w:rsidRPr="00461A38">
        <w:rPr>
          <w:rFonts w:eastAsia="Calibri"/>
          <w:b w:val="0"/>
        </w:rPr>
        <w:t>continuïteitsveronderstelling</w:t>
      </w:r>
    </w:p>
    <w:p w:rsidR="00467B73" w:rsidRPr="00461A38" w:rsidRDefault="00467B73" w:rsidP="0026740F">
      <w:pPr>
        <w:numPr>
          <w:ilvl w:val="1"/>
          <w:numId w:val="106"/>
        </w:numPr>
        <w:autoSpaceDE w:val="0"/>
        <w:autoSpaceDN w:val="0"/>
        <w:adjustRightInd w:val="0"/>
        <w:spacing w:after="0" w:line="240" w:lineRule="auto"/>
        <w:ind w:left="284" w:firstLine="0"/>
        <w:rPr>
          <w:rFonts w:eastAsia="Calibri"/>
          <w:b w:val="0"/>
        </w:rPr>
      </w:pPr>
      <w:r w:rsidRPr="00461A38">
        <w:rPr>
          <w:rFonts w:eastAsia="Calibri"/>
          <w:b w:val="0"/>
        </w:rPr>
        <w:t>bestendige gedragslijn</w:t>
      </w:r>
    </w:p>
    <w:p w:rsidR="00467B73" w:rsidRPr="00461A38" w:rsidRDefault="00467B73" w:rsidP="0026740F">
      <w:pPr>
        <w:numPr>
          <w:ilvl w:val="1"/>
          <w:numId w:val="106"/>
        </w:numPr>
        <w:autoSpaceDE w:val="0"/>
        <w:autoSpaceDN w:val="0"/>
        <w:adjustRightInd w:val="0"/>
        <w:spacing w:after="0" w:line="240" w:lineRule="auto"/>
        <w:ind w:left="284" w:firstLine="0"/>
        <w:rPr>
          <w:rFonts w:eastAsia="Calibri"/>
          <w:b w:val="0"/>
        </w:rPr>
      </w:pPr>
      <w:r w:rsidRPr="00461A38">
        <w:rPr>
          <w:rFonts w:eastAsia="Calibri"/>
          <w:b w:val="0"/>
        </w:rPr>
        <w:t>matchingbeginsel</w:t>
      </w:r>
    </w:p>
    <w:p w:rsidR="00467B73" w:rsidRPr="00461A38" w:rsidRDefault="00467B73" w:rsidP="0026740F">
      <w:pPr>
        <w:autoSpaceDE w:val="0"/>
        <w:autoSpaceDN w:val="0"/>
        <w:adjustRightInd w:val="0"/>
        <w:spacing w:after="0" w:line="240" w:lineRule="auto"/>
        <w:ind w:left="284" w:hanging="284"/>
        <w:rPr>
          <w:rFonts w:eastAsia="Calibri"/>
          <w:b w:val="0"/>
        </w:rPr>
      </w:pPr>
    </w:p>
    <w:p w:rsidR="00467B73" w:rsidRPr="00461A38" w:rsidRDefault="00467B73" w:rsidP="0026740F">
      <w:pPr>
        <w:numPr>
          <w:ilvl w:val="0"/>
          <w:numId w:val="106"/>
        </w:numPr>
        <w:autoSpaceDE w:val="0"/>
        <w:autoSpaceDN w:val="0"/>
        <w:adjustRightInd w:val="0"/>
        <w:spacing w:after="0" w:line="240" w:lineRule="auto"/>
        <w:ind w:left="284" w:hanging="284"/>
        <w:rPr>
          <w:rFonts w:eastAsia="Calibri"/>
          <w:b w:val="0"/>
        </w:rPr>
      </w:pPr>
      <w:r w:rsidRPr="00461A38">
        <w:rPr>
          <w:rFonts w:eastAsia="Calibri"/>
          <w:b w:val="0"/>
        </w:rPr>
        <w:t xml:space="preserve">Mogelijke ontstaansoorzaken van reserves zijn: </w:t>
      </w:r>
    </w:p>
    <w:p w:rsidR="00467B73" w:rsidRPr="00461A38" w:rsidRDefault="00467B73" w:rsidP="0026740F">
      <w:pPr>
        <w:numPr>
          <w:ilvl w:val="1"/>
          <w:numId w:val="106"/>
        </w:numPr>
        <w:autoSpaceDE w:val="0"/>
        <w:autoSpaceDN w:val="0"/>
        <w:adjustRightInd w:val="0"/>
        <w:spacing w:after="0" w:line="240" w:lineRule="auto"/>
        <w:ind w:left="284" w:firstLine="0"/>
        <w:rPr>
          <w:rFonts w:eastAsia="Calibri"/>
          <w:b w:val="0"/>
        </w:rPr>
      </w:pPr>
      <w:r w:rsidRPr="00461A38">
        <w:rPr>
          <w:rFonts w:eastAsia="Calibri"/>
          <w:b w:val="0"/>
        </w:rPr>
        <w:t>winstinhouding</w:t>
      </w:r>
    </w:p>
    <w:p w:rsidR="00467B73" w:rsidRPr="00461A38" w:rsidRDefault="00467B73" w:rsidP="0026740F">
      <w:pPr>
        <w:numPr>
          <w:ilvl w:val="1"/>
          <w:numId w:val="106"/>
        </w:numPr>
        <w:autoSpaceDE w:val="0"/>
        <w:autoSpaceDN w:val="0"/>
        <w:adjustRightInd w:val="0"/>
        <w:spacing w:after="0" w:line="240" w:lineRule="auto"/>
        <w:ind w:left="284" w:firstLine="0"/>
        <w:rPr>
          <w:rFonts w:eastAsia="Calibri"/>
          <w:b w:val="0"/>
        </w:rPr>
      </w:pPr>
      <w:r w:rsidRPr="00461A38">
        <w:rPr>
          <w:rFonts w:eastAsia="Calibri"/>
          <w:b w:val="0"/>
        </w:rPr>
        <w:t>uitgifte van aandelen boven pari (boven 100%)</w:t>
      </w:r>
    </w:p>
    <w:p w:rsidR="00467B73" w:rsidRPr="00461A38" w:rsidRDefault="00467B73" w:rsidP="0026740F">
      <w:pPr>
        <w:numPr>
          <w:ilvl w:val="1"/>
          <w:numId w:val="106"/>
        </w:numPr>
        <w:autoSpaceDE w:val="0"/>
        <w:autoSpaceDN w:val="0"/>
        <w:adjustRightInd w:val="0"/>
        <w:spacing w:after="0" w:line="240" w:lineRule="auto"/>
        <w:ind w:left="284" w:firstLine="0"/>
        <w:rPr>
          <w:rFonts w:eastAsia="Calibri"/>
          <w:b w:val="0"/>
        </w:rPr>
      </w:pPr>
      <w:r w:rsidRPr="00461A38">
        <w:rPr>
          <w:rFonts w:eastAsia="Calibri"/>
          <w:b w:val="0"/>
        </w:rPr>
        <w:t>herwaardering van activa die in waarde zijn gestegen</w:t>
      </w:r>
    </w:p>
    <w:p w:rsidR="00467B73" w:rsidRPr="00461A38" w:rsidRDefault="00467B73" w:rsidP="0026740F">
      <w:pPr>
        <w:numPr>
          <w:ilvl w:val="1"/>
          <w:numId w:val="106"/>
        </w:numPr>
        <w:autoSpaceDE w:val="0"/>
        <w:autoSpaceDN w:val="0"/>
        <w:adjustRightInd w:val="0"/>
        <w:spacing w:after="0" w:line="240" w:lineRule="auto"/>
        <w:ind w:left="284" w:firstLine="0"/>
        <w:rPr>
          <w:rFonts w:eastAsia="Calibri"/>
          <w:b w:val="0"/>
        </w:rPr>
      </w:pPr>
      <w:r w:rsidRPr="00461A38">
        <w:rPr>
          <w:rFonts w:eastAsia="Calibri"/>
          <w:b w:val="0"/>
        </w:rPr>
        <w:t>financiële reorganisatie</w:t>
      </w:r>
    </w:p>
    <w:p w:rsidR="00B2664F" w:rsidRDefault="00B2664F">
      <w:pPr>
        <w:rPr>
          <w:rFonts w:eastAsia="Calibri"/>
          <w:b w:val="0"/>
        </w:rPr>
      </w:pPr>
      <w:r>
        <w:rPr>
          <w:rFonts w:eastAsia="Calibri"/>
          <w:b w:val="0"/>
        </w:rPr>
        <w:br w:type="page"/>
      </w:r>
    </w:p>
    <w:p w:rsidR="00467B73" w:rsidRPr="00461A38" w:rsidRDefault="00467B73" w:rsidP="0026740F">
      <w:pPr>
        <w:numPr>
          <w:ilvl w:val="0"/>
          <w:numId w:val="106"/>
        </w:numPr>
        <w:autoSpaceDE w:val="0"/>
        <w:autoSpaceDN w:val="0"/>
        <w:adjustRightInd w:val="0"/>
        <w:spacing w:after="0" w:line="240" w:lineRule="auto"/>
        <w:ind w:left="284" w:hanging="284"/>
        <w:rPr>
          <w:rFonts w:eastAsia="Calibri"/>
          <w:b w:val="0"/>
        </w:rPr>
      </w:pPr>
      <w:r w:rsidRPr="00461A38">
        <w:rPr>
          <w:rFonts w:eastAsia="Calibri"/>
          <w:b w:val="0"/>
        </w:rPr>
        <w:lastRenderedPageBreak/>
        <w:t xml:space="preserve">Netto werkkapitaal per 1 januari is </w:t>
      </w:r>
    </w:p>
    <w:p w:rsidR="00467B73" w:rsidRPr="00461A38" w:rsidRDefault="00396BD3" w:rsidP="0026740F">
      <w:pPr>
        <w:autoSpaceDE w:val="0"/>
        <w:autoSpaceDN w:val="0"/>
        <w:adjustRightInd w:val="0"/>
        <w:spacing w:after="0" w:line="240" w:lineRule="auto"/>
        <w:ind w:left="284"/>
        <w:rPr>
          <w:rFonts w:eastAsia="Calibri"/>
          <w:b w:val="0"/>
        </w:rPr>
      </w:pPr>
      <w:r>
        <w:rPr>
          <w:rFonts w:eastAsia="Calibri"/>
          <w:b w:val="0"/>
        </w:rPr>
        <w:t>€ </w:t>
      </w:r>
      <w:r w:rsidR="00467B73" w:rsidRPr="00461A38">
        <w:rPr>
          <w:rFonts w:eastAsia="Calibri"/>
          <w:b w:val="0"/>
        </w:rPr>
        <w:t xml:space="preserve">3.700.000 - </w:t>
      </w:r>
      <w:r>
        <w:rPr>
          <w:rFonts w:eastAsia="Calibri"/>
          <w:b w:val="0"/>
        </w:rPr>
        <w:t>€ </w:t>
      </w:r>
      <w:r w:rsidR="00467B73" w:rsidRPr="00461A38">
        <w:rPr>
          <w:rFonts w:eastAsia="Calibri"/>
          <w:b w:val="0"/>
        </w:rPr>
        <w:t xml:space="preserve">3.600.000 = </w:t>
      </w:r>
      <w:r>
        <w:rPr>
          <w:rFonts w:eastAsia="Calibri"/>
          <w:b w:val="0"/>
        </w:rPr>
        <w:t>€ </w:t>
      </w:r>
      <w:r w:rsidR="00467B73" w:rsidRPr="00461A38">
        <w:rPr>
          <w:rFonts w:eastAsia="Calibri"/>
          <w:b w:val="0"/>
        </w:rPr>
        <w:t xml:space="preserve">100.000 positief. </w:t>
      </w:r>
    </w:p>
    <w:p w:rsidR="00467B73" w:rsidRPr="00461A38" w:rsidRDefault="00467B73" w:rsidP="0026740F">
      <w:pPr>
        <w:autoSpaceDE w:val="0"/>
        <w:autoSpaceDN w:val="0"/>
        <w:adjustRightInd w:val="0"/>
        <w:spacing w:after="0" w:line="240" w:lineRule="auto"/>
        <w:ind w:left="284"/>
        <w:rPr>
          <w:rFonts w:eastAsia="Calibri"/>
          <w:b w:val="0"/>
        </w:rPr>
      </w:pPr>
    </w:p>
    <w:p w:rsidR="00467B73" w:rsidRPr="00461A38" w:rsidRDefault="00467B73" w:rsidP="0026740F">
      <w:pPr>
        <w:numPr>
          <w:ilvl w:val="0"/>
          <w:numId w:val="106"/>
        </w:numPr>
        <w:autoSpaceDE w:val="0"/>
        <w:autoSpaceDN w:val="0"/>
        <w:adjustRightInd w:val="0"/>
        <w:spacing w:after="0" w:line="240" w:lineRule="auto"/>
        <w:ind w:left="284" w:hanging="284"/>
        <w:rPr>
          <w:rFonts w:eastAsia="Calibri"/>
          <w:b w:val="0"/>
        </w:rPr>
      </w:pPr>
      <w:r w:rsidRPr="00461A38">
        <w:rPr>
          <w:rFonts w:eastAsia="Calibri"/>
          <w:b w:val="0"/>
        </w:rPr>
        <w:t xml:space="preserve">Een positief werkkapitaal van </w:t>
      </w:r>
      <w:r w:rsidR="00396BD3">
        <w:rPr>
          <w:rFonts w:eastAsia="Calibri"/>
          <w:b w:val="0"/>
        </w:rPr>
        <w:t>€ </w:t>
      </w:r>
      <w:r w:rsidRPr="00461A38">
        <w:rPr>
          <w:rFonts w:eastAsia="Calibri"/>
          <w:b w:val="0"/>
        </w:rPr>
        <w:t xml:space="preserve">100.000 geeft aan dat de vlottende activa </w:t>
      </w:r>
      <w:r w:rsidR="00396BD3">
        <w:rPr>
          <w:rFonts w:eastAsia="Calibri"/>
          <w:b w:val="0"/>
        </w:rPr>
        <w:t>€ </w:t>
      </w:r>
      <w:r w:rsidRPr="00461A38">
        <w:rPr>
          <w:rFonts w:eastAsia="Calibri"/>
          <w:b w:val="0"/>
        </w:rPr>
        <w:t xml:space="preserve">100.000 groter zijn dan het vreemd vermogen kort. In verhouding tot de grootte van het vreemd vermogen kort is dit niet veel. De liquiditeitspositie is dan ook niet goed te noemen. </w:t>
      </w:r>
    </w:p>
    <w:p w:rsidR="00467B73" w:rsidRPr="00461A38" w:rsidRDefault="00467B73" w:rsidP="0026740F">
      <w:pPr>
        <w:autoSpaceDE w:val="0"/>
        <w:autoSpaceDN w:val="0"/>
        <w:adjustRightInd w:val="0"/>
        <w:spacing w:after="0" w:line="240" w:lineRule="auto"/>
        <w:ind w:left="284" w:hanging="284"/>
        <w:rPr>
          <w:rFonts w:eastAsia="Calibri"/>
          <w:b w:val="0"/>
        </w:rPr>
      </w:pPr>
    </w:p>
    <w:p w:rsidR="00467B73" w:rsidRPr="00461A38" w:rsidRDefault="00467B73" w:rsidP="0026740F">
      <w:pPr>
        <w:numPr>
          <w:ilvl w:val="0"/>
          <w:numId w:val="106"/>
        </w:numPr>
        <w:autoSpaceDE w:val="0"/>
        <w:autoSpaceDN w:val="0"/>
        <w:adjustRightInd w:val="0"/>
        <w:spacing w:after="0" w:line="240" w:lineRule="auto"/>
        <w:ind w:left="284" w:hanging="284"/>
        <w:rPr>
          <w:rFonts w:eastAsia="Calibri"/>
          <w:b w:val="0"/>
        </w:rPr>
      </w:pPr>
      <w:r w:rsidRPr="00461A38">
        <w:rPr>
          <w:rFonts w:eastAsia="Calibri"/>
          <w:b w:val="0"/>
        </w:rPr>
        <w:t>Onder solvabiliteit van een onderneming wordt verstaan de mate waarin een onderneming in staat is alle schulden te betalen.</w:t>
      </w:r>
    </w:p>
    <w:p w:rsidR="00467B73" w:rsidRPr="00461A38" w:rsidRDefault="00467B73" w:rsidP="0026740F">
      <w:pPr>
        <w:autoSpaceDE w:val="0"/>
        <w:autoSpaceDN w:val="0"/>
        <w:adjustRightInd w:val="0"/>
        <w:spacing w:after="0" w:line="240" w:lineRule="auto"/>
        <w:ind w:left="284"/>
        <w:rPr>
          <w:rFonts w:eastAsia="Calibri"/>
          <w:b w:val="0"/>
        </w:rPr>
      </w:pPr>
    </w:p>
    <w:p w:rsidR="00467B73" w:rsidRPr="00461A38" w:rsidRDefault="00467B73" w:rsidP="0026740F">
      <w:pPr>
        <w:numPr>
          <w:ilvl w:val="0"/>
          <w:numId w:val="106"/>
        </w:numPr>
        <w:autoSpaceDE w:val="0"/>
        <w:autoSpaceDN w:val="0"/>
        <w:adjustRightInd w:val="0"/>
        <w:spacing w:after="0" w:line="240" w:lineRule="auto"/>
        <w:ind w:left="284" w:hanging="284"/>
        <w:rPr>
          <w:rFonts w:eastAsia="Calibri"/>
          <w:b w:val="0"/>
          <w:lang w:val="en-US"/>
        </w:rPr>
      </w:pPr>
      <w:r w:rsidRPr="00461A38">
        <w:rPr>
          <w:rFonts w:eastAsia="Calibri"/>
          <w:b w:val="0"/>
          <w:lang w:val="en-US"/>
        </w:rPr>
        <w:t xml:space="preserve">Debt ratio is </w:t>
      </w:r>
      <w:r w:rsidRPr="00461A38">
        <w:rPr>
          <w:rFonts w:eastAsia="Calibri"/>
          <w:b w:val="0"/>
          <w:u w:val="single"/>
          <w:lang w:val="en-US"/>
        </w:rPr>
        <w:t>VV</w:t>
      </w:r>
      <w:r w:rsidRPr="00461A38">
        <w:rPr>
          <w:rFonts w:eastAsia="Calibri"/>
          <w:b w:val="0"/>
          <w:lang w:val="en-US"/>
        </w:rPr>
        <w:t xml:space="preserve"> = </w:t>
      </w:r>
      <w:r w:rsidR="00396BD3">
        <w:rPr>
          <w:rFonts w:eastAsia="Calibri"/>
          <w:b w:val="0"/>
          <w:u w:val="single"/>
          <w:lang w:val="en-US"/>
        </w:rPr>
        <w:t>€ </w:t>
      </w:r>
      <w:r w:rsidRPr="00461A38">
        <w:rPr>
          <w:rFonts w:eastAsia="Calibri"/>
          <w:b w:val="0"/>
          <w:u w:val="single"/>
          <w:lang w:val="en-US"/>
        </w:rPr>
        <w:t>7.700.000</w:t>
      </w:r>
      <w:r w:rsidRPr="00461A38">
        <w:rPr>
          <w:rFonts w:eastAsia="Calibri"/>
          <w:b w:val="0"/>
          <w:lang w:val="en-US"/>
        </w:rPr>
        <w:t xml:space="preserve"> = 0,79</w:t>
      </w:r>
    </w:p>
    <w:p w:rsidR="00467B73" w:rsidRPr="00461A38" w:rsidRDefault="00467B73" w:rsidP="0026740F">
      <w:pPr>
        <w:autoSpaceDE w:val="0"/>
        <w:autoSpaceDN w:val="0"/>
        <w:adjustRightInd w:val="0"/>
        <w:spacing w:after="0" w:line="240" w:lineRule="auto"/>
        <w:ind w:left="284"/>
        <w:rPr>
          <w:rFonts w:eastAsia="Calibri"/>
          <w:b w:val="0"/>
          <w:lang w:val="en-US"/>
        </w:rPr>
      </w:pPr>
      <w:r w:rsidRPr="00461A38">
        <w:rPr>
          <w:rFonts w:eastAsia="Calibri"/>
          <w:b w:val="0"/>
          <w:lang w:val="en-US"/>
        </w:rPr>
        <w:t xml:space="preserve">                    TV</w:t>
      </w:r>
      <w:r w:rsidRPr="00461A38">
        <w:rPr>
          <w:rFonts w:eastAsia="Calibri"/>
          <w:b w:val="0"/>
          <w:lang w:val="en-US"/>
        </w:rPr>
        <w:tab/>
        <w:t xml:space="preserve"> </w:t>
      </w:r>
      <w:r w:rsidR="00396BD3">
        <w:rPr>
          <w:rFonts w:eastAsia="Calibri"/>
          <w:b w:val="0"/>
          <w:lang w:val="en-US"/>
        </w:rPr>
        <w:t>€ </w:t>
      </w:r>
      <w:r w:rsidRPr="00461A38">
        <w:rPr>
          <w:rFonts w:eastAsia="Calibri"/>
          <w:b w:val="0"/>
          <w:lang w:val="en-US"/>
        </w:rPr>
        <w:t xml:space="preserve">9.800.000 </w:t>
      </w:r>
    </w:p>
    <w:p w:rsidR="00467B73" w:rsidRPr="00461A38" w:rsidRDefault="00467B73" w:rsidP="0026740F">
      <w:pPr>
        <w:autoSpaceDE w:val="0"/>
        <w:autoSpaceDN w:val="0"/>
        <w:adjustRightInd w:val="0"/>
        <w:spacing w:after="0" w:line="240" w:lineRule="auto"/>
        <w:ind w:left="284" w:hanging="284"/>
        <w:rPr>
          <w:rFonts w:eastAsia="Calibri"/>
          <w:b w:val="0"/>
          <w:lang w:val="en-US"/>
        </w:rPr>
      </w:pPr>
    </w:p>
    <w:p w:rsidR="00467B73" w:rsidRPr="00461A38" w:rsidRDefault="00467B73" w:rsidP="0026740F">
      <w:pPr>
        <w:numPr>
          <w:ilvl w:val="0"/>
          <w:numId w:val="106"/>
        </w:numPr>
        <w:autoSpaceDE w:val="0"/>
        <w:autoSpaceDN w:val="0"/>
        <w:adjustRightInd w:val="0"/>
        <w:spacing w:after="0" w:line="240" w:lineRule="auto"/>
        <w:ind w:left="284" w:hanging="284"/>
        <w:rPr>
          <w:rFonts w:eastAsia="Calibri"/>
          <w:b w:val="0"/>
        </w:rPr>
      </w:pPr>
      <w:r w:rsidRPr="00461A38">
        <w:rPr>
          <w:rFonts w:eastAsia="Calibri"/>
          <w:b w:val="0"/>
        </w:rPr>
        <w:t>Omzet</w:t>
      </w:r>
      <w:r w:rsidRPr="00461A38">
        <w:rPr>
          <w:rFonts w:eastAsia="Calibri"/>
          <w:b w:val="0"/>
        </w:rPr>
        <w:tab/>
      </w:r>
      <w:r w:rsidRPr="00461A38">
        <w:rPr>
          <w:rFonts w:eastAsia="Calibri"/>
          <w:b w:val="0"/>
        </w:rPr>
        <w:tab/>
      </w:r>
      <w:r w:rsidRPr="00461A38">
        <w:rPr>
          <w:rFonts w:eastAsia="Calibri"/>
          <w:b w:val="0"/>
        </w:rPr>
        <w:tab/>
      </w:r>
      <w:r w:rsidRPr="00461A38">
        <w:rPr>
          <w:rFonts w:eastAsia="Calibri"/>
          <w:b w:val="0"/>
        </w:rPr>
        <w:tab/>
      </w:r>
      <w:r w:rsidRPr="00461A38">
        <w:rPr>
          <w:rFonts w:eastAsia="Calibri"/>
          <w:b w:val="0"/>
        </w:rPr>
        <w:tab/>
      </w:r>
      <w:r w:rsidRPr="00461A38">
        <w:rPr>
          <w:rFonts w:eastAsia="Calibri"/>
          <w:b w:val="0"/>
        </w:rPr>
        <w:tab/>
      </w:r>
      <w:r w:rsidRPr="00461A38">
        <w:rPr>
          <w:rFonts w:eastAsia="Calibri"/>
          <w:b w:val="0"/>
        </w:rPr>
        <w:tab/>
      </w:r>
      <w:r w:rsidR="00396BD3">
        <w:rPr>
          <w:rFonts w:eastAsia="Calibri"/>
          <w:b w:val="0"/>
        </w:rPr>
        <w:t>€ </w:t>
      </w:r>
      <w:r w:rsidRPr="00461A38">
        <w:rPr>
          <w:rFonts w:eastAsia="Calibri"/>
          <w:b w:val="0"/>
        </w:rPr>
        <w:t xml:space="preserve">12.510.000 </w:t>
      </w:r>
    </w:p>
    <w:p w:rsidR="00467B73" w:rsidRPr="00461A38" w:rsidRDefault="00467B73" w:rsidP="0026740F">
      <w:pPr>
        <w:autoSpaceDE w:val="0"/>
        <w:autoSpaceDN w:val="0"/>
        <w:adjustRightInd w:val="0"/>
        <w:spacing w:after="0" w:line="240" w:lineRule="auto"/>
        <w:ind w:left="284"/>
        <w:rPr>
          <w:rFonts w:eastAsia="Calibri"/>
          <w:b w:val="0"/>
        </w:rPr>
      </w:pPr>
      <w:r w:rsidRPr="00461A38">
        <w:rPr>
          <w:rFonts w:eastAsia="Calibri"/>
          <w:b w:val="0"/>
        </w:rPr>
        <w:t xml:space="preserve">Kosten van de omzet </w:t>
      </w:r>
      <w:r w:rsidRPr="00461A38">
        <w:rPr>
          <w:rFonts w:eastAsia="Calibri"/>
          <w:b w:val="0"/>
        </w:rPr>
        <w:tab/>
      </w:r>
      <w:r w:rsidRPr="00461A38">
        <w:rPr>
          <w:rFonts w:eastAsia="Calibri"/>
          <w:b w:val="0"/>
        </w:rPr>
        <w:tab/>
      </w:r>
      <w:r w:rsidR="00396BD3">
        <w:rPr>
          <w:rFonts w:eastAsia="Calibri"/>
          <w:b w:val="0"/>
          <w:u w:val="single"/>
        </w:rPr>
        <w:t>€ </w:t>
      </w:r>
      <w:r w:rsidRPr="00461A38">
        <w:rPr>
          <w:rFonts w:eastAsia="Calibri"/>
          <w:b w:val="0"/>
          <w:u w:val="single"/>
        </w:rPr>
        <w:t>10.950.000</w:t>
      </w:r>
      <w:r w:rsidRPr="00461A38">
        <w:rPr>
          <w:rFonts w:eastAsia="Calibri"/>
          <w:b w:val="0"/>
        </w:rPr>
        <w:t xml:space="preserve"> </w:t>
      </w:r>
      <w:r w:rsidR="00317B9C">
        <w:rPr>
          <w:rFonts w:eastAsia="Calibri"/>
          <w:b w:val="0"/>
        </w:rPr>
        <w:t>-</w:t>
      </w:r>
    </w:p>
    <w:p w:rsidR="00467B73" w:rsidRPr="00461A38" w:rsidRDefault="00396BD3" w:rsidP="0026740F">
      <w:pPr>
        <w:autoSpaceDE w:val="0"/>
        <w:autoSpaceDN w:val="0"/>
        <w:adjustRightInd w:val="0"/>
        <w:spacing w:after="0" w:line="240" w:lineRule="auto"/>
        <w:ind w:left="2556" w:firstLine="284"/>
        <w:rPr>
          <w:rFonts w:eastAsia="Calibri"/>
          <w:b w:val="0"/>
        </w:rPr>
      </w:pPr>
      <w:r>
        <w:rPr>
          <w:rFonts w:eastAsia="Calibri"/>
          <w:b w:val="0"/>
        </w:rPr>
        <w:t>€ </w:t>
      </w:r>
      <w:r w:rsidR="00467B73" w:rsidRPr="00461A38">
        <w:rPr>
          <w:rFonts w:eastAsia="Calibri"/>
          <w:b w:val="0"/>
        </w:rPr>
        <w:t xml:space="preserve">  1.560.000 </w:t>
      </w:r>
    </w:p>
    <w:p w:rsidR="00467B73" w:rsidRPr="00461A38" w:rsidRDefault="00467B73" w:rsidP="0026740F">
      <w:pPr>
        <w:autoSpaceDE w:val="0"/>
        <w:autoSpaceDN w:val="0"/>
        <w:adjustRightInd w:val="0"/>
        <w:spacing w:after="0" w:line="240" w:lineRule="auto"/>
        <w:ind w:left="284"/>
        <w:rPr>
          <w:rFonts w:eastAsia="Calibri"/>
          <w:b w:val="0"/>
        </w:rPr>
      </w:pPr>
      <w:r w:rsidRPr="00461A38">
        <w:rPr>
          <w:rFonts w:eastAsia="Calibri"/>
          <w:b w:val="0"/>
        </w:rPr>
        <w:t xml:space="preserve">Afschrijvingskosten </w:t>
      </w:r>
      <w:r w:rsidRPr="00461A38">
        <w:rPr>
          <w:rFonts w:eastAsia="Calibri"/>
          <w:b w:val="0"/>
        </w:rPr>
        <w:tab/>
      </w:r>
      <w:r w:rsidRPr="00461A38">
        <w:rPr>
          <w:rFonts w:eastAsia="Calibri"/>
          <w:b w:val="0"/>
        </w:rPr>
        <w:tab/>
      </w:r>
      <w:r w:rsidRPr="00461A38">
        <w:rPr>
          <w:rFonts w:eastAsia="Calibri"/>
          <w:b w:val="0"/>
        </w:rPr>
        <w:tab/>
      </w:r>
      <w:r w:rsidR="00396BD3">
        <w:rPr>
          <w:rFonts w:eastAsia="Calibri"/>
          <w:b w:val="0"/>
          <w:u w:val="single"/>
        </w:rPr>
        <w:t>€ </w:t>
      </w:r>
      <w:r w:rsidRPr="00461A38">
        <w:rPr>
          <w:rFonts w:eastAsia="Calibri"/>
          <w:b w:val="0"/>
          <w:u w:val="single"/>
        </w:rPr>
        <w:t xml:space="preserve">     630.000</w:t>
      </w:r>
      <w:r w:rsidR="00317B9C">
        <w:rPr>
          <w:rFonts w:eastAsia="Calibri"/>
          <w:b w:val="0"/>
        </w:rPr>
        <w:t xml:space="preserve"> -</w:t>
      </w:r>
      <w:r w:rsidRPr="00461A38">
        <w:rPr>
          <w:rFonts w:eastAsia="Calibri"/>
          <w:b w:val="0"/>
        </w:rPr>
        <w:t xml:space="preserve"> </w:t>
      </w:r>
    </w:p>
    <w:p w:rsidR="00467B73" w:rsidRPr="00461A38" w:rsidRDefault="00467B73" w:rsidP="0026740F">
      <w:pPr>
        <w:autoSpaceDE w:val="0"/>
        <w:autoSpaceDN w:val="0"/>
        <w:adjustRightInd w:val="0"/>
        <w:spacing w:after="0" w:line="240" w:lineRule="auto"/>
        <w:ind w:left="284"/>
        <w:rPr>
          <w:rFonts w:eastAsia="Calibri"/>
          <w:b w:val="0"/>
        </w:rPr>
      </w:pPr>
      <w:r w:rsidRPr="00461A38">
        <w:rPr>
          <w:rFonts w:eastAsia="Calibri"/>
          <w:b w:val="0"/>
        </w:rPr>
        <w:t xml:space="preserve">Bedrijfsresultaat </w:t>
      </w:r>
      <w:r w:rsidRPr="00461A38">
        <w:rPr>
          <w:rFonts w:eastAsia="Calibri"/>
          <w:b w:val="0"/>
        </w:rPr>
        <w:tab/>
      </w:r>
      <w:r w:rsidRPr="00461A38">
        <w:rPr>
          <w:rFonts w:eastAsia="Calibri"/>
          <w:b w:val="0"/>
        </w:rPr>
        <w:tab/>
      </w:r>
      <w:r w:rsidRPr="00461A38">
        <w:rPr>
          <w:rFonts w:eastAsia="Calibri"/>
          <w:b w:val="0"/>
        </w:rPr>
        <w:tab/>
      </w:r>
      <w:r w:rsidRPr="00461A38">
        <w:rPr>
          <w:rFonts w:eastAsia="Calibri"/>
          <w:b w:val="0"/>
        </w:rPr>
        <w:tab/>
      </w:r>
      <w:r w:rsidR="00396BD3">
        <w:rPr>
          <w:rFonts w:eastAsia="Calibri"/>
          <w:b w:val="0"/>
        </w:rPr>
        <w:t>€ </w:t>
      </w:r>
      <w:r w:rsidRPr="00461A38">
        <w:rPr>
          <w:rFonts w:eastAsia="Calibri"/>
          <w:b w:val="0"/>
        </w:rPr>
        <w:t xml:space="preserve">     930.000 </w:t>
      </w:r>
    </w:p>
    <w:p w:rsidR="00467B73" w:rsidRPr="00317B9C" w:rsidRDefault="00467B73" w:rsidP="0026740F">
      <w:pPr>
        <w:autoSpaceDE w:val="0"/>
        <w:autoSpaceDN w:val="0"/>
        <w:adjustRightInd w:val="0"/>
        <w:spacing w:after="0" w:line="240" w:lineRule="auto"/>
        <w:ind w:left="284"/>
        <w:rPr>
          <w:rFonts w:eastAsia="Calibri"/>
          <w:b w:val="0"/>
        </w:rPr>
      </w:pPr>
      <w:r w:rsidRPr="00461A38">
        <w:rPr>
          <w:rFonts w:eastAsia="Calibri"/>
          <w:b w:val="0"/>
        </w:rPr>
        <w:t xml:space="preserve">Interestkosten </w:t>
      </w:r>
      <w:r w:rsidRPr="00461A38">
        <w:rPr>
          <w:rFonts w:eastAsia="Calibri"/>
          <w:b w:val="0"/>
        </w:rPr>
        <w:tab/>
      </w:r>
      <w:r w:rsidRPr="00461A38">
        <w:rPr>
          <w:rFonts w:eastAsia="Calibri"/>
          <w:b w:val="0"/>
        </w:rPr>
        <w:tab/>
      </w:r>
      <w:r w:rsidRPr="00461A38">
        <w:rPr>
          <w:rFonts w:eastAsia="Calibri"/>
          <w:b w:val="0"/>
        </w:rPr>
        <w:tab/>
      </w:r>
      <w:r w:rsidRPr="00461A38">
        <w:rPr>
          <w:rFonts w:eastAsia="Calibri"/>
          <w:b w:val="0"/>
        </w:rPr>
        <w:tab/>
      </w:r>
      <w:r w:rsidR="00396BD3">
        <w:rPr>
          <w:rFonts w:eastAsia="Calibri"/>
          <w:b w:val="0"/>
          <w:u w:val="single"/>
        </w:rPr>
        <w:t>€ </w:t>
      </w:r>
      <w:r w:rsidRPr="00461A38">
        <w:rPr>
          <w:rFonts w:eastAsia="Calibri"/>
          <w:b w:val="0"/>
          <w:u w:val="single"/>
        </w:rPr>
        <w:t xml:space="preserve">     450.000</w:t>
      </w:r>
      <w:r w:rsidR="00317B9C">
        <w:rPr>
          <w:rFonts w:eastAsia="Calibri"/>
          <w:b w:val="0"/>
        </w:rPr>
        <w:t xml:space="preserve"> -</w:t>
      </w:r>
    </w:p>
    <w:p w:rsidR="00467B73" w:rsidRPr="00461A38" w:rsidRDefault="00467B73" w:rsidP="0026740F">
      <w:pPr>
        <w:autoSpaceDE w:val="0"/>
        <w:autoSpaceDN w:val="0"/>
        <w:adjustRightInd w:val="0"/>
        <w:spacing w:after="0" w:line="240" w:lineRule="auto"/>
        <w:ind w:left="284"/>
        <w:rPr>
          <w:rFonts w:eastAsia="Calibri"/>
          <w:b w:val="0"/>
        </w:rPr>
      </w:pPr>
      <w:r w:rsidRPr="00461A38">
        <w:rPr>
          <w:rFonts w:eastAsia="Calibri"/>
          <w:b w:val="0"/>
        </w:rPr>
        <w:t xml:space="preserve">Winst voor belasting </w:t>
      </w:r>
      <w:r w:rsidRPr="00461A38">
        <w:rPr>
          <w:rFonts w:eastAsia="Calibri"/>
          <w:b w:val="0"/>
        </w:rPr>
        <w:tab/>
      </w:r>
      <w:r w:rsidRPr="00461A38">
        <w:rPr>
          <w:rFonts w:eastAsia="Calibri"/>
          <w:b w:val="0"/>
        </w:rPr>
        <w:tab/>
      </w:r>
      <w:r w:rsidR="00396BD3">
        <w:rPr>
          <w:rFonts w:eastAsia="Calibri"/>
          <w:b w:val="0"/>
        </w:rPr>
        <w:t>€ </w:t>
      </w:r>
      <w:r w:rsidRPr="00461A38">
        <w:rPr>
          <w:rFonts w:eastAsia="Calibri"/>
          <w:b w:val="0"/>
        </w:rPr>
        <w:t xml:space="preserve">     480.000 </w:t>
      </w:r>
    </w:p>
    <w:p w:rsidR="00467B73" w:rsidRPr="00461A38" w:rsidRDefault="00467B73" w:rsidP="0026740F">
      <w:pPr>
        <w:autoSpaceDE w:val="0"/>
        <w:autoSpaceDN w:val="0"/>
        <w:adjustRightInd w:val="0"/>
        <w:spacing w:after="0" w:line="240" w:lineRule="auto"/>
        <w:ind w:left="284"/>
        <w:rPr>
          <w:rFonts w:eastAsia="Calibri"/>
          <w:b w:val="0"/>
        </w:rPr>
      </w:pPr>
      <w:r w:rsidRPr="00461A38">
        <w:rPr>
          <w:rFonts w:eastAsia="Calibri"/>
          <w:b w:val="0"/>
        </w:rPr>
        <w:t xml:space="preserve">Belastingen </w:t>
      </w:r>
      <w:r w:rsidRPr="00461A38">
        <w:rPr>
          <w:rFonts w:eastAsia="Calibri"/>
          <w:b w:val="0"/>
        </w:rPr>
        <w:tab/>
      </w:r>
      <w:r w:rsidRPr="00461A38">
        <w:rPr>
          <w:rFonts w:eastAsia="Calibri"/>
          <w:b w:val="0"/>
        </w:rPr>
        <w:tab/>
      </w:r>
      <w:r w:rsidRPr="00461A38">
        <w:rPr>
          <w:rFonts w:eastAsia="Calibri"/>
          <w:b w:val="0"/>
        </w:rPr>
        <w:tab/>
      </w:r>
      <w:r w:rsidRPr="00461A38">
        <w:rPr>
          <w:rFonts w:eastAsia="Calibri"/>
          <w:b w:val="0"/>
        </w:rPr>
        <w:tab/>
      </w:r>
      <w:r w:rsidRPr="00461A38">
        <w:rPr>
          <w:rFonts w:eastAsia="Calibri"/>
          <w:b w:val="0"/>
        </w:rPr>
        <w:tab/>
      </w:r>
      <w:r w:rsidR="00396BD3">
        <w:rPr>
          <w:rFonts w:eastAsia="Calibri"/>
          <w:b w:val="0"/>
          <w:u w:val="single"/>
        </w:rPr>
        <w:t>€ </w:t>
      </w:r>
      <w:r w:rsidRPr="00461A38">
        <w:rPr>
          <w:rFonts w:eastAsia="Calibri"/>
          <w:b w:val="0"/>
          <w:u w:val="single"/>
        </w:rPr>
        <w:t xml:space="preserve">     110.000</w:t>
      </w:r>
      <w:r w:rsidRPr="00461A38">
        <w:rPr>
          <w:rFonts w:eastAsia="Calibri"/>
          <w:b w:val="0"/>
        </w:rPr>
        <w:t xml:space="preserve"> </w:t>
      </w:r>
      <w:r w:rsidR="00317B9C">
        <w:rPr>
          <w:rFonts w:eastAsia="Calibri"/>
          <w:b w:val="0"/>
        </w:rPr>
        <w:t>-</w:t>
      </w:r>
    </w:p>
    <w:p w:rsidR="00467B73" w:rsidRPr="00461A38" w:rsidRDefault="00467B73" w:rsidP="0026740F">
      <w:pPr>
        <w:autoSpaceDE w:val="0"/>
        <w:autoSpaceDN w:val="0"/>
        <w:adjustRightInd w:val="0"/>
        <w:spacing w:after="0" w:line="240" w:lineRule="auto"/>
        <w:ind w:left="284"/>
        <w:rPr>
          <w:rFonts w:eastAsia="Calibri"/>
          <w:b w:val="0"/>
        </w:rPr>
      </w:pPr>
      <w:r w:rsidRPr="00461A38">
        <w:rPr>
          <w:rFonts w:eastAsia="Calibri"/>
          <w:b w:val="0"/>
        </w:rPr>
        <w:t xml:space="preserve">Winst na belasting </w:t>
      </w:r>
      <w:r w:rsidRPr="00461A38">
        <w:rPr>
          <w:rFonts w:eastAsia="Calibri"/>
          <w:b w:val="0"/>
        </w:rPr>
        <w:tab/>
      </w:r>
      <w:r w:rsidRPr="00461A38">
        <w:rPr>
          <w:rFonts w:eastAsia="Calibri"/>
          <w:b w:val="0"/>
        </w:rPr>
        <w:tab/>
      </w:r>
      <w:r w:rsidRPr="00461A38">
        <w:rPr>
          <w:rFonts w:eastAsia="Calibri"/>
          <w:b w:val="0"/>
        </w:rPr>
        <w:tab/>
      </w:r>
      <w:r w:rsidR="00396BD3">
        <w:rPr>
          <w:rFonts w:eastAsia="Calibri"/>
          <w:b w:val="0"/>
        </w:rPr>
        <w:t>€ </w:t>
      </w:r>
      <w:r w:rsidRPr="00461A38">
        <w:rPr>
          <w:rFonts w:eastAsia="Calibri"/>
          <w:b w:val="0"/>
        </w:rPr>
        <w:t xml:space="preserve">     370.000 </w:t>
      </w:r>
    </w:p>
    <w:p w:rsidR="00467B73" w:rsidRPr="00461A38" w:rsidRDefault="00467B73" w:rsidP="0026740F">
      <w:pPr>
        <w:autoSpaceDE w:val="0"/>
        <w:autoSpaceDN w:val="0"/>
        <w:adjustRightInd w:val="0"/>
        <w:spacing w:after="0" w:line="240" w:lineRule="auto"/>
        <w:ind w:left="284" w:hanging="284"/>
        <w:rPr>
          <w:rFonts w:eastAsia="Calibri"/>
          <w:b w:val="0"/>
        </w:rPr>
      </w:pPr>
    </w:p>
    <w:p w:rsidR="00467B73" w:rsidRPr="00461A38" w:rsidRDefault="00467B73" w:rsidP="0026740F">
      <w:pPr>
        <w:numPr>
          <w:ilvl w:val="0"/>
          <w:numId w:val="106"/>
        </w:numPr>
        <w:autoSpaceDE w:val="0"/>
        <w:autoSpaceDN w:val="0"/>
        <w:adjustRightInd w:val="0"/>
        <w:spacing w:after="0" w:line="240" w:lineRule="auto"/>
        <w:ind w:left="284" w:hanging="284"/>
        <w:rPr>
          <w:rFonts w:eastAsia="Calibri"/>
          <w:b w:val="0"/>
        </w:rPr>
      </w:pPr>
      <w:r w:rsidRPr="00461A38">
        <w:rPr>
          <w:rFonts w:eastAsia="Calibri"/>
          <w:b w:val="0"/>
        </w:rPr>
        <w:t xml:space="preserve">De interest </w:t>
      </w:r>
      <w:proofErr w:type="spellStart"/>
      <w:r w:rsidRPr="00461A38">
        <w:rPr>
          <w:rFonts w:eastAsia="Calibri"/>
          <w:b w:val="0"/>
        </w:rPr>
        <w:t>coverage</w:t>
      </w:r>
      <w:proofErr w:type="spellEnd"/>
      <w:r w:rsidRPr="00461A38">
        <w:rPr>
          <w:rFonts w:eastAsia="Calibri"/>
          <w:b w:val="0"/>
        </w:rPr>
        <w:t xml:space="preserve"> ratio is </w:t>
      </w:r>
      <w:r w:rsidRPr="00461A38">
        <w:rPr>
          <w:rFonts w:eastAsia="Calibri"/>
          <w:b w:val="0"/>
        </w:rPr>
        <w:tab/>
      </w:r>
      <w:r w:rsidRPr="00461A38">
        <w:rPr>
          <w:rFonts w:eastAsia="Calibri"/>
          <w:b w:val="0"/>
          <w:u w:val="single"/>
        </w:rPr>
        <w:t>bedrijfsresultaat</w:t>
      </w:r>
      <w:r w:rsidRPr="00461A38">
        <w:rPr>
          <w:rFonts w:eastAsia="Calibri"/>
          <w:b w:val="0"/>
        </w:rPr>
        <w:t xml:space="preserve"> = </w:t>
      </w:r>
      <w:r w:rsidRPr="00461A38">
        <w:rPr>
          <w:rFonts w:eastAsia="Calibri"/>
          <w:b w:val="0"/>
        </w:rPr>
        <w:tab/>
      </w:r>
      <w:r w:rsidR="00396BD3">
        <w:rPr>
          <w:rFonts w:eastAsia="Calibri"/>
          <w:b w:val="0"/>
          <w:u w:val="single"/>
        </w:rPr>
        <w:t>€ </w:t>
      </w:r>
      <w:r w:rsidRPr="00461A38">
        <w:rPr>
          <w:rFonts w:eastAsia="Calibri"/>
          <w:b w:val="0"/>
          <w:u w:val="single"/>
        </w:rPr>
        <w:t xml:space="preserve">930.000 </w:t>
      </w:r>
      <w:r w:rsidRPr="00461A38">
        <w:rPr>
          <w:rFonts w:eastAsia="Calibri"/>
          <w:b w:val="0"/>
        </w:rPr>
        <w:t xml:space="preserve"> = 2,07</w:t>
      </w:r>
    </w:p>
    <w:p w:rsidR="00467B73" w:rsidRPr="00461A38" w:rsidRDefault="00467B73" w:rsidP="0026740F">
      <w:pPr>
        <w:autoSpaceDE w:val="0"/>
        <w:autoSpaceDN w:val="0"/>
        <w:adjustRightInd w:val="0"/>
        <w:spacing w:after="0" w:line="240" w:lineRule="auto"/>
        <w:ind w:left="284"/>
        <w:rPr>
          <w:rFonts w:eastAsia="Calibri"/>
          <w:b w:val="0"/>
        </w:rPr>
      </w:pPr>
      <w:r w:rsidRPr="00461A38">
        <w:rPr>
          <w:rFonts w:eastAsia="Calibri"/>
          <w:b w:val="0"/>
        </w:rPr>
        <w:t xml:space="preserve">                                               interestkosten </w:t>
      </w:r>
      <w:r w:rsidRPr="00461A38">
        <w:rPr>
          <w:rFonts w:eastAsia="Calibri"/>
          <w:b w:val="0"/>
        </w:rPr>
        <w:tab/>
      </w:r>
      <w:r w:rsidRPr="00461A38">
        <w:rPr>
          <w:rFonts w:eastAsia="Calibri"/>
          <w:b w:val="0"/>
        </w:rPr>
        <w:tab/>
      </w:r>
      <w:r w:rsidR="00396BD3">
        <w:rPr>
          <w:rFonts w:eastAsia="Calibri"/>
          <w:b w:val="0"/>
        </w:rPr>
        <w:t>€ </w:t>
      </w:r>
      <w:r w:rsidRPr="00461A38">
        <w:rPr>
          <w:rFonts w:eastAsia="Calibri"/>
          <w:b w:val="0"/>
        </w:rPr>
        <w:t>450.000</w:t>
      </w:r>
    </w:p>
    <w:p w:rsidR="00467B73" w:rsidRPr="00461A38" w:rsidRDefault="00467B73" w:rsidP="0026740F">
      <w:pPr>
        <w:autoSpaceDE w:val="0"/>
        <w:autoSpaceDN w:val="0"/>
        <w:adjustRightInd w:val="0"/>
        <w:spacing w:after="0" w:line="240" w:lineRule="auto"/>
        <w:ind w:left="284" w:hanging="284"/>
        <w:rPr>
          <w:rFonts w:eastAsia="Calibri"/>
          <w:b w:val="0"/>
        </w:rPr>
      </w:pPr>
    </w:p>
    <w:p w:rsidR="00467B73" w:rsidRPr="00461A38" w:rsidRDefault="00467B73" w:rsidP="0026740F">
      <w:pPr>
        <w:numPr>
          <w:ilvl w:val="0"/>
          <w:numId w:val="106"/>
        </w:numPr>
        <w:autoSpaceDE w:val="0"/>
        <w:autoSpaceDN w:val="0"/>
        <w:adjustRightInd w:val="0"/>
        <w:spacing w:after="0" w:line="240" w:lineRule="auto"/>
        <w:ind w:left="284" w:hanging="284"/>
        <w:rPr>
          <w:rFonts w:eastAsia="Calibri"/>
          <w:b w:val="0"/>
        </w:rPr>
      </w:pPr>
      <w:r w:rsidRPr="00461A38">
        <w:rPr>
          <w:rFonts w:eastAsia="Calibri"/>
          <w:b w:val="0"/>
        </w:rPr>
        <w:t xml:space="preserve">De rentabiliteit na belastingen van het geïnvesteerde eigen vermogen is </w:t>
      </w:r>
    </w:p>
    <w:p w:rsidR="00467B73" w:rsidRPr="00461A38" w:rsidRDefault="00396BD3" w:rsidP="0026740F">
      <w:pPr>
        <w:autoSpaceDE w:val="0"/>
        <w:autoSpaceDN w:val="0"/>
        <w:adjustRightInd w:val="0"/>
        <w:spacing w:after="0" w:line="240" w:lineRule="auto"/>
        <w:ind w:firstLine="284"/>
        <w:rPr>
          <w:rFonts w:eastAsia="Calibri"/>
          <w:b w:val="0"/>
        </w:rPr>
      </w:pPr>
      <w:r>
        <w:rPr>
          <w:rFonts w:eastAsia="Calibri"/>
          <w:b w:val="0"/>
          <w:u w:val="single"/>
        </w:rPr>
        <w:t>€ </w:t>
      </w:r>
      <w:r w:rsidR="00467B73" w:rsidRPr="00461A38">
        <w:rPr>
          <w:rFonts w:eastAsia="Calibri"/>
          <w:b w:val="0"/>
          <w:u w:val="single"/>
        </w:rPr>
        <w:t xml:space="preserve">   370.000</w:t>
      </w:r>
      <w:r w:rsidR="00467B73" w:rsidRPr="00461A38">
        <w:rPr>
          <w:rFonts w:eastAsia="Calibri"/>
          <w:b w:val="0"/>
        </w:rPr>
        <w:t xml:space="preserve"> × 100% = 17,62%</w:t>
      </w:r>
    </w:p>
    <w:p w:rsidR="00467B73" w:rsidRPr="00461A38" w:rsidRDefault="00396BD3" w:rsidP="0026740F">
      <w:pPr>
        <w:autoSpaceDE w:val="0"/>
        <w:autoSpaceDN w:val="0"/>
        <w:adjustRightInd w:val="0"/>
        <w:spacing w:after="0" w:line="240" w:lineRule="auto"/>
        <w:ind w:left="284"/>
        <w:rPr>
          <w:rFonts w:eastAsia="Calibri"/>
          <w:b w:val="0"/>
        </w:rPr>
      </w:pPr>
      <w:r>
        <w:rPr>
          <w:rFonts w:eastAsia="Calibri"/>
          <w:b w:val="0"/>
        </w:rPr>
        <w:t>€ </w:t>
      </w:r>
      <w:r w:rsidR="00467B73" w:rsidRPr="00461A38">
        <w:rPr>
          <w:rFonts w:eastAsia="Calibri"/>
          <w:b w:val="0"/>
        </w:rPr>
        <w:t>2.100.000</w:t>
      </w:r>
    </w:p>
    <w:p w:rsidR="00467B73" w:rsidRPr="00461A38" w:rsidRDefault="00467B73" w:rsidP="0026740F">
      <w:pPr>
        <w:autoSpaceDE w:val="0"/>
        <w:autoSpaceDN w:val="0"/>
        <w:adjustRightInd w:val="0"/>
        <w:spacing w:after="0" w:line="240" w:lineRule="auto"/>
        <w:ind w:left="284" w:hanging="284"/>
        <w:rPr>
          <w:rFonts w:eastAsia="Calibri"/>
          <w:b w:val="0"/>
        </w:rPr>
      </w:pPr>
    </w:p>
    <w:p w:rsidR="00467B73" w:rsidRPr="00461A38" w:rsidRDefault="00467B73" w:rsidP="0026740F">
      <w:pPr>
        <w:numPr>
          <w:ilvl w:val="0"/>
          <w:numId w:val="106"/>
        </w:numPr>
        <w:autoSpaceDE w:val="0"/>
        <w:autoSpaceDN w:val="0"/>
        <w:adjustRightInd w:val="0"/>
        <w:spacing w:after="0" w:line="240" w:lineRule="auto"/>
        <w:ind w:left="284" w:hanging="284"/>
        <w:rPr>
          <w:rFonts w:eastAsia="Calibri"/>
          <w:b w:val="0"/>
          <w:bCs/>
        </w:rPr>
      </w:pPr>
      <w:r w:rsidRPr="00461A38">
        <w:rPr>
          <w:rFonts w:eastAsia="Calibri"/>
          <w:b w:val="0"/>
          <w:bCs/>
        </w:rPr>
        <w:t>Eigen vermogen 1 januari</w:t>
      </w:r>
      <w:r w:rsidRPr="00461A38">
        <w:rPr>
          <w:rFonts w:eastAsia="Calibri"/>
          <w:b w:val="0"/>
          <w:bCs/>
        </w:rPr>
        <w:tab/>
      </w:r>
      <w:r w:rsidRPr="00461A38">
        <w:rPr>
          <w:rFonts w:eastAsia="Calibri"/>
          <w:b w:val="0"/>
          <w:bCs/>
        </w:rPr>
        <w:tab/>
      </w:r>
      <w:r w:rsidRPr="00461A38">
        <w:rPr>
          <w:rFonts w:eastAsia="Calibri"/>
          <w:b w:val="0"/>
          <w:bCs/>
        </w:rPr>
        <w:tab/>
      </w:r>
      <w:r w:rsidRPr="00461A38">
        <w:rPr>
          <w:rFonts w:eastAsia="Calibri"/>
          <w:b w:val="0"/>
          <w:bCs/>
        </w:rPr>
        <w:tab/>
      </w:r>
      <w:r w:rsidRPr="00461A38">
        <w:rPr>
          <w:rFonts w:eastAsia="Calibri"/>
          <w:b w:val="0"/>
          <w:bCs/>
        </w:rPr>
        <w:tab/>
      </w:r>
      <w:r w:rsidR="00396BD3">
        <w:rPr>
          <w:rFonts w:eastAsia="Calibri"/>
          <w:b w:val="0"/>
          <w:bCs/>
        </w:rPr>
        <w:t>€ </w:t>
      </w:r>
      <w:r w:rsidRPr="00461A38">
        <w:rPr>
          <w:rFonts w:eastAsia="Calibri"/>
          <w:b w:val="0"/>
          <w:bCs/>
        </w:rPr>
        <w:t>2.100.000</w:t>
      </w:r>
    </w:p>
    <w:p w:rsidR="00467B73" w:rsidRPr="004801A3" w:rsidRDefault="00467B73" w:rsidP="0026740F">
      <w:pPr>
        <w:autoSpaceDE w:val="0"/>
        <w:autoSpaceDN w:val="0"/>
        <w:adjustRightInd w:val="0"/>
        <w:spacing w:after="0" w:line="240" w:lineRule="auto"/>
        <w:ind w:left="284"/>
        <w:rPr>
          <w:rFonts w:eastAsia="Calibri"/>
          <w:b w:val="0"/>
          <w:bCs/>
        </w:rPr>
      </w:pPr>
      <w:r w:rsidRPr="00461A38">
        <w:rPr>
          <w:rFonts w:eastAsia="Calibri"/>
          <w:b w:val="0"/>
          <w:bCs/>
        </w:rPr>
        <w:t>Eigen vermogen 31 december</w:t>
      </w:r>
      <w:r w:rsidRPr="00461A38">
        <w:rPr>
          <w:rFonts w:eastAsia="Calibri"/>
          <w:b w:val="0"/>
          <w:bCs/>
        </w:rPr>
        <w:tab/>
      </w:r>
      <w:r w:rsidRPr="00461A38">
        <w:rPr>
          <w:rFonts w:eastAsia="Calibri"/>
          <w:b w:val="0"/>
          <w:bCs/>
        </w:rPr>
        <w:tab/>
      </w:r>
      <w:r w:rsidRPr="00461A38">
        <w:rPr>
          <w:rFonts w:eastAsia="Calibri"/>
          <w:b w:val="0"/>
          <w:bCs/>
        </w:rPr>
        <w:tab/>
      </w:r>
      <w:r w:rsidR="00396BD3">
        <w:rPr>
          <w:rFonts w:eastAsia="Calibri"/>
          <w:b w:val="0"/>
          <w:bCs/>
          <w:u w:val="single"/>
        </w:rPr>
        <w:t>€ </w:t>
      </w:r>
      <w:r w:rsidRPr="00461A38">
        <w:rPr>
          <w:rFonts w:eastAsia="Calibri"/>
          <w:b w:val="0"/>
          <w:bCs/>
          <w:u w:val="single"/>
        </w:rPr>
        <w:t>2.550.000</w:t>
      </w:r>
      <w:r w:rsidR="004801A3">
        <w:rPr>
          <w:rFonts w:eastAsia="Calibri"/>
          <w:b w:val="0"/>
          <w:bCs/>
        </w:rPr>
        <w:t xml:space="preserve"> -</w:t>
      </w:r>
    </w:p>
    <w:p w:rsidR="00467B73" w:rsidRPr="00461A38" w:rsidRDefault="00B2664F" w:rsidP="0026740F">
      <w:pPr>
        <w:autoSpaceDE w:val="0"/>
        <w:autoSpaceDN w:val="0"/>
        <w:adjustRightInd w:val="0"/>
        <w:spacing w:after="0" w:line="240" w:lineRule="auto"/>
        <w:ind w:left="284"/>
        <w:rPr>
          <w:rFonts w:eastAsia="Calibri"/>
          <w:b w:val="0"/>
          <w:bCs/>
        </w:rPr>
      </w:pPr>
      <w:r>
        <w:rPr>
          <w:rFonts w:eastAsia="Calibri"/>
          <w:b w:val="0"/>
          <w:bCs/>
        </w:rPr>
        <w:t>T</w:t>
      </w:r>
      <w:r w:rsidR="00467B73" w:rsidRPr="00461A38">
        <w:rPr>
          <w:rFonts w:eastAsia="Calibri"/>
          <w:b w:val="0"/>
          <w:bCs/>
        </w:rPr>
        <w:t>oename</w:t>
      </w:r>
      <w:r w:rsidR="00467B73" w:rsidRPr="00461A38">
        <w:rPr>
          <w:rFonts w:eastAsia="Calibri"/>
          <w:b w:val="0"/>
          <w:bCs/>
        </w:rPr>
        <w:tab/>
      </w:r>
      <w:r w:rsidR="00467B73" w:rsidRPr="00461A38">
        <w:rPr>
          <w:rFonts w:eastAsia="Calibri"/>
          <w:b w:val="0"/>
          <w:bCs/>
        </w:rPr>
        <w:tab/>
      </w:r>
      <w:r w:rsidR="00467B73" w:rsidRPr="00461A38">
        <w:rPr>
          <w:rFonts w:eastAsia="Calibri"/>
          <w:b w:val="0"/>
          <w:bCs/>
        </w:rPr>
        <w:tab/>
      </w:r>
      <w:r w:rsidR="00467B73" w:rsidRPr="00461A38">
        <w:rPr>
          <w:rFonts w:eastAsia="Calibri"/>
          <w:b w:val="0"/>
          <w:bCs/>
        </w:rPr>
        <w:tab/>
      </w:r>
      <w:r w:rsidR="00467B73" w:rsidRPr="00461A38">
        <w:rPr>
          <w:rFonts w:eastAsia="Calibri"/>
          <w:b w:val="0"/>
          <w:bCs/>
        </w:rPr>
        <w:tab/>
      </w:r>
      <w:r w:rsidR="00467B73" w:rsidRPr="00461A38">
        <w:rPr>
          <w:rFonts w:eastAsia="Calibri"/>
          <w:b w:val="0"/>
          <w:bCs/>
        </w:rPr>
        <w:tab/>
      </w:r>
      <w:r w:rsidR="00467B73" w:rsidRPr="00461A38">
        <w:rPr>
          <w:rFonts w:eastAsia="Calibri"/>
          <w:b w:val="0"/>
          <w:bCs/>
        </w:rPr>
        <w:tab/>
      </w:r>
      <w:r w:rsidR="00467B73" w:rsidRPr="00461A38">
        <w:rPr>
          <w:rFonts w:eastAsia="Calibri"/>
          <w:b w:val="0"/>
          <w:bCs/>
        </w:rPr>
        <w:tab/>
      </w:r>
      <w:r w:rsidR="00467B73" w:rsidRPr="00461A38">
        <w:rPr>
          <w:rFonts w:eastAsia="Calibri"/>
          <w:b w:val="0"/>
          <w:bCs/>
        </w:rPr>
        <w:tab/>
      </w:r>
      <w:r w:rsidR="00467B73" w:rsidRPr="00461A38">
        <w:rPr>
          <w:rFonts w:eastAsia="Calibri"/>
          <w:b w:val="0"/>
          <w:bCs/>
        </w:rPr>
        <w:tab/>
      </w:r>
      <w:r w:rsidR="00396BD3">
        <w:rPr>
          <w:rFonts w:eastAsia="Calibri"/>
          <w:b w:val="0"/>
          <w:bCs/>
        </w:rPr>
        <w:t>€ </w:t>
      </w:r>
      <w:r w:rsidR="00467B73" w:rsidRPr="00461A38">
        <w:rPr>
          <w:rFonts w:eastAsia="Calibri"/>
          <w:b w:val="0"/>
          <w:bCs/>
        </w:rPr>
        <w:t xml:space="preserve">   450.000</w:t>
      </w:r>
    </w:p>
    <w:p w:rsidR="00467B73" w:rsidRPr="004801A3" w:rsidRDefault="00B2664F" w:rsidP="0026740F">
      <w:pPr>
        <w:autoSpaceDE w:val="0"/>
        <w:autoSpaceDN w:val="0"/>
        <w:adjustRightInd w:val="0"/>
        <w:spacing w:after="0" w:line="240" w:lineRule="auto"/>
        <w:ind w:firstLine="284"/>
        <w:rPr>
          <w:rFonts w:eastAsia="Calibri"/>
          <w:b w:val="0"/>
          <w:bCs/>
        </w:rPr>
      </w:pPr>
      <w:r>
        <w:rPr>
          <w:rFonts w:eastAsia="Calibri"/>
          <w:b w:val="0"/>
          <w:bCs/>
        </w:rPr>
        <w:t>O</w:t>
      </w:r>
      <w:r w:rsidR="00467B73" w:rsidRPr="00461A38">
        <w:rPr>
          <w:rFonts w:eastAsia="Calibri"/>
          <w:b w:val="0"/>
          <w:bCs/>
        </w:rPr>
        <w:t>orzaak toename aandelenkapitaal</w:t>
      </w:r>
      <w:r w:rsidR="00467B73" w:rsidRPr="00461A38">
        <w:rPr>
          <w:rFonts w:eastAsia="Calibri"/>
          <w:b w:val="0"/>
          <w:bCs/>
        </w:rPr>
        <w:tab/>
      </w:r>
      <w:r w:rsidR="00396BD3">
        <w:rPr>
          <w:rFonts w:eastAsia="Calibri"/>
          <w:b w:val="0"/>
          <w:bCs/>
          <w:u w:val="single"/>
        </w:rPr>
        <w:t>€ </w:t>
      </w:r>
      <w:r w:rsidR="00467B73" w:rsidRPr="00461A38">
        <w:rPr>
          <w:rFonts w:eastAsia="Calibri"/>
          <w:b w:val="0"/>
          <w:bCs/>
          <w:u w:val="single"/>
        </w:rPr>
        <w:t xml:space="preserve">   100.000</w:t>
      </w:r>
      <w:r w:rsidR="004801A3">
        <w:rPr>
          <w:rFonts w:eastAsia="Calibri"/>
          <w:b w:val="0"/>
          <w:bCs/>
        </w:rPr>
        <w:t xml:space="preserve"> -</w:t>
      </w:r>
    </w:p>
    <w:p w:rsidR="00467B73" w:rsidRPr="00461A38" w:rsidRDefault="00B2664F" w:rsidP="0026740F">
      <w:pPr>
        <w:autoSpaceDE w:val="0"/>
        <w:autoSpaceDN w:val="0"/>
        <w:adjustRightInd w:val="0"/>
        <w:spacing w:after="0" w:line="240" w:lineRule="auto"/>
        <w:ind w:left="284"/>
        <w:rPr>
          <w:rFonts w:eastAsia="Calibri"/>
          <w:b w:val="0"/>
          <w:bCs/>
        </w:rPr>
      </w:pPr>
      <w:r>
        <w:rPr>
          <w:rFonts w:eastAsia="Calibri"/>
          <w:b w:val="0"/>
          <w:bCs/>
        </w:rPr>
        <w:t>O</w:t>
      </w:r>
      <w:r w:rsidR="00467B73" w:rsidRPr="00461A38">
        <w:rPr>
          <w:rFonts w:eastAsia="Calibri"/>
          <w:b w:val="0"/>
          <w:bCs/>
        </w:rPr>
        <w:t>orzaak toename reservering</w:t>
      </w:r>
      <w:r w:rsidR="00467B73" w:rsidRPr="00461A38">
        <w:rPr>
          <w:rFonts w:eastAsia="Calibri"/>
          <w:b w:val="0"/>
          <w:bCs/>
        </w:rPr>
        <w:tab/>
      </w:r>
      <w:r w:rsidR="00467B73" w:rsidRPr="00461A38">
        <w:rPr>
          <w:rFonts w:eastAsia="Calibri"/>
          <w:b w:val="0"/>
          <w:bCs/>
        </w:rPr>
        <w:tab/>
      </w:r>
      <w:r w:rsidR="00467B73" w:rsidRPr="00461A38">
        <w:rPr>
          <w:rFonts w:eastAsia="Calibri"/>
          <w:b w:val="0"/>
          <w:bCs/>
        </w:rPr>
        <w:tab/>
      </w:r>
      <w:r w:rsidR="00396BD3">
        <w:rPr>
          <w:rFonts w:eastAsia="Calibri"/>
          <w:b w:val="0"/>
          <w:bCs/>
        </w:rPr>
        <w:t>€ </w:t>
      </w:r>
      <w:r w:rsidR="00467B73" w:rsidRPr="00461A38">
        <w:rPr>
          <w:rFonts w:eastAsia="Calibri"/>
          <w:b w:val="0"/>
          <w:bCs/>
        </w:rPr>
        <w:t xml:space="preserve">   350.000</w:t>
      </w:r>
    </w:p>
    <w:p w:rsidR="00467B73" w:rsidRPr="00461A38" w:rsidRDefault="00467B73" w:rsidP="0026740F">
      <w:pPr>
        <w:autoSpaceDE w:val="0"/>
        <w:autoSpaceDN w:val="0"/>
        <w:adjustRightInd w:val="0"/>
        <w:spacing w:after="0" w:line="240" w:lineRule="auto"/>
        <w:ind w:left="284" w:hanging="284"/>
        <w:rPr>
          <w:rFonts w:eastAsia="Calibri"/>
          <w:b w:val="0"/>
          <w:bCs/>
        </w:rPr>
      </w:pPr>
    </w:p>
    <w:p w:rsidR="00467B73" w:rsidRPr="00461A38" w:rsidRDefault="00467B73" w:rsidP="0026740F">
      <w:pPr>
        <w:autoSpaceDE w:val="0"/>
        <w:autoSpaceDN w:val="0"/>
        <w:adjustRightInd w:val="0"/>
        <w:spacing w:after="0" w:line="240" w:lineRule="auto"/>
        <w:ind w:left="284"/>
        <w:rPr>
          <w:rFonts w:eastAsia="Calibri"/>
          <w:b w:val="0"/>
          <w:bCs/>
        </w:rPr>
      </w:pPr>
      <w:r w:rsidRPr="00461A38">
        <w:rPr>
          <w:rFonts w:eastAsia="Calibri"/>
          <w:b w:val="0"/>
          <w:bCs/>
        </w:rPr>
        <w:t xml:space="preserve">Dividenduitkering = winst </w:t>
      </w:r>
      <w:r w:rsidR="00396BD3">
        <w:rPr>
          <w:rFonts w:eastAsia="Calibri"/>
          <w:b w:val="0"/>
          <w:bCs/>
        </w:rPr>
        <w:t>€ </w:t>
      </w:r>
      <w:r w:rsidRPr="00461A38">
        <w:rPr>
          <w:rFonts w:eastAsia="Calibri"/>
          <w:b w:val="0"/>
          <w:bCs/>
        </w:rPr>
        <w:t xml:space="preserve">370.000 min gereserveerd </w:t>
      </w:r>
      <w:r w:rsidR="00396BD3">
        <w:rPr>
          <w:rFonts w:eastAsia="Calibri"/>
          <w:b w:val="0"/>
          <w:bCs/>
        </w:rPr>
        <w:t>€ </w:t>
      </w:r>
      <w:r w:rsidRPr="00461A38">
        <w:rPr>
          <w:rFonts w:eastAsia="Calibri"/>
          <w:b w:val="0"/>
          <w:bCs/>
        </w:rPr>
        <w:t xml:space="preserve">350.000 = </w:t>
      </w:r>
      <w:r w:rsidR="00396BD3">
        <w:rPr>
          <w:rFonts w:eastAsia="Calibri"/>
          <w:b w:val="0"/>
          <w:bCs/>
        </w:rPr>
        <w:t>€ </w:t>
      </w:r>
      <w:r w:rsidRPr="00461A38">
        <w:rPr>
          <w:rFonts w:eastAsia="Calibri"/>
          <w:b w:val="0"/>
          <w:bCs/>
        </w:rPr>
        <w:t>20.000</w:t>
      </w:r>
    </w:p>
    <w:p w:rsidR="00467B73" w:rsidRPr="00461A38" w:rsidRDefault="00467B73" w:rsidP="0026740F">
      <w:pPr>
        <w:autoSpaceDE w:val="0"/>
        <w:autoSpaceDN w:val="0"/>
        <w:adjustRightInd w:val="0"/>
        <w:spacing w:after="0" w:line="240" w:lineRule="auto"/>
        <w:ind w:left="284" w:hanging="284"/>
        <w:rPr>
          <w:rFonts w:eastAsia="Calibri"/>
          <w:b w:val="0"/>
          <w:bCs/>
        </w:rPr>
      </w:pPr>
    </w:p>
    <w:p w:rsidR="00467B73" w:rsidRPr="00461A38" w:rsidRDefault="00467B73" w:rsidP="0026740F">
      <w:pPr>
        <w:numPr>
          <w:ilvl w:val="0"/>
          <w:numId w:val="106"/>
        </w:numPr>
        <w:autoSpaceDE w:val="0"/>
        <w:autoSpaceDN w:val="0"/>
        <w:adjustRightInd w:val="0"/>
        <w:spacing w:after="0" w:line="240" w:lineRule="auto"/>
        <w:ind w:left="284" w:hanging="284"/>
        <w:rPr>
          <w:rFonts w:eastAsia="Calibri"/>
          <w:b w:val="0"/>
        </w:rPr>
      </w:pPr>
      <w:r w:rsidRPr="00461A38">
        <w:rPr>
          <w:rFonts w:eastAsia="Calibri"/>
          <w:b w:val="0"/>
        </w:rPr>
        <w:t>Debetzijde balans:</w:t>
      </w:r>
    </w:p>
    <w:p w:rsidR="00467B73" w:rsidRPr="00461A38" w:rsidRDefault="00467B73" w:rsidP="0026740F">
      <w:pPr>
        <w:autoSpaceDE w:val="0"/>
        <w:autoSpaceDN w:val="0"/>
        <w:adjustRightInd w:val="0"/>
        <w:spacing w:after="0" w:line="240" w:lineRule="auto"/>
        <w:ind w:left="284"/>
        <w:rPr>
          <w:rFonts w:eastAsia="Calibri"/>
          <w:b w:val="0"/>
        </w:rPr>
      </w:pPr>
      <w:r w:rsidRPr="00461A38">
        <w:rPr>
          <w:rFonts w:eastAsia="Calibri"/>
          <w:b w:val="0"/>
          <w:i/>
        </w:rPr>
        <w:t>Vaste activa</w:t>
      </w:r>
      <w:r w:rsidRPr="00461A38">
        <w:rPr>
          <w:rFonts w:eastAsia="Calibri"/>
          <w:b w:val="0"/>
        </w:rPr>
        <w:tab/>
      </w:r>
      <w:r w:rsidRPr="00461A38">
        <w:rPr>
          <w:rFonts w:eastAsia="Calibri"/>
          <w:b w:val="0"/>
        </w:rPr>
        <w:tab/>
        <w:t>1-1</w:t>
      </w:r>
      <w:r w:rsidRPr="00461A38">
        <w:rPr>
          <w:rFonts w:eastAsia="Calibri"/>
          <w:b w:val="0"/>
        </w:rPr>
        <w:tab/>
      </w:r>
      <w:r w:rsidR="00396BD3">
        <w:rPr>
          <w:rFonts w:eastAsia="Calibri"/>
          <w:b w:val="0"/>
        </w:rPr>
        <w:t>€ </w:t>
      </w:r>
      <w:r w:rsidRPr="00461A38">
        <w:rPr>
          <w:rFonts w:eastAsia="Calibri"/>
          <w:b w:val="0"/>
        </w:rPr>
        <w:t>6.100.000</w:t>
      </w:r>
    </w:p>
    <w:p w:rsidR="00467B73" w:rsidRPr="00461A38" w:rsidRDefault="00B2664F" w:rsidP="0026740F">
      <w:pPr>
        <w:autoSpaceDE w:val="0"/>
        <w:autoSpaceDN w:val="0"/>
        <w:adjustRightInd w:val="0"/>
        <w:spacing w:after="0" w:line="240" w:lineRule="auto"/>
        <w:ind w:left="284"/>
        <w:rPr>
          <w:rFonts w:eastAsia="Calibri"/>
          <w:b w:val="0"/>
        </w:rPr>
      </w:pPr>
      <w:r>
        <w:rPr>
          <w:rFonts w:eastAsia="Calibri"/>
          <w:b w:val="0"/>
        </w:rPr>
        <w:t>A</w:t>
      </w:r>
      <w:r w:rsidR="00467B73" w:rsidRPr="00461A38">
        <w:rPr>
          <w:rFonts w:eastAsia="Calibri"/>
          <w:b w:val="0"/>
        </w:rPr>
        <w:t>fschrijving</w:t>
      </w:r>
      <w:r w:rsidR="00467B73" w:rsidRPr="00461A38">
        <w:rPr>
          <w:rFonts w:eastAsia="Calibri"/>
          <w:b w:val="0"/>
        </w:rPr>
        <w:tab/>
      </w:r>
      <w:r w:rsidR="00467B73" w:rsidRPr="00461A38">
        <w:rPr>
          <w:rFonts w:eastAsia="Calibri"/>
          <w:b w:val="0"/>
        </w:rPr>
        <w:tab/>
      </w:r>
      <w:r w:rsidR="00467B73" w:rsidRPr="00461A38">
        <w:rPr>
          <w:rFonts w:eastAsia="Calibri"/>
          <w:b w:val="0"/>
        </w:rPr>
        <w:tab/>
      </w:r>
      <w:r w:rsidR="00467B73" w:rsidRPr="00461A38">
        <w:rPr>
          <w:rFonts w:eastAsia="Calibri"/>
          <w:b w:val="0"/>
        </w:rPr>
        <w:tab/>
      </w:r>
      <w:r w:rsidR="00467B73" w:rsidRPr="00461A38">
        <w:rPr>
          <w:rFonts w:eastAsia="Calibri"/>
          <w:b w:val="0"/>
        </w:rPr>
        <w:tab/>
      </w:r>
      <w:r w:rsidR="00396BD3">
        <w:rPr>
          <w:rFonts w:eastAsia="Calibri"/>
          <w:b w:val="0"/>
        </w:rPr>
        <w:t>€ </w:t>
      </w:r>
      <w:r w:rsidR="00467B73" w:rsidRPr="00461A38">
        <w:rPr>
          <w:rFonts w:eastAsia="Calibri"/>
          <w:b w:val="0"/>
        </w:rPr>
        <w:t xml:space="preserve">   630.000 -</w:t>
      </w:r>
    </w:p>
    <w:p w:rsidR="00467B73" w:rsidRPr="00461A38" w:rsidRDefault="00B2664F" w:rsidP="0026740F">
      <w:pPr>
        <w:autoSpaceDE w:val="0"/>
        <w:autoSpaceDN w:val="0"/>
        <w:adjustRightInd w:val="0"/>
        <w:spacing w:after="0" w:line="240" w:lineRule="auto"/>
        <w:ind w:left="284"/>
        <w:rPr>
          <w:rFonts w:eastAsia="Calibri"/>
          <w:b w:val="0"/>
        </w:rPr>
      </w:pPr>
      <w:r>
        <w:rPr>
          <w:rFonts w:eastAsia="Calibri"/>
          <w:b w:val="0"/>
        </w:rPr>
        <w:t>K</w:t>
      </w:r>
      <w:r w:rsidR="00467B73" w:rsidRPr="00461A38">
        <w:rPr>
          <w:rFonts w:eastAsia="Calibri"/>
          <w:b w:val="0"/>
        </w:rPr>
        <w:t>asstroom</w:t>
      </w:r>
      <w:r w:rsidR="00467B73" w:rsidRPr="00461A38">
        <w:rPr>
          <w:rFonts w:eastAsia="Calibri"/>
          <w:b w:val="0"/>
        </w:rPr>
        <w:tab/>
      </w:r>
      <w:r w:rsidR="00467B73" w:rsidRPr="00461A38">
        <w:rPr>
          <w:rFonts w:eastAsia="Calibri"/>
          <w:b w:val="0"/>
        </w:rPr>
        <w:tab/>
      </w:r>
      <w:r w:rsidR="00467B73" w:rsidRPr="00461A38">
        <w:rPr>
          <w:rFonts w:eastAsia="Calibri"/>
          <w:b w:val="0"/>
        </w:rPr>
        <w:tab/>
      </w:r>
      <w:r w:rsidR="00467B73" w:rsidRPr="00461A38">
        <w:rPr>
          <w:rFonts w:eastAsia="Calibri"/>
          <w:b w:val="0"/>
        </w:rPr>
        <w:tab/>
      </w:r>
      <w:r w:rsidR="00467B73" w:rsidRPr="00461A38">
        <w:rPr>
          <w:rFonts w:eastAsia="Calibri"/>
          <w:b w:val="0"/>
        </w:rPr>
        <w:tab/>
      </w:r>
      <w:r w:rsidR="00396BD3">
        <w:rPr>
          <w:rFonts w:eastAsia="Calibri"/>
          <w:b w:val="0"/>
          <w:u w:val="single"/>
        </w:rPr>
        <w:t>€ </w:t>
      </w:r>
      <w:r w:rsidR="00467B73" w:rsidRPr="00461A38">
        <w:rPr>
          <w:rFonts w:eastAsia="Calibri"/>
          <w:b w:val="0"/>
          <w:u w:val="single"/>
        </w:rPr>
        <w:t xml:space="preserve">   950.000</w:t>
      </w:r>
      <w:r w:rsidR="00467B73" w:rsidRPr="00461A38">
        <w:rPr>
          <w:rFonts w:eastAsia="Calibri"/>
          <w:b w:val="0"/>
        </w:rPr>
        <w:t xml:space="preserve"> +</w:t>
      </w:r>
    </w:p>
    <w:p w:rsidR="00467B73" w:rsidRPr="00461A38" w:rsidRDefault="00396BD3" w:rsidP="0026740F">
      <w:pPr>
        <w:autoSpaceDE w:val="0"/>
        <w:autoSpaceDN w:val="0"/>
        <w:adjustRightInd w:val="0"/>
        <w:spacing w:after="0" w:line="240" w:lineRule="auto"/>
        <w:ind w:left="7100" w:firstLine="284"/>
        <w:rPr>
          <w:rFonts w:eastAsia="Calibri"/>
          <w:b w:val="0"/>
        </w:rPr>
      </w:pPr>
      <w:r>
        <w:rPr>
          <w:rFonts w:eastAsia="Calibri"/>
          <w:b w:val="0"/>
        </w:rPr>
        <w:t>€ </w:t>
      </w:r>
      <w:r w:rsidR="00467B73" w:rsidRPr="00461A38">
        <w:rPr>
          <w:rFonts w:eastAsia="Calibri"/>
          <w:b w:val="0"/>
        </w:rPr>
        <w:t>6.420.000</w:t>
      </w:r>
    </w:p>
    <w:p w:rsidR="00467B73" w:rsidRPr="00461A38" w:rsidRDefault="00467B73" w:rsidP="0026740F">
      <w:pPr>
        <w:autoSpaceDE w:val="0"/>
        <w:autoSpaceDN w:val="0"/>
        <w:adjustRightInd w:val="0"/>
        <w:spacing w:after="0" w:line="240" w:lineRule="auto"/>
        <w:ind w:left="284"/>
        <w:rPr>
          <w:rFonts w:eastAsia="Calibri"/>
          <w:b w:val="0"/>
          <w:i/>
        </w:rPr>
      </w:pPr>
      <w:r w:rsidRPr="00461A38">
        <w:rPr>
          <w:rFonts w:eastAsia="Calibri"/>
          <w:b w:val="0"/>
          <w:i/>
        </w:rPr>
        <w:t>Vlottende activa</w:t>
      </w:r>
      <w:r w:rsidRPr="00461A38">
        <w:rPr>
          <w:rFonts w:eastAsia="Calibri"/>
          <w:b w:val="0"/>
          <w:i/>
        </w:rPr>
        <w:tab/>
      </w:r>
    </w:p>
    <w:p w:rsidR="00467B73" w:rsidRPr="00461A38" w:rsidRDefault="00467B73" w:rsidP="0026740F">
      <w:pPr>
        <w:autoSpaceDE w:val="0"/>
        <w:autoSpaceDN w:val="0"/>
        <w:adjustRightInd w:val="0"/>
        <w:spacing w:after="0" w:line="240" w:lineRule="auto"/>
        <w:ind w:left="284"/>
        <w:rPr>
          <w:rFonts w:eastAsia="Calibri"/>
          <w:b w:val="0"/>
        </w:rPr>
      </w:pPr>
      <w:r w:rsidRPr="00461A38">
        <w:rPr>
          <w:rFonts w:eastAsia="Calibri"/>
          <w:b w:val="0"/>
        </w:rPr>
        <w:t>Voorraden</w:t>
      </w:r>
      <w:r w:rsidRPr="00461A38">
        <w:rPr>
          <w:rFonts w:eastAsia="Calibri"/>
          <w:b w:val="0"/>
        </w:rPr>
        <w:tab/>
      </w:r>
      <w:r w:rsidR="00396BD3">
        <w:rPr>
          <w:rFonts w:eastAsia="Calibri"/>
          <w:b w:val="0"/>
        </w:rPr>
        <w:t>€ </w:t>
      </w:r>
      <w:r w:rsidRPr="00461A38">
        <w:rPr>
          <w:rFonts w:eastAsia="Calibri"/>
          <w:b w:val="0"/>
        </w:rPr>
        <w:t xml:space="preserve">2.400.000 (1-1) - </w:t>
      </w:r>
      <w:r w:rsidR="00396BD3">
        <w:rPr>
          <w:rFonts w:eastAsia="Calibri"/>
          <w:b w:val="0"/>
        </w:rPr>
        <w:t>€ </w:t>
      </w:r>
      <w:r w:rsidRPr="00461A38">
        <w:rPr>
          <w:rFonts w:eastAsia="Calibri"/>
          <w:b w:val="0"/>
        </w:rPr>
        <w:t>200.000 (kasstroom)</w:t>
      </w:r>
      <w:r w:rsidRPr="00461A38">
        <w:rPr>
          <w:rFonts w:eastAsia="Calibri"/>
          <w:b w:val="0"/>
        </w:rPr>
        <w:tab/>
      </w:r>
      <w:r w:rsidRPr="00461A38">
        <w:rPr>
          <w:rFonts w:eastAsia="Calibri"/>
          <w:b w:val="0"/>
        </w:rPr>
        <w:tab/>
      </w:r>
      <w:r w:rsidR="00396BD3">
        <w:rPr>
          <w:rFonts w:eastAsia="Calibri"/>
          <w:b w:val="0"/>
        </w:rPr>
        <w:t>€ </w:t>
      </w:r>
      <w:r w:rsidRPr="00461A38">
        <w:rPr>
          <w:rFonts w:eastAsia="Calibri"/>
          <w:b w:val="0"/>
        </w:rPr>
        <w:t>2.200.000</w:t>
      </w:r>
    </w:p>
    <w:p w:rsidR="00467B73" w:rsidRPr="00461A38" w:rsidRDefault="00467B73" w:rsidP="0026740F">
      <w:pPr>
        <w:autoSpaceDE w:val="0"/>
        <w:autoSpaceDN w:val="0"/>
        <w:adjustRightInd w:val="0"/>
        <w:spacing w:after="0" w:line="240" w:lineRule="auto"/>
        <w:ind w:left="284"/>
        <w:rPr>
          <w:rFonts w:eastAsia="Calibri"/>
          <w:b w:val="0"/>
        </w:rPr>
      </w:pPr>
      <w:r w:rsidRPr="00461A38">
        <w:rPr>
          <w:rFonts w:eastAsia="Calibri"/>
          <w:b w:val="0"/>
        </w:rPr>
        <w:t xml:space="preserve">Vorderingen </w:t>
      </w:r>
      <w:r w:rsidR="00396BD3">
        <w:rPr>
          <w:rFonts w:eastAsia="Calibri"/>
          <w:b w:val="0"/>
        </w:rPr>
        <w:t>€ </w:t>
      </w:r>
      <w:r w:rsidRPr="00461A38">
        <w:rPr>
          <w:rFonts w:eastAsia="Calibri"/>
          <w:b w:val="0"/>
        </w:rPr>
        <w:t xml:space="preserve">1.200.000 (1-1) + </w:t>
      </w:r>
      <w:r w:rsidR="00396BD3">
        <w:rPr>
          <w:rFonts w:eastAsia="Calibri"/>
          <w:b w:val="0"/>
        </w:rPr>
        <w:t>€ </w:t>
      </w:r>
      <w:r w:rsidRPr="00461A38">
        <w:rPr>
          <w:rFonts w:eastAsia="Calibri"/>
          <w:b w:val="0"/>
        </w:rPr>
        <w:t>100.000 (kasstroom)</w:t>
      </w:r>
      <w:r w:rsidRPr="00461A38">
        <w:rPr>
          <w:rFonts w:eastAsia="Calibri"/>
          <w:b w:val="0"/>
        </w:rPr>
        <w:tab/>
      </w:r>
      <w:r w:rsidR="00396BD3">
        <w:rPr>
          <w:rFonts w:eastAsia="Calibri"/>
          <w:b w:val="0"/>
        </w:rPr>
        <w:t>€ </w:t>
      </w:r>
      <w:r w:rsidRPr="00461A38">
        <w:rPr>
          <w:rFonts w:eastAsia="Calibri"/>
          <w:b w:val="0"/>
        </w:rPr>
        <w:t>1.300.000</w:t>
      </w:r>
    </w:p>
    <w:p w:rsidR="00467B73" w:rsidRPr="00461A38" w:rsidRDefault="00467B73" w:rsidP="0026740F">
      <w:pPr>
        <w:autoSpaceDE w:val="0"/>
        <w:autoSpaceDN w:val="0"/>
        <w:adjustRightInd w:val="0"/>
        <w:spacing w:after="0" w:line="240" w:lineRule="auto"/>
        <w:ind w:left="284"/>
        <w:rPr>
          <w:rFonts w:eastAsia="Calibri"/>
          <w:b w:val="0"/>
        </w:rPr>
      </w:pPr>
      <w:r w:rsidRPr="00461A38">
        <w:rPr>
          <w:rFonts w:eastAsia="Calibri"/>
          <w:b w:val="0"/>
        </w:rPr>
        <w:t xml:space="preserve">Liquide middelen </w:t>
      </w:r>
      <w:r w:rsidR="00396BD3">
        <w:rPr>
          <w:rFonts w:eastAsia="Calibri"/>
          <w:b w:val="0"/>
        </w:rPr>
        <w:t>€ </w:t>
      </w:r>
      <w:r w:rsidRPr="00461A38">
        <w:rPr>
          <w:rFonts w:eastAsia="Calibri"/>
          <w:b w:val="0"/>
        </w:rPr>
        <w:t xml:space="preserve">100.000 (1-1) - </w:t>
      </w:r>
      <w:r w:rsidR="00396BD3">
        <w:rPr>
          <w:rFonts w:eastAsia="Calibri"/>
          <w:b w:val="0"/>
        </w:rPr>
        <w:t>€ </w:t>
      </w:r>
      <w:r w:rsidRPr="00461A38">
        <w:rPr>
          <w:rFonts w:eastAsia="Calibri"/>
          <w:b w:val="0"/>
        </w:rPr>
        <w:t>50.000 (kasstroom)</w:t>
      </w:r>
      <w:r w:rsidRPr="00461A38">
        <w:rPr>
          <w:rFonts w:eastAsia="Calibri"/>
          <w:b w:val="0"/>
        </w:rPr>
        <w:tab/>
      </w:r>
      <w:r w:rsidR="00396BD3">
        <w:rPr>
          <w:rFonts w:eastAsia="Calibri"/>
          <w:b w:val="0"/>
          <w:u w:val="single"/>
        </w:rPr>
        <w:t>€ </w:t>
      </w:r>
      <w:r w:rsidRPr="00461A38">
        <w:rPr>
          <w:rFonts w:eastAsia="Calibri"/>
          <w:b w:val="0"/>
          <w:u w:val="single"/>
        </w:rPr>
        <w:t xml:space="preserve">     50.000</w:t>
      </w:r>
      <w:r w:rsidR="00382D8B">
        <w:rPr>
          <w:rFonts w:eastAsia="Calibri"/>
          <w:b w:val="0"/>
        </w:rPr>
        <w:t xml:space="preserve"> +</w:t>
      </w:r>
      <w:r w:rsidRPr="00461A38">
        <w:rPr>
          <w:rFonts w:eastAsia="Calibri"/>
          <w:b w:val="0"/>
        </w:rPr>
        <w:t xml:space="preserve"> </w:t>
      </w:r>
    </w:p>
    <w:p w:rsidR="00467B73" w:rsidRPr="00382D8B" w:rsidRDefault="00396BD3" w:rsidP="0026740F">
      <w:pPr>
        <w:autoSpaceDE w:val="0"/>
        <w:autoSpaceDN w:val="0"/>
        <w:adjustRightInd w:val="0"/>
        <w:spacing w:after="0" w:line="240" w:lineRule="auto"/>
        <w:ind w:left="7100" w:firstLine="284"/>
        <w:rPr>
          <w:rFonts w:eastAsia="Calibri"/>
          <w:b w:val="0"/>
        </w:rPr>
      </w:pPr>
      <w:r>
        <w:rPr>
          <w:rFonts w:eastAsia="Calibri"/>
          <w:b w:val="0"/>
          <w:u w:val="single"/>
        </w:rPr>
        <w:t>€ </w:t>
      </w:r>
      <w:r w:rsidR="00467B73" w:rsidRPr="00461A38">
        <w:rPr>
          <w:rFonts w:eastAsia="Calibri"/>
          <w:b w:val="0"/>
          <w:u w:val="single"/>
        </w:rPr>
        <w:t>3.550.000</w:t>
      </w:r>
      <w:r w:rsidR="00382D8B">
        <w:rPr>
          <w:rFonts w:eastAsia="Calibri"/>
          <w:b w:val="0"/>
        </w:rPr>
        <w:t xml:space="preserve"> +</w:t>
      </w:r>
    </w:p>
    <w:p w:rsidR="00467B73" w:rsidRPr="00461A38" w:rsidRDefault="00396BD3" w:rsidP="0026740F">
      <w:pPr>
        <w:autoSpaceDE w:val="0"/>
        <w:autoSpaceDN w:val="0"/>
        <w:adjustRightInd w:val="0"/>
        <w:spacing w:after="0" w:line="240" w:lineRule="auto"/>
        <w:ind w:left="7100" w:firstLine="284"/>
        <w:rPr>
          <w:rFonts w:eastAsia="Calibri"/>
          <w:b w:val="0"/>
        </w:rPr>
      </w:pPr>
      <w:r>
        <w:rPr>
          <w:rFonts w:eastAsia="Calibri"/>
          <w:b w:val="0"/>
        </w:rPr>
        <w:t>€ </w:t>
      </w:r>
      <w:r w:rsidR="00467B73" w:rsidRPr="00461A38">
        <w:rPr>
          <w:rFonts w:eastAsia="Calibri"/>
          <w:b w:val="0"/>
        </w:rPr>
        <w:t>9.970.000</w:t>
      </w:r>
    </w:p>
    <w:p w:rsidR="00B2664F" w:rsidRDefault="00B2664F">
      <w:pPr>
        <w:rPr>
          <w:rFonts w:eastAsia="Calibri"/>
          <w:b w:val="0"/>
        </w:rPr>
      </w:pPr>
      <w:r>
        <w:rPr>
          <w:rFonts w:eastAsia="Calibri"/>
          <w:b w:val="0"/>
        </w:rPr>
        <w:br w:type="page"/>
      </w:r>
    </w:p>
    <w:p w:rsidR="00467B73" w:rsidRPr="00461A38" w:rsidRDefault="00467B73" w:rsidP="0026740F">
      <w:pPr>
        <w:numPr>
          <w:ilvl w:val="0"/>
          <w:numId w:val="106"/>
        </w:numPr>
        <w:autoSpaceDE w:val="0"/>
        <w:autoSpaceDN w:val="0"/>
        <w:adjustRightInd w:val="0"/>
        <w:spacing w:after="0" w:line="240" w:lineRule="auto"/>
        <w:ind w:left="284" w:hanging="284"/>
        <w:rPr>
          <w:rFonts w:eastAsia="Calibri"/>
          <w:b w:val="0"/>
        </w:rPr>
      </w:pPr>
      <w:r w:rsidRPr="00461A38">
        <w:rPr>
          <w:rFonts w:eastAsia="Calibri"/>
          <w:b w:val="0"/>
        </w:rPr>
        <w:lastRenderedPageBreak/>
        <w:t>Creditzijde balans</w:t>
      </w:r>
    </w:p>
    <w:p w:rsidR="00467B73" w:rsidRPr="00461A38" w:rsidRDefault="00467B73" w:rsidP="0026740F">
      <w:pPr>
        <w:autoSpaceDE w:val="0"/>
        <w:autoSpaceDN w:val="0"/>
        <w:adjustRightInd w:val="0"/>
        <w:spacing w:after="0" w:line="240" w:lineRule="auto"/>
        <w:ind w:left="284"/>
        <w:rPr>
          <w:rFonts w:eastAsia="Calibri"/>
          <w:b w:val="0"/>
          <w:i/>
        </w:rPr>
      </w:pPr>
      <w:r w:rsidRPr="00461A38">
        <w:rPr>
          <w:rFonts w:eastAsia="Calibri"/>
          <w:b w:val="0"/>
          <w:i/>
        </w:rPr>
        <w:t>Eigen vermogen</w:t>
      </w:r>
      <w:r w:rsidRPr="00461A38">
        <w:rPr>
          <w:rFonts w:eastAsia="Calibri"/>
          <w:b w:val="0"/>
          <w:i/>
        </w:rPr>
        <w:tab/>
      </w:r>
    </w:p>
    <w:p w:rsidR="00467B73" w:rsidRPr="00461A38" w:rsidRDefault="00467B73" w:rsidP="0026740F">
      <w:pPr>
        <w:autoSpaceDE w:val="0"/>
        <w:autoSpaceDN w:val="0"/>
        <w:adjustRightInd w:val="0"/>
        <w:spacing w:after="0" w:line="240" w:lineRule="auto"/>
        <w:ind w:left="284"/>
        <w:rPr>
          <w:rFonts w:eastAsia="Calibri"/>
          <w:b w:val="0"/>
          <w:bCs/>
        </w:rPr>
      </w:pPr>
      <w:r w:rsidRPr="00461A38">
        <w:rPr>
          <w:rFonts w:eastAsia="Calibri"/>
          <w:b w:val="0"/>
          <w:bCs/>
        </w:rPr>
        <w:t>Aandelenkapitaal</w:t>
      </w:r>
      <w:r w:rsidRPr="00461A38">
        <w:rPr>
          <w:rFonts w:eastAsia="Calibri"/>
          <w:b w:val="0"/>
          <w:bCs/>
        </w:rPr>
        <w:tab/>
      </w:r>
      <w:r w:rsidR="00396BD3">
        <w:rPr>
          <w:rFonts w:eastAsia="Calibri"/>
          <w:b w:val="0"/>
          <w:bCs/>
        </w:rPr>
        <w:t>€ </w:t>
      </w:r>
      <w:r w:rsidRPr="00461A38">
        <w:rPr>
          <w:rFonts w:eastAsia="Calibri"/>
          <w:b w:val="0"/>
          <w:bCs/>
        </w:rPr>
        <w:t xml:space="preserve">800.000 (1-1) + </w:t>
      </w:r>
      <w:r w:rsidR="00396BD3">
        <w:rPr>
          <w:rFonts w:eastAsia="Calibri"/>
          <w:b w:val="0"/>
          <w:bCs/>
        </w:rPr>
        <w:t>€ </w:t>
      </w:r>
      <w:r w:rsidRPr="00461A38">
        <w:rPr>
          <w:rFonts w:eastAsia="Calibri"/>
          <w:b w:val="0"/>
          <w:bCs/>
        </w:rPr>
        <w:t>100.000 (kasstroom)</w:t>
      </w:r>
      <w:r w:rsidRPr="00461A38">
        <w:rPr>
          <w:rFonts w:eastAsia="Calibri"/>
          <w:b w:val="0"/>
          <w:bCs/>
        </w:rPr>
        <w:tab/>
      </w:r>
      <w:r w:rsidRPr="00461A38">
        <w:rPr>
          <w:rFonts w:eastAsia="Calibri"/>
          <w:b w:val="0"/>
          <w:bCs/>
        </w:rPr>
        <w:tab/>
      </w:r>
      <w:r w:rsidR="00396BD3">
        <w:rPr>
          <w:rFonts w:eastAsia="Calibri"/>
          <w:b w:val="0"/>
          <w:bCs/>
        </w:rPr>
        <w:t>€ </w:t>
      </w:r>
      <w:r w:rsidRPr="00461A38">
        <w:rPr>
          <w:rFonts w:eastAsia="Calibri"/>
          <w:b w:val="0"/>
          <w:bCs/>
        </w:rPr>
        <w:t xml:space="preserve">   900.000</w:t>
      </w:r>
    </w:p>
    <w:p w:rsidR="00467B73" w:rsidRPr="00382D8B" w:rsidRDefault="00467B73" w:rsidP="0026740F">
      <w:pPr>
        <w:autoSpaceDE w:val="0"/>
        <w:autoSpaceDN w:val="0"/>
        <w:adjustRightInd w:val="0"/>
        <w:spacing w:after="0" w:line="240" w:lineRule="auto"/>
        <w:ind w:left="284"/>
        <w:rPr>
          <w:rFonts w:eastAsia="Calibri"/>
          <w:b w:val="0"/>
          <w:bCs/>
        </w:rPr>
      </w:pPr>
      <w:r w:rsidRPr="00461A38">
        <w:rPr>
          <w:rFonts w:eastAsia="Calibri"/>
          <w:b w:val="0"/>
          <w:bCs/>
        </w:rPr>
        <w:t xml:space="preserve">Reserve </w:t>
      </w:r>
      <w:r w:rsidR="00396BD3">
        <w:rPr>
          <w:rFonts w:eastAsia="Calibri"/>
          <w:b w:val="0"/>
          <w:bCs/>
        </w:rPr>
        <w:t>€ </w:t>
      </w:r>
      <w:r w:rsidRPr="00461A38">
        <w:rPr>
          <w:rFonts w:eastAsia="Calibri"/>
          <w:b w:val="0"/>
          <w:bCs/>
        </w:rPr>
        <w:t xml:space="preserve">1.300.000 (1-1) + </w:t>
      </w:r>
      <w:r w:rsidR="00396BD3">
        <w:rPr>
          <w:rFonts w:eastAsia="Calibri"/>
          <w:b w:val="0"/>
          <w:bCs/>
        </w:rPr>
        <w:t>€ </w:t>
      </w:r>
      <w:r w:rsidRPr="00461A38">
        <w:rPr>
          <w:rFonts w:eastAsia="Calibri"/>
          <w:b w:val="0"/>
          <w:bCs/>
        </w:rPr>
        <w:t>350.000</w:t>
      </w:r>
      <w:r w:rsidRPr="00461A38">
        <w:rPr>
          <w:rFonts w:eastAsia="Calibri"/>
          <w:b w:val="0"/>
          <w:bCs/>
        </w:rPr>
        <w:tab/>
      </w:r>
      <w:r w:rsidRPr="00461A38">
        <w:rPr>
          <w:rFonts w:eastAsia="Calibri"/>
          <w:b w:val="0"/>
          <w:bCs/>
        </w:rPr>
        <w:tab/>
      </w:r>
      <w:r w:rsidRPr="00461A38">
        <w:rPr>
          <w:rFonts w:eastAsia="Calibri"/>
          <w:b w:val="0"/>
          <w:bCs/>
        </w:rPr>
        <w:tab/>
      </w:r>
      <w:r w:rsidRPr="00461A38">
        <w:rPr>
          <w:rFonts w:eastAsia="Calibri"/>
          <w:b w:val="0"/>
          <w:bCs/>
        </w:rPr>
        <w:tab/>
      </w:r>
      <w:r w:rsidRPr="00461A38">
        <w:rPr>
          <w:rFonts w:eastAsia="Calibri"/>
          <w:b w:val="0"/>
          <w:bCs/>
        </w:rPr>
        <w:tab/>
      </w:r>
      <w:r w:rsidRPr="00461A38">
        <w:rPr>
          <w:rFonts w:eastAsia="Calibri"/>
          <w:b w:val="0"/>
          <w:bCs/>
        </w:rPr>
        <w:tab/>
      </w:r>
      <w:r w:rsidRPr="00461A38">
        <w:rPr>
          <w:rFonts w:eastAsia="Calibri"/>
          <w:b w:val="0"/>
          <w:bCs/>
        </w:rPr>
        <w:tab/>
      </w:r>
      <w:r w:rsidRPr="00461A38">
        <w:rPr>
          <w:rFonts w:eastAsia="Calibri"/>
          <w:b w:val="0"/>
          <w:bCs/>
        </w:rPr>
        <w:tab/>
      </w:r>
      <w:r w:rsidR="00396BD3">
        <w:rPr>
          <w:rFonts w:eastAsia="Calibri"/>
          <w:b w:val="0"/>
          <w:bCs/>
          <w:u w:val="single"/>
        </w:rPr>
        <w:t>€ </w:t>
      </w:r>
      <w:r w:rsidRPr="00461A38">
        <w:rPr>
          <w:rFonts w:eastAsia="Calibri"/>
          <w:b w:val="0"/>
          <w:bCs/>
          <w:u w:val="single"/>
        </w:rPr>
        <w:t>1.650.000</w:t>
      </w:r>
      <w:r w:rsidR="00382D8B">
        <w:rPr>
          <w:rFonts w:eastAsia="Calibri"/>
          <w:b w:val="0"/>
          <w:bCs/>
        </w:rPr>
        <w:t xml:space="preserve"> +</w:t>
      </w:r>
    </w:p>
    <w:p w:rsidR="00467B73" w:rsidRPr="00461A38" w:rsidRDefault="00396BD3" w:rsidP="0026740F">
      <w:pPr>
        <w:autoSpaceDE w:val="0"/>
        <w:autoSpaceDN w:val="0"/>
        <w:adjustRightInd w:val="0"/>
        <w:spacing w:after="0" w:line="240" w:lineRule="auto"/>
        <w:ind w:left="7384" w:firstLine="284"/>
        <w:rPr>
          <w:rFonts w:eastAsia="Calibri"/>
          <w:b w:val="0"/>
          <w:bCs/>
        </w:rPr>
      </w:pPr>
      <w:r>
        <w:rPr>
          <w:rFonts w:eastAsia="Calibri"/>
          <w:b w:val="0"/>
          <w:bCs/>
        </w:rPr>
        <w:t>€ </w:t>
      </w:r>
      <w:r w:rsidR="00467B73" w:rsidRPr="00461A38">
        <w:rPr>
          <w:rFonts w:eastAsia="Calibri"/>
          <w:b w:val="0"/>
          <w:bCs/>
        </w:rPr>
        <w:t>2.550.000</w:t>
      </w:r>
    </w:p>
    <w:p w:rsidR="00467B73" w:rsidRPr="00461A38" w:rsidRDefault="00467B73" w:rsidP="0026740F">
      <w:pPr>
        <w:autoSpaceDE w:val="0"/>
        <w:autoSpaceDN w:val="0"/>
        <w:adjustRightInd w:val="0"/>
        <w:spacing w:after="0" w:line="240" w:lineRule="auto"/>
        <w:ind w:left="284"/>
        <w:rPr>
          <w:rFonts w:eastAsia="Calibri"/>
          <w:b w:val="0"/>
          <w:bCs/>
          <w:i/>
        </w:rPr>
      </w:pPr>
      <w:r w:rsidRPr="00461A38">
        <w:rPr>
          <w:rFonts w:eastAsia="Calibri"/>
          <w:b w:val="0"/>
          <w:bCs/>
          <w:i/>
        </w:rPr>
        <w:t>Vreemd vermogen</w:t>
      </w:r>
    </w:p>
    <w:p w:rsidR="00467B73" w:rsidRPr="00461A38" w:rsidRDefault="00467B73" w:rsidP="0026740F">
      <w:pPr>
        <w:autoSpaceDE w:val="0"/>
        <w:autoSpaceDN w:val="0"/>
        <w:adjustRightInd w:val="0"/>
        <w:spacing w:after="0" w:line="240" w:lineRule="auto"/>
        <w:ind w:left="284"/>
        <w:rPr>
          <w:rFonts w:eastAsia="Calibri"/>
          <w:b w:val="0"/>
          <w:bCs/>
        </w:rPr>
      </w:pPr>
      <w:r w:rsidRPr="00461A38">
        <w:rPr>
          <w:rFonts w:eastAsia="Calibri"/>
          <w:b w:val="0"/>
          <w:bCs/>
        </w:rPr>
        <w:t xml:space="preserve">lang </w:t>
      </w:r>
      <w:r w:rsidR="00396BD3">
        <w:rPr>
          <w:rFonts w:eastAsia="Calibri"/>
          <w:b w:val="0"/>
          <w:bCs/>
        </w:rPr>
        <w:t>€ </w:t>
      </w:r>
      <w:r w:rsidRPr="00461A38">
        <w:rPr>
          <w:rFonts w:eastAsia="Calibri"/>
          <w:b w:val="0"/>
          <w:bCs/>
        </w:rPr>
        <w:t xml:space="preserve">4.100.000 (1-1) - </w:t>
      </w:r>
      <w:r w:rsidR="00396BD3">
        <w:rPr>
          <w:rFonts w:eastAsia="Calibri"/>
          <w:b w:val="0"/>
          <w:bCs/>
        </w:rPr>
        <w:t>€ </w:t>
      </w:r>
      <w:r w:rsidRPr="00461A38">
        <w:rPr>
          <w:rFonts w:eastAsia="Calibri"/>
          <w:b w:val="0"/>
          <w:bCs/>
        </w:rPr>
        <w:t xml:space="preserve">300.000 (kasstroom) </w:t>
      </w:r>
      <w:r w:rsidRPr="00461A38">
        <w:rPr>
          <w:rFonts w:eastAsia="Calibri"/>
          <w:b w:val="0"/>
          <w:bCs/>
        </w:rPr>
        <w:tab/>
      </w:r>
      <w:r w:rsidRPr="00461A38">
        <w:rPr>
          <w:rFonts w:eastAsia="Calibri"/>
          <w:b w:val="0"/>
          <w:bCs/>
        </w:rPr>
        <w:tab/>
      </w:r>
      <w:r w:rsidR="00396BD3">
        <w:rPr>
          <w:rFonts w:eastAsia="Calibri"/>
          <w:b w:val="0"/>
          <w:bCs/>
        </w:rPr>
        <w:t>€ </w:t>
      </w:r>
      <w:r w:rsidRPr="00461A38">
        <w:rPr>
          <w:rFonts w:eastAsia="Calibri"/>
          <w:b w:val="0"/>
          <w:bCs/>
        </w:rPr>
        <w:t>3.800.000</w:t>
      </w:r>
    </w:p>
    <w:p w:rsidR="00467B73" w:rsidRPr="00461A38" w:rsidRDefault="00467B73" w:rsidP="0026740F">
      <w:pPr>
        <w:autoSpaceDE w:val="0"/>
        <w:autoSpaceDN w:val="0"/>
        <w:adjustRightInd w:val="0"/>
        <w:spacing w:after="0" w:line="240" w:lineRule="auto"/>
        <w:ind w:left="284"/>
        <w:rPr>
          <w:rFonts w:eastAsia="Calibri"/>
          <w:b w:val="0"/>
          <w:bCs/>
          <w:u w:val="single"/>
        </w:rPr>
      </w:pPr>
      <w:r w:rsidRPr="00461A38">
        <w:rPr>
          <w:rFonts w:eastAsia="Calibri"/>
          <w:b w:val="0"/>
          <w:bCs/>
        </w:rPr>
        <w:t xml:space="preserve">kort </w:t>
      </w:r>
      <w:r w:rsidR="00396BD3">
        <w:rPr>
          <w:rFonts w:eastAsia="Calibri"/>
          <w:b w:val="0"/>
          <w:bCs/>
        </w:rPr>
        <w:t>€ </w:t>
      </w:r>
      <w:r w:rsidRPr="00461A38">
        <w:rPr>
          <w:rFonts w:eastAsia="Calibri"/>
          <w:b w:val="0"/>
          <w:bCs/>
        </w:rPr>
        <w:t xml:space="preserve">3.600.000 (1-1) + </w:t>
      </w:r>
      <w:r w:rsidR="00396BD3">
        <w:rPr>
          <w:rFonts w:eastAsia="Calibri"/>
          <w:b w:val="0"/>
          <w:bCs/>
        </w:rPr>
        <w:t>€ </w:t>
      </w:r>
      <w:r w:rsidRPr="00461A38">
        <w:rPr>
          <w:rFonts w:eastAsia="Calibri"/>
          <w:b w:val="0"/>
          <w:bCs/>
        </w:rPr>
        <w:t>20.000 (kasstroom)</w:t>
      </w:r>
      <w:r w:rsidRPr="00461A38">
        <w:rPr>
          <w:rFonts w:eastAsia="Calibri"/>
          <w:b w:val="0"/>
          <w:bCs/>
        </w:rPr>
        <w:tab/>
      </w:r>
      <w:r w:rsidRPr="00461A38">
        <w:rPr>
          <w:rFonts w:eastAsia="Calibri"/>
          <w:b w:val="0"/>
          <w:bCs/>
        </w:rPr>
        <w:tab/>
      </w:r>
      <w:r w:rsidRPr="00461A38">
        <w:rPr>
          <w:rFonts w:eastAsia="Calibri"/>
          <w:b w:val="0"/>
          <w:bCs/>
        </w:rPr>
        <w:tab/>
      </w:r>
      <w:r w:rsidR="00396BD3">
        <w:rPr>
          <w:rFonts w:eastAsia="Calibri"/>
          <w:b w:val="0"/>
          <w:bCs/>
          <w:u w:val="single"/>
        </w:rPr>
        <w:t>€ </w:t>
      </w:r>
      <w:r w:rsidRPr="00461A38">
        <w:rPr>
          <w:rFonts w:eastAsia="Calibri"/>
          <w:b w:val="0"/>
          <w:bCs/>
          <w:u w:val="single"/>
        </w:rPr>
        <w:t>3.620.000</w:t>
      </w:r>
      <w:r w:rsidR="00382D8B">
        <w:rPr>
          <w:rFonts w:eastAsia="Calibri"/>
          <w:b w:val="0"/>
          <w:bCs/>
          <w:u w:val="single"/>
        </w:rPr>
        <w:t xml:space="preserve"> +</w:t>
      </w:r>
    </w:p>
    <w:p w:rsidR="00467B73" w:rsidRPr="00461A38" w:rsidRDefault="00396BD3" w:rsidP="0026740F">
      <w:pPr>
        <w:autoSpaceDE w:val="0"/>
        <w:autoSpaceDN w:val="0"/>
        <w:adjustRightInd w:val="0"/>
        <w:spacing w:after="0" w:line="240" w:lineRule="auto"/>
        <w:ind w:left="7384" w:firstLine="284"/>
        <w:rPr>
          <w:rFonts w:eastAsia="Calibri"/>
          <w:b w:val="0"/>
          <w:bCs/>
          <w:u w:val="single"/>
        </w:rPr>
      </w:pPr>
      <w:r>
        <w:rPr>
          <w:rFonts w:eastAsia="Calibri"/>
          <w:b w:val="0"/>
          <w:bCs/>
          <w:u w:val="single"/>
        </w:rPr>
        <w:t>€ </w:t>
      </w:r>
      <w:r w:rsidR="00467B73" w:rsidRPr="00461A38">
        <w:rPr>
          <w:rFonts w:eastAsia="Calibri"/>
          <w:b w:val="0"/>
          <w:bCs/>
          <w:u w:val="single"/>
        </w:rPr>
        <w:t>7.420.000</w:t>
      </w:r>
    </w:p>
    <w:p w:rsidR="00F0785D" w:rsidRDefault="00396BD3" w:rsidP="0026740F">
      <w:pPr>
        <w:autoSpaceDE w:val="0"/>
        <w:autoSpaceDN w:val="0"/>
        <w:adjustRightInd w:val="0"/>
        <w:spacing w:after="0" w:line="240" w:lineRule="auto"/>
        <w:ind w:left="7384" w:firstLine="284"/>
        <w:rPr>
          <w:rFonts w:eastAsia="Calibri"/>
          <w:b w:val="0"/>
          <w:bCs/>
        </w:rPr>
      </w:pPr>
      <w:r>
        <w:rPr>
          <w:rFonts w:eastAsia="Calibri"/>
          <w:b w:val="0"/>
          <w:bCs/>
        </w:rPr>
        <w:t>€ </w:t>
      </w:r>
      <w:r w:rsidR="00467B73" w:rsidRPr="00461A38">
        <w:rPr>
          <w:rFonts w:eastAsia="Calibri"/>
          <w:b w:val="0"/>
          <w:bCs/>
        </w:rPr>
        <w:t>9.970.000</w:t>
      </w:r>
    </w:p>
    <w:p w:rsidR="00F0785D" w:rsidRDefault="00F0785D" w:rsidP="0026740F">
      <w:pPr>
        <w:autoSpaceDE w:val="0"/>
        <w:autoSpaceDN w:val="0"/>
        <w:adjustRightInd w:val="0"/>
        <w:spacing w:after="0" w:line="240" w:lineRule="auto"/>
        <w:ind w:left="7384" w:firstLine="284"/>
        <w:rPr>
          <w:rFonts w:eastAsia="Calibri"/>
          <w:b w:val="0"/>
          <w:bCs/>
        </w:rPr>
      </w:pPr>
    </w:p>
    <w:p w:rsidR="00F0785D" w:rsidRDefault="00467B73" w:rsidP="0026740F">
      <w:pPr>
        <w:tabs>
          <w:tab w:val="left" w:pos="5010"/>
        </w:tabs>
        <w:autoSpaceDE w:val="0"/>
        <w:autoSpaceDN w:val="0"/>
        <w:adjustRightInd w:val="0"/>
        <w:spacing w:after="0" w:line="240" w:lineRule="auto"/>
        <w:rPr>
          <w:rFonts w:eastAsia="Calibri"/>
          <w:b w:val="0"/>
        </w:rPr>
      </w:pPr>
      <w:r w:rsidRPr="00461A38">
        <w:rPr>
          <w:rFonts w:eastAsia="Calibri"/>
          <w:b w:val="0"/>
        </w:rPr>
        <w:tab/>
      </w:r>
    </w:p>
    <w:p w:rsidR="00F0785D" w:rsidRDefault="00F0785D" w:rsidP="0026740F">
      <w:pPr>
        <w:tabs>
          <w:tab w:val="left" w:pos="5010"/>
        </w:tabs>
        <w:autoSpaceDE w:val="0"/>
        <w:autoSpaceDN w:val="0"/>
        <w:adjustRightInd w:val="0"/>
        <w:spacing w:after="0" w:line="240" w:lineRule="auto"/>
        <w:rPr>
          <w:rFonts w:eastAsia="Calibri"/>
          <w:b w:val="0"/>
        </w:rPr>
      </w:pPr>
    </w:p>
    <w:p w:rsidR="00424D10" w:rsidRPr="00461A38" w:rsidRDefault="00424D10" w:rsidP="0026740F">
      <w:pPr>
        <w:pStyle w:val="Default"/>
        <w:rPr>
          <w:b w:val="0"/>
          <w:color w:val="auto"/>
          <w:szCs w:val="22"/>
        </w:rPr>
      </w:pPr>
    </w:p>
    <w:sectPr w:rsidR="00424D10" w:rsidRPr="00461A3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F0E" w:rsidRDefault="007A1F0E" w:rsidP="006540DA">
      <w:pPr>
        <w:spacing w:after="0" w:line="240" w:lineRule="auto"/>
      </w:pPr>
      <w:r>
        <w:separator/>
      </w:r>
    </w:p>
  </w:endnote>
  <w:endnote w:type="continuationSeparator" w:id="0">
    <w:p w:rsidR="007A1F0E" w:rsidRDefault="007A1F0E" w:rsidP="0065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heSansB W4 SemiLight">
    <w:altName w:val="Arial"/>
    <w:panose1 w:val="00000000000000000000"/>
    <w:charset w:val="00"/>
    <w:family w:val="swiss"/>
    <w:notTrueType/>
    <w:pitch w:val="variable"/>
    <w:sig w:usb0="00000001"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066" w:rsidRDefault="00FD5066" w:rsidP="006540DA">
    <w:pPr>
      <w:pStyle w:val="Voettekst"/>
      <w:tabs>
        <w:tab w:val="clear" w:pos="4536"/>
        <w:tab w:val="clear" w:pos="9072"/>
      </w:tabs>
      <w:rPr>
        <w:b w:val="0"/>
        <w:i/>
        <w:iCs/>
      </w:rPr>
    </w:pPr>
    <w:r w:rsidRPr="006540DA">
      <w:rPr>
        <w:b w:val="0"/>
        <w:i/>
      </w:rPr>
      <w:t xml:space="preserve">©   </w:t>
    </w:r>
    <w:r w:rsidRPr="006540DA">
      <w:rPr>
        <w:b w:val="0"/>
        <w:i/>
        <w:iCs/>
      </w:rPr>
      <w:t>Convoy</w:t>
    </w:r>
    <w:r w:rsidRPr="006540DA">
      <w:rPr>
        <w:b w:val="0"/>
        <w:i/>
        <w:iCs/>
      </w:rPr>
      <w:tab/>
      <w:t xml:space="preserve"> </w:t>
    </w:r>
    <w:r>
      <w:rPr>
        <w:b w:val="0"/>
        <w:i/>
        <w:iCs/>
      </w:rPr>
      <w:t>2019</w:t>
    </w:r>
    <w:r w:rsidRPr="006540DA">
      <w:rPr>
        <w:b w:val="0"/>
        <w:i/>
        <w:iCs/>
      </w:rPr>
      <w:t xml:space="preserve">          </w:t>
    </w:r>
    <w:r>
      <w:rPr>
        <w:b w:val="0"/>
        <w:i/>
        <w:iCs/>
      </w:rPr>
      <w:t xml:space="preserve">                                            </w:t>
    </w:r>
    <w:r w:rsidRPr="006540DA">
      <w:rPr>
        <w:b w:val="0"/>
        <w:i/>
        <w:iCs/>
      </w:rPr>
      <w:t xml:space="preserve">  </w:t>
    </w:r>
    <w:r w:rsidRPr="006540DA">
      <w:rPr>
        <w:b w:val="0"/>
        <w:i/>
        <w:iCs/>
      </w:rPr>
      <w:fldChar w:fldCharType="begin"/>
    </w:r>
    <w:r w:rsidRPr="006540DA">
      <w:rPr>
        <w:b w:val="0"/>
        <w:i/>
        <w:iCs/>
      </w:rPr>
      <w:instrText>PAGE   \* MERGEFORMAT</w:instrText>
    </w:r>
    <w:r w:rsidRPr="006540DA">
      <w:rPr>
        <w:b w:val="0"/>
        <w:i/>
        <w:iCs/>
      </w:rPr>
      <w:fldChar w:fldCharType="separate"/>
    </w:r>
    <w:r>
      <w:rPr>
        <w:b w:val="0"/>
        <w:i/>
        <w:iCs/>
        <w:noProof/>
      </w:rPr>
      <w:t>122</w:t>
    </w:r>
    <w:r w:rsidRPr="006540DA">
      <w:rPr>
        <w:b w:val="0"/>
        <w:i/>
        <w:iCs/>
      </w:rPr>
      <w:fldChar w:fldCharType="end"/>
    </w:r>
  </w:p>
  <w:p w:rsidR="00FD5066" w:rsidRDefault="00FD5066" w:rsidP="006540DA">
    <w:pPr>
      <w:pStyle w:val="Voettekst"/>
      <w:tabs>
        <w:tab w:val="clear" w:pos="4536"/>
        <w:tab w:val="clear" w:pos="9072"/>
      </w:tabs>
      <w:rPr>
        <w:b w:val="0"/>
        <w:i/>
        <w:iCs/>
      </w:rPr>
    </w:pPr>
  </w:p>
  <w:p w:rsidR="00FD5066" w:rsidRPr="006540DA" w:rsidRDefault="00FD5066" w:rsidP="006540DA">
    <w:pPr>
      <w:pStyle w:val="Voettekst"/>
      <w:tabs>
        <w:tab w:val="clear" w:pos="4536"/>
        <w:tab w:val="clear" w:pos="9072"/>
      </w:tabs>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F0E" w:rsidRDefault="007A1F0E" w:rsidP="006540DA">
      <w:pPr>
        <w:spacing w:after="0" w:line="240" w:lineRule="auto"/>
      </w:pPr>
      <w:r>
        <w:separator/>
      </w:r>
    </w:p>
  </w:footnote>
  <w:footnote w:type="continuationSeparator" w:id="0">
    <w:p w:rsidR="007A1F0E" w:rsidRDefault="007A1F0E" w:rsidP="00654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066" w:rsidRPr="002119B6" w:rsidRDefault="00FD5066">
    <w:pPr>
      <w:pStyle w:val="Koptekst"/>
      <w:rPr>
        <w:i/>
      </w:rPr>
    </w:pPr>
    <w:r w:rsidRPr="002119B6">
      <w:rPr>
        <w:i/>
      </w:rPr>
      <w:t xml:space="preserve">Praktische Bedrijfseconomie </w:t>
    </w:r>
    <w:r w:rsidRPr="002119B6">
      <w:rPr>
        <w:i/>
      </w:rPr>
      <w:tab/>
    </w:r>
    <w:r w:rsidRPr="002119B6">
      <w:rPr>
        <w:i/>
      </w:rPr>
      <w:tab/>
      <w:t>Uitwerkingen</w:t>
    </w:r>
    <w:r w:rsidR="009D03D1">
      <w:rPr>
        <w:i/>
      </w:rPr>
      <w:t xml:space="preserve"> hoofdstuk 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7B44"/>
    <w:multiLevelType w:val="hybridMultilevel"/>
    <w:tmpl w:val="4F5A98EA"/>
    <w:lvl w:ilvl="0" w:tplc="04130005">
      <w:start w:val="1"/>
      <w:numFmt w:val="bullet"/>
      <w:lvlText w:val=""/>
      <w:lvlJc w:val="left"/>
      <w:pPr>
        <w:ind w:left="1004" w:hanging="360"/>
      </w:pPr>
      <w:rPr>
        <w:rFonts w:ascii="Wingdings" w:hAnsi="Wingdings"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 w15:restartNumberingAfterBreak="0">
    <w:nsid w:val="00BF4BAC"/>
    <w:multiLevelType w:val="hybridMultilevel"/>
    <w:tmpl w:val="3AAEA30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CA3BBA"/>
    <w:multiLevelType w:val="hybridMultilevel"/>
    <w:tmpl w:val="38F6C4F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F951C7"/>
    <w:multiLevelType w:val="hybridMultilevel"/>
    <w:tmpl w:val="B31472E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9">
      <w:start w:val="1"/>
      <w:numFmt w:val="lowerLetter"/>
      <w:lvlText w:val="%6."/>
      <w:lvlJc w:val="lef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FF713B"/>
    <w:multiLevelType w:val="hybridMultilevel"/>
    <w:tmpl w:val="899494CA"/>
    <w:lvl w:ilvl="0" w:tplc="6082B6AA">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F70708E"/>
    <w:multiLevelType w:val="hybridMultilevel"/>
    <w:tmpl w:val="DBE0DF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9C16A4"/>
    <w:multiLevelType w:val="hybridMultilevel"/>
    <w:tmpl w:val="AFFE4036"/>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7" w15:restartNumberingAfterBreak="0">
    <w:nsid w:val="0FAF555C"/>
    <w:multiLevelType w:val="hybridMultilevel"/>
    <w:tmpl w:val="D73E06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651E66"/>
    <w:multiLevelType w:val="hybridMultilevel"/>
    <w:tmpl w:val="E214CE3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0FC46C6"/>
    <w:multiLevelType w:val="hybridMultilevel"/>
    <w:tmpl w:val="A9826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901F19"/>
    <w:multiLevelType w:val="hybridMultilevel"/>
    <w:tmpl w:val="88B402B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463AE4"/>
    <w:multiLevelType w:val="hybridMultilevel"/>
    <w:tmpl w:val="CD3ADD16"/>
    <w:lvl w:ilvl="0" w:tplc="04130019">
      <w:start w:val="1"/>
      <w:numFmt w:val="lowerLetter"/>
      <w:lvlText w:val="%1."/>
      <w:lvlJc w:val="left"/>
      <w:pPr>
        <w:ind w:left="720" w:hanging="360"/>
      </w:pPr>
    </w:lvl>
    <w:lvl w:ilvl="1" w:tplc="92541AB0">
      <w:numFmt w:val="bullet"/>
      <w:lvlText w:val="–"/>
      <w:lvlJc w:val="left"/>
      <w:pPr>
        <w:ind w:left="1440" w:hanging="360"/>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B967EB"/>
    <w:multiLevelType w:val="hybridMultilevel"/>
    <w:tmpl w:val="8340C67C"/>
    <w:lvl w:ilvl="0" w:tplc="04130019">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B013307"/>
    <w:multiLevelType w:val="hybridMultilevel"/>
    <w:tmpl w:val="927E6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3D244D"/>
    <w:multiLevelType w:val="hybridMultilevel"/>
    <w:tmpl w:val="F4806A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C1344E0"/>
    <w:multiLevelType w:val="hybridMultilevel"/>
    <w:tmpl w:val="18F866A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CBB65E0"/>
    <w:multiLevelType w:val="hybridMultilevel"/>
    <w:tmpl w:val="092EA76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D9B70DD"/>
    <w:multiLevelType w:val="hybridMultilevel"/>
    <w:tmpl w:val="29E47D2E"/>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8" w15:restartNumberingAfterBreak="0">
    <w:nsid w:val="20867DE4"/>
    <w:multiLevelType w:val="hybridMultilevel"/>
    <w:tmpl w:val="D7EC10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21B17CB"/>
    <w:multiLevelType w:val="hybridMultilevel"/>
    <w:tmpl w:val="ED1CCCD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32751A2"/>
    <w:multiLevelType w:val="hybridMultilevel"/>
    <w:tmpl w:val="DB443DB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3D85817"/>
    <w:multiLevelType w:val="hybridMultilevel"/>
    <w:tmpl w:val="4AE6AB5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40B7C22"/>
    <w:multiLevelType w:val="hybridMultilevel"/>
    <w:tmpl w:val="28DE32C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44365A8"/>
    <w:multiLevelType w:val="hybridMultilevel"/>
    <w:tmpl w:val="7DBE5452"/>
    <w:lvl w:ilvl="0" w:tplc="41441A76">
      <w:start w:val="1"/>
      <w:numFmt w:val="lowerLetter"/>
      <w:lvlText w:val="%1."/>
      <w:lvlJc w:val="left"/>
      <w:pPr>
        <w:ind w:left="720" w:hanging="360"/>
      </w:pPr>
      <w:rPr>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CC5EFF"/>
    <w:multiLevelType w:val="hybridMultilevel"/>
    <w:tmpl w:val="E81C0B50"/>
    <w:lvl w:ilvl="0" w:tplc="04130019">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71D8CA5E">
      <w:start w:val="8"/>
      <w:numFmt w:val="bullet"/>
      <w:lvlText w:val="–"/>
      <w:lvlJc w:val="left"/>
      <w:pPr>
        <w:ind w:left="2340" w:hanging="360"/>
      </w:pPr>
      <w:rPr>
        <w:rFonts w:ascii="Arial" w:eastAsiaTheme="minorHAnsi"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6E857C2"/>
    <w:multiLevelType w:val="hybridMultilevel"/>
    <w:tmpl w:val="9BB290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7F10624"/>
    <w:multiLevelType w:val="hybridMultilevel"/>
    <w:tmpl w:val="622A701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83128C1"/>
    <w:multiLevelType w:val="hybridMultilevel"/>
    <w:tmpl w:val="DB284938"/>
    <w:lvl w:ilvl="0" w:tplc="7132FEA6">
      <w:start w:val="2"/>
      <w:numFmt w:val="bullet"/>
      <w:lvlText w:val="-"/>
      <w:lvlJc w:val="left"/>
      <w:pPr>
        <w:ind w:left="644" w:hanging="360"/>
      </w:pPr>
      <w:rPr>
        <w:rFonts w:ascii="Arial" w:eastAsiaTheme="minorHAnsi" w:hAnsi="Arial" w:cs="Aria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8" w15:restartNumberingAfterBreak="0">
    <w:nsid w:val="28923030"/>
    <w:multiLevelType w:val="hybridMultilevel"/>
    <w:tmpl w:val="847E73A0"/>
    <w:lvl w:ilvl="0" w:tplc="6082B6AA">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2C086DBE"/>
    <w:multiLevelType w:val="hybridMultilevel"/>
    <w:tmpl w:val="C7AE02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2C62545F"/>
    <w:multiLevelType w:val="hybridMultilevel"/>
    <w:tmpl w:val="F6907DF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2EF40784"/>
    <w:multiLevelType w:val="hybridMultilevel"/>
    <w:tmpl w:val="4CE453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FBB54CA"/>
    <w:multiLevelType w:val="hybridMultilevel"/>
    <w:tmpl w:val="DABCEE84"/>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3" w15:restartNumberingAfterBreak="0">
    <w:nsid w:val="30DC27A2"/>
    <w:multiLevelType w:val="hybridMultilevel"/>
    <w:tmpl w:val="52A029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1A5497B"/>
    <w:multiLevelType w:val="hybridMultilevel"/>
    <w:tmpl w:val="3E5A656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21D2E81"/>
    <w:multiLevelType w:val="hybridMultilevel"/>
    <w:tmpl w:val="FC90E00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2C72E14"/>
    <w:multiLevelType w:val="hybridMultilevel"/>
    <w:tmpl w:val="E69C8B54"/>
    <w:lvl w:ilvl="0" w:tplc="AA32F35A">
      <w:start w:val="1"/>
      <w:numFmt w:val="lowerLetter"/>
      <w:lvlText w:val="%1."/>
      <w:lvlJc w:val="left"/>
      <w:pPr>
        <w:ind w:left="720" w:hanging="360"/>
      </w:pPr>
      <w:rPr>
        <w:sz w:val="22"/>
      </w:rPr>
    </w:lvl>
    <w:lvl w:ilvl="1" w:tplc="AD343BFC">
      <w:start w:val="2"/>
      <w:numFmt w:val="bullet"/>
      <w:lvlText w:val="-"/>
      <w:lvlJc w:val="left"/>
      <w:pPr>
        <w:ind w:left="1440" w:hanging="360"/>
      </w:pPr>
      <w:rPr>
        <w:rFonts w:ascii="Arial" w:eastAsiaTheme="minorHAnsi" w:hAnsi="Arial" w:cs="Aria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7" w15:restartNumberingAfterBreak="0">
    <w:nsid w:val="355C3654"/>
    <w:multiLevelType w:val="hybridMultilevel"/>
    <w:tmpl w:val="C9A41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356A5982"/>
    <w:multiLevelType w:val="hybridMultilevel"/>
    <w:tmpl w:val="E5E8B68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36DE2C7A"/>
    <w:multiLevelType w:val="hybridMultilevel"/>
    <w:tmpl w:val="3648E4C8"/>
    <w:lvl w:ilvl="0" w:tplc="41441A76">
      <w:start w:val="1"/>
      <w:numFmt w:val="lowerLetter"/>
      <w:lvlText w:val="%1."/>
      <w:lvlJc w:val="left"/>
      <w:pPr>
        <w:ind w:left="720" w:hanging="360"/>
      </w:pPr>
      <w:rPr>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37625977"/>
    <w:multiLevelType w:val="hybridMultilevel"/>
    <w:tmpl w:val="4064B2D0"/>
    <w:lvl w:ilvl="0" w:tplc="04130019">
      <w:start w:val="1"/>
      <w:numFmt w:val="lowerLetter"/>
      <w:lvlText w:val="%1."/>
      <w:lvlJc w:val="left"/>
      <w:pPr>
        <w:ind w:left="720" w:hanging="360"/>
      </w:pPr>
    </w:lvl>
    <w:lvl w:ilvl="1" w:tplc="4F921960">
      <w:start w:val="1"/>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38DB612C"/>
    <w:multiLevelType w:val="hybridMultilevel"/>
    <w:tmpl w:val="AA4C989A"/>
    <w:lvl w:ilvl="0" w:tplc="83E8EEE6">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39DC733D"/>
    <w:multiLevelType w:val="hybridMultilevel"/>
    <w:tmpl w:val="5B7E5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C112149"/>
    <w:multiLevelType w:val="hybridMultilevel"/>
    <w:tmpl w:val="2B165F6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3DE83603"/>
    <w:multiLevelType w:val="hybridMultilevel"/>
    <w:tmpl w:val="9542B13A"/>
    <w:lvl w:ilvl="0" w:tplc="1AC44C18">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3E131084"/>
    <w:multiLevelType w:val="hybridMultilevel"/>
    <w:tmpl w:val="A3A47D86"/>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6" w15:restartNumberingAfterBreak="0">
    <w:nsid w:val="3E825035"/>
    <w:multiLevelType w:val="hybridMultilevel"/>
    <w:tmpl w:val="DE54D9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3EEF1F01"/>
    <w:multiLevelType w:val="hybridMultilevel"/>
    <w:tmpl w:val="43AEC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40500BD4"/>
    <w:multiLevelType w:val="hybridMultilevel"/>
    <w:tmpl w:val="EBCEC54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42C07424"/>
    <w:multiLevelType w:val="hybridMultilevel"/>
    <w:tmpl w:val="5A82B4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43543777"/>
    <w:multiLevelType w:val="hybridMultilevel"/>
    <w:tmpl w:val="98E89CCC"/>
    <w:lvl w:ilvl="0" w:tplc="8EAA9006">
      <w:start w:val="1"/>
      <w:numFmt w:val="lowerLetter"/>
      <w:pStyle w:val="Letterlist"/>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1" w15:restartNumberingAfterBreak="0">
    <w:nsid w:val="43AB428F"/>
    <w:multiLevelType w:val="hybridMultilevel"/>
    <w:tmpl w:val="48A0AB76"/>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52" w15:restartNumberingAfterBreak="0">
    <w:nsid w:val="43E61307"/>
    <w:multiLevelType w:val="hybridMultilevel"/>
    <w:tmpl w:val="4794707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451916AC"/>
    <w:multiLevelType w:val="hybridMultilevel"/>
    <w:tmpl w:val="2782243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46493431"/>
    <w:multiLevelType w:val="hybridMultilevel"/>
    <w:tmpl w:val="0B12F51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477F06BF"/>
    <w:multiLevelType w:val="hybridMultilevel"/>
    <w:tmpl w:val="145697DA"/>
    <w:lvl w:ilvl="0" w:tplc="04130019">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47E42B3C"/>
    <w:multiLevelType w:val="hybridMultilevel"/>
    <w:tmpl w:val="183E767C"/>
    <w:lvl w:ilvl="0" w:tplc="ED0CA3F8">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4E4D3344"/>
    <w:multiLevelType w:val="hybridMultilevel"/>
    <w:tmpl w:val="E92615E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4EAB4246"/>
    <w:multiLevelType w:val="hybridMultilevel"/>
    <w:tmpl w:val="5FBC047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4FCF006A"/>
    <w:multiLevelType w:val="hybridMultilevel"/>
    <w:tmpl w:val="899494CA"/>
    <w:lvl w:ilvl="0" w:tplc="6082B6AA">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0" w15:restartNumberingAfterBreak="0">
    <w:nsid w:val="503C4F85"/>
    <w:multiLevelType w:val="hybridMultilevel"/>
    <w:tmpl w:val="834A44A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50D00DFA"/>
    <w:multiLevelType w:val="hybridMultilevel"/>
    <w:tmpl w:val="E4E26E4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52210DBE"/>
    <w:multiLevelType w:val="hybridMultilevel"/>
    <w:tmpl w:val="69B26C4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52566713"/>
    <w:multiLevelType w:val="hybridMultilevel"/>
    <w:tmpl w:val="09E01ABA"/>
    <w:lvl w:ilvl="0" w:tplc="04130001">
      <w:start w:val="1"/>
      <w:numFmt w:val="bullet"/>
      <w:lvlText w:val=""/>
      <w:lvlJc w:val="left"/>
      <w:pPr>
        <w:ind w:left="784" w:hanging="360"/>
      </w:pPr>
      <w:rPr>
        <w:rFonts w:ascii="Symbol" w:hAnsi="Symbol" w:hint="default"/>
      </w:rPr>
    </w:lvl>
    <w:lvl w:ilvl="1" w:tplc="04130003">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64" w15:restartNumberingAfterBreak="0">
    <w:nsid w:val="527776DB"/>
    <w:multiLevelType w:val="hybridMultilevel"/>
    <w:tmpl w:val="B25CF7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53C5713E"/>
    <w:multiLevelType w:val="hybridMultilevel"/>
    <w:tmpl w:val="3BDCF590"/>
    <w:lvl w:ilvl="0" w:tplc="04130019">
      <w:start w:val="1"/>
      <w:numFmt w:val="lowerLetter"/>
      <w:lvlText w:val="%1."/>
      <w:lvlJc w:val="left"/>
      <w:pPr>
        <w:ind w:left="1112" w:hanging="360"/>
      </w:pPr>
    </w:lvl>
    <w:lvl w:ilvl="1" w:tplc="04130019">
      <w:start w:val="1"/>
      <w:numFmt w:val="lowerLetter"/>
      <w:lvlText w:val="%2."/>
      <w:lvlJc w:val="left"/>
      <w:pPr>
        <w:ind w:left="1832" w:hanging="360"/>
      </w:pPr>
    </w:lvl>
    <w:lvl w:ilvl="2" w:tplc="0413001B">
      <w:start w:val="1"/>
      <w:numFmt w:val="lowerRoman"/>
      <w:lvlText w:val="%3."/>
      <w:lvlJc w:val="right"/>
      <w:pPr>
        <w:ind w:left="2552" w:hanging="180"/>
      </w:pPr>
    </w:lvl>
    <w:lvl w:ilvl="3" w:tplc="0413000F">
      <w:start w:val="1"/>
      <w:numFmt w:val="decimal"/>
      <w:lvlText w:val="%4."/>
      <w:lvlJc w:val="left"/>
      <w:pPr>
        <w:ind w:left="3272" w:hanging="360"/>
      </w:pPr>
    </w:lvl>
    <w:lvl w:ilvl="4" w:tplc="04130019">
      <w:start w:val="1"/>
      <w:numFmt w:val="lowerLetter"/>
      <w:lvlText w:val="%5."/>
      <w:lvlJc w:val="left"/>
      <w:pPr>
        <w:ind w:left="3992" w:hanging="360"/>
      </w:pPr>
    </w:lvl>
    <w:lvl w:ilvl="5" w:tplc="0413001B">
      <w:start w:val="1"/>
      <w:numFmt w:val="lowerRoman"/>
      <w:lvlText w:val="%6."/>
      <w:lvlJc w:val="right"/>
      <w:pPr>
        <w:ind w:left="4712" w:hanging="180"/>
      </w:pPr>
    </w:lvl>
    <w:lvl w:ilvl="6" w:tplc="0413000F">
      <w:start w:val="1"/>
      <w:numFmt w:val="decimal"/>
      <w:lvlText w:val="%7."/>
      <w:lvlJc w:val="left"/>
      <w:pPr>
        <w:ind w:left="5432" w:hanging="360"/>
      </w:pPr>
    </w:lvl>
    <w:lvl w:ilvl="7" w:tplc="04130019">
      <w:start w:val="1"/>
      <w:numFmt w:val="lowerLetter"/>
      <w:lvlText w:val="%8."/>
      <w:lvlJc w:val="left"/>
      <w:pPr>
        <w:ind w:left="6152" w:hanging="360"/>
      </w:pPr>
    </w:lvl>
    <w:lvl w:ilvl="8" w:tplc="0413001B">
      <w:start w:val="1"/>
      <w:numFmt w:val="lowerRoman"/>
      <w:lvlText w:val="%9."/>
      <w:lvlJc w:val="right"/>
      <w:pPr>
        <w:ind w:left="6872" w:hanging="180"/>
      </w:pPr>
    </w:lvl>
  </w:abstractNum>
  <w:abstractNum w:abstractNumId="66" w15:restartNumberingAfterBreak="0">
    <w:nsid w:val="53D55750"/>
    <w:multiLevelType w:val="hybridMultilevel"/>
    <w:tmpl w:val="550E5188"/>
    <w:lvl w:ilvl="0" w:tplc="04130019">
      <w:start w:val="1"/>
      <w:numFmt w:val="lowerLetter"/>
      <w:lvlText w:val="%1."/>
      <w:lvlJc w:val="left"/>
      <w:pPr>
        <w:ind w:left="720" w:hanging="360"/>
      </w:pPr>
    </w:lvl>
    <w:lvl w:ilvl="1" w:tplc="92541AB0">
      <w:numFmt w:val="bullet"/>
      <w:lvlText w:val="–"/>
      <w:lvlJc w:val="left"/>
      <w:pPr>
        <w:ind w:left="1440" w:hanging="360"/>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54C41D12"/>
    <w:multiLevelType w:val="hybridMultilevel"/>
    <w:tmpl w:val="1224770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55211D9F"/>
    <w:multiLevelType w:val="hybridMultilevel"/>
    <w:tmpl w:val="10DC299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556B36D8"/>
    <w:multiLevelType w:val="hybridMultilevel"/>
    <w:tmpl w:val="876EEF4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569C71BB"/>
    <w:multiLevelType w:val="hybridMultilevel"/>
    <w:tmpl w:val="ADFE7B30"/>
    <w:lvl w:ilvl="0" w:tplc="04130019">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01">
      <w:start w:val="1"/>
      <w:numFmt w:val="bullet"/>
      <w:lvlText w:val=""/>
      <w:lvlJc w:val="left"/>
      <w:pPr>
        <w:ind w:left="2340" w:hanging="36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5841016C"/>
    <w:multiLevelType w:val="hybridMultilevel"/>
    <w:tmpl w:val="CEC628E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58CB1D9B"/>
    <w:multiLevelType w:val="hybridMultilevel"/>
    <w:tmpl w:val="FF9C87C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5B454041"/>
    <w:multiLevelType w:val="hybridMultilevel"/>
    <w:tmpl w:val="C8342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5BF17C17"/>
    <w:multiLevelType w:val="hybridMultilevel"/>
    <w:tmpl w:val="D2A226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5E8D06E1"/>
    <w:multiLevelType w:val="hybridMultilevel"/>
    <w:tmpl w:val="377CDD7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5F910D2F"/>
    <w:multiLevelType w:val="hybridMultilevel"/>
    <w:tmpl w:val="AB348B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611D5D56"/>
    <w:multiLevelType w:val="hybridMultilevel"/>
    <w:tmpl w:val="C3E6C98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8" w15:restartNumberingAfterBreak="0">
    <w:nsid w:val="638C2C88"/>
    <w:multiLevelType w:val="hybridMultilevel"/>
    <w:tmpl w:val="1D48B40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64461CE3"/>
    <w:multiLevelType w:val="hybridMultilevel"/>
    <w:tmpl w:val="EBDAD3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0" w15:restartNumberingAfterBreak="0">
    <w:nsid w:val="68C236D4"/>
    <w:multiLevelType w:val="hybridMultilevel"/>
    <w:tmpl w:val="D7184A3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1" w15:restartNumberingAfterBreak="0">
    <w:nsid w:val="69384DFA"/>
    <w:multiLevelType w:val="hybridMultilevel"/>
    <w:tmpl w:val="A3C89FC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2" w15:restartNumberingAfterBreak="0">
    <w:nsid w:val="6A853805"/>
    <w:multiLevelType w:val="hybridMultilevel"/>
    <w:tmpl w:val="C3B0C504"/>
    <w:lvl w:ilvl="0" w:tplc="04130019">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6AF8790A"/>
    <w:multiLevelType w:val="hybridMultilevel"/>
    <w:tmpl w:val="C90427C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4" w15:restartNumberingAfterBreak="0">
    <w:nsid w:val="6AFB78DC"/>
    <w:multiLevelType w:val="hybridMultilevel"/>
    <w:tmpl w:val="DB48F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6B1A063F"/>
    <w:multiLevelType w:val="hybridMultilevel"/>
    <w:tmpl w:val="A4B6605A"/>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86" w15:restartNumberingAfterBreak="0">
    <w:nsid w:val="6B572A72"/>
    <w:multiLevelType w:val="hybridMultilevel"/>
    <w:tmpl w:val="CC98829C"/>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87" w15:restartNumberingAfterBreak="0">
    <w:nsid w:val="6BC11067"/>
    <w:multiLevelType w:val="hybridMultilevel"/>
    <w:tmpl w:val="1736E4F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6BF84D5A"/>
    <w:multiLevelType w:val="hybridMultilevel"/>
    <w:tmpl w:val="9BB290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9" w15:restartNumberingAfterBreak="0">
    <w:nsid w:val="6BFF71DC"/>
    <w:multiLevelType w:val="hybridMultilevel"/>
    <w:tmpl w:val="62E68B70"/>
    <w:lvl w:ilvl="0" w:tplc="8292BAC6">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0" w15:restartNumberingAfterBreak="0">
    <w:nsid w:val="6E243BBD"/>
    <w:multiLevelType w:val="hybridMultilevel"/>
    <w:tmpl w:val="48960358"/>
    <w:lvl w:ilvl="0" w:tplc="41441A76">
      <w:start w:val="1"/>
      <w:numFmt w:val="lowerLetter"/>
      <w:lvlText w:val="%1."/>
      <w:lvlJc w:val="left"/>
      <w:pPr>
        <w:ind w:left="720" w:hanging="360"/>
      </w:pPr>
      <w:rPr>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1" w15:restartNumberingAfterBreak="0">
    <w:nsid w:val="70A411A7"/>
    <w:multiLevelType w:val="hybridMultilevel"/>
    <w:tmpl w:val="12665836"/>
    <w:lvl w:ilvl="0" w:tplc="AA32F35A">
      <w:start w:val="1"/>
      <w:numFmt w:val="lowerLetter"/>
      <w:lvlText w:val="%1."/>
      <w:lvlJc w:val="left"/>
      <w:pPr>
        <w:ind w:left="720" w:hanging="360"/>
      </w:pPr>
      <w:rPr>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2" w15:restartNumberingAfterBreak="0">
    <w:nsid w:val="722B236D"/>
    <w:multiLevelType w:val="hybridMultilevel"/>
    <w:tmpl w:val="A55C55E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3" w15:restartNumberingAfterBreak="0">
    <w:nsid w:val="72DA7276"/>
    <w:multiLevelType w:val="hybridMultilevel"/>
    <w:tmpl w:val="2A883200"/>
    <w:lvl w:ilvl="0" w:tplc="04130019">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4" w15:restartNumberingAfterBreak="0">
    <w:nsid w:val="73106B94"/>
    <w:multiLevelType w:val="hybridMultilevel"/>
    <w:tmpl w:val="C3E005E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5" w15:restartNumberingAfterBreak="0">
    <w:nsid w:val="731F33B9"/>
    <w:multiLevelType w:val="hybridMultilevel"/>
    <w:tmpl w:val="194842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6" w15:restartNumberingAfterBreak="0">
    <w:nsid w:val="75C01C58"/>
    <w:multiLevelType w:val="hybridMultilevel"/>
    <w:tmpl w:val="3FFC25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7" w15:restartNumberingAfterBreak="0">
    <w:nsid w:val="760C6DDA"/>
    <w:multiLevelType w:val="hybridMultilevel"/>
    <w:tmpl w:val="75C453B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8" w15:restartNumberingAfterBreak="0">
    <w:nsid w:val="771824A6"/>
    <w:multiLevelType w:val="hybridMultilevel"/>
    <w:tmpl w:val="B5E2332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9" w15:restartNumberingAfterBreak="0">
    <w:nsid w:val="785B7CD3"/>
    <w:multiLevelType w:val="hybridMultilevel"/>
    <w:tmpl w:val="6BF63CF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0" w15:restartNumberingAfterBreak="0">
    <w:nsid w:val="79771A79"/>
    <w:multiLevelType w:val="hybridMultilevel"/>
    <w:tmpl w:val="88FCAF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1" w15:restartNumberingAfterBreak="0">
    <w:nsid w:val="7B496C90"/>
    <w:multiLevelType w:val="hybridMultilevel"/>
    <w:tmpl w:val="001C79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2" w15:restartNumberingAfterBreak="0">
    <w:nsid w:val="7B6B09A2"/>
    <w:multiLevelType w:val="hybridMultilevel"/>
    <w:tmpl w:val="BFB0369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3" w15:restartNumberingAfterBreak="0">
    <w:nsid w:val="7C02260C"/>
    <w:multiLevelType w:val="hybridMultilevel"/>
    <w:tmpl w:val="C4BE6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4" w15:restartNumberingAfterBreak="0">
    <w:nsid w:val="7CAF177D"/>
    <w:multiLevelType w:val="hybridMultilevel"/>
    <w:tmpl w:val="75A49F06"/>
    <w:lvl w:ilvl="0" w:tplc="04130019">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5" w15:restartNumberingAfterBreak="0">
    <w:nsid w:val="7CC43E46"/>
    <w:multiLevelType w:val="hybridMultilevel"/>
    <w:tmpl w:val="A5228DC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6" w15:restartNumberingAfterBreak="0">
    <w:nsid w:val="7E2E709E"/>
    <w:multiLevelType w:val="hybridMultilevel"/>
    <w:tmpl w:val="1B725020"/>
    <w:lvl w:ilvl="0" w:tplc="3078BFB8">
      <w:start w:val="1"/>
      <w:numFmt w:val="lowerLetter"/>
      <w:lvlText w:val="%1."/>
      <w:lvlJc w:val="left"/>
      <w:pPr>
        <w:ind w:left="720" w:hanging="360"/>
      </w:pPr>
      <w:rPr>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7" w15:restartNumberingAfterBreak="0">
    <w:nsid w:val="7E8763DB"/>
    <w:multiLevelType w:val="hybridMultilevel"/>
    <w:tmpl w:val="DBDADC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2"/>
  </w:num>
  <w:num w:numId="2">
    <w:abstractNumId w:val="2"/>
  </w:num>
  <w:num w:numId="3">
    <w:abstractNumId w:val="50"/>
  </w:num>
  <w:num w:numId="4">
    <w:abstractNumId w:val="26"/>
  </w:num>
  <w:num w:numId="5">
    <w:abstractNumId w:val="64"/>
  </w:num>
  <w:num w:numId="6">
    <w:abstractNumId w:val="78"/>
  </w:num>
  <w:num w:numId="7">
    <w:abstractNumId w:val="16"/>
  </w:num>
  <w:num w:numId="8">
    <w:abstractNumId w:val="77"/>
  </w:num>
  <w:num w:numId="9">
    <w:abstractNumId w:val="58"/>
  </w:num>
  <w:num w:numId="10">
    <w:abstractNumId w:val="87"/>
  </w:num>
  <w:num w:numId="11">
    <w:abstractNumId w:val="10"/>
  </w:num>
  <w:num w:numId="12">
    <w:abstractNumId w:val="3"/>
  </w:num>
  <w:num w:numId="13">
    <w:abstractNumId w:val="52"/>
  </w:num>
  <w:num w:numId="14">
    <w:abstractNumId w:val="8"/>
  </w:num>
  <w:num w:numId="15">
    <w:abstractNumId w:val="76"/>
  </w:num>
  <w:num w:numId="16">
    <w:abstractNumId w:val="49"/>
  </w:num>
  <w:num w:numId="17">
    <w:abstractNumId w:val="25"/>
  </w:num>
  <w:num w:numId="18">
    <w:abstractNumId w:val="88"/>
  </w:num>
  <w:num w:numId="19">
    <w:abstractNumId w:val="44"/>
  </w:num>
  <w:num w:numId="20">
    <w:abstractNumId w:val="15"/>
  </w:num>
  <w:num w:numId="21">
    <w:abstractNumId w:val="94"/>
  </w:num>
  <w:num w:numId="22">
    <w:abstractNumId w:val="31"/>
  </w:num>
  <w:num w:numId="23">
    <w:abstractNumId w:val="6"/>
  </w:num>
  <w:num w:numId="24">
    <w:abstractNumId w:val="80"/>
  </w:num>
  <w:num w:numId="25">
    <w:abstractNumId w:val="11"/>
  </w:num>
  <w:num w:numId="26">
    <w:abstractNumId w:val="82"/>
  </w:num>
  <w:num w:numId="27">
    <w:abstractNumId w:val="66"/>
  </w:num>
  <w:num w:numId="28">
    <w:abstractNumId w:val="48"/>
  </w:num>
  <w:num w:numId="29">
    <w:abstractNumId w:val="53"/>
  </w:num>
  <w:num w:numId="30">
    <w:abstractNumId w:val="95"/>
  </w:num>
  <w:num w:numId="31">
    <w:abstractNumId w:val="5"/>
  </w:num>
  <w:num w:numId="32">
    <w:abstractNumId w:val="83"/>
  </w:num>
  <w:num w:numId="33">
    <w:abstractNumId w:val="51"/>
  </w:num>
  <w:num w:numId="34">
    <w:abstractNumId w:val="81"/>
  </w:num>
  <w:num w:numId="35">
    <w:abstractNumId w:val="107"/>
  </w:num>
  <w:num w:numId="36">
    <w:abstractNumId w:val="99"/>
  </w:num>
  <w:num w:numId="37">
    <w:abstractNumId w:val="86"/>
  </w:num>
  <w:num w:numId="38">
    <w:abstractNumId w:val="106"/>
  </w:num>
  <w:num w:numId="39">
    <w:abstractNumId w:val="14"/>
  </w:num>
  <w:num w:numId="40">
    <w:abstractNumId w:val="67"/>
  </w:num>
  <w:num w:numId="41">
    <w:abstractNumId w:val="63"/>
  </w:num>
  <w:num w:numId="4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1"/>
  </w:num>
  <w:num w:numId="45">
    <w:abstractNumId w:val="60"/>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num>
  <w:num w:numId="49">
    <w:abstractNumId w:val="96"/>
  </w:num>
  <w:num w:numId="50">
    <w:abstractNumId w:val="20"/>
  </w:num>
  <w:num w:numId="51">
    <w:abstractNumId w:val="17"/>
  </w:num>
  <w:num w:numId="52">
    <w:abstractNumId w:val="45"/>
  </w:num>
  <w:num w:numId="53">
    <w:abstractNumId w:val="34"/>
  </w:num>
  <w:num w:numId="54">
    <w:abstractNumId w:val="56"/>
  </w:num>
  <w:num w:numId="55">
    <w:abstractNumId w:val="40"/>
  </w:num>
  <w:num w:numId="56">
    <w:abstractNumId w:val="55"/>
  </w:num>
  <w:num w:numId="57">
    <w:abstractNumId w:val="24"/>
  </w:num>
  <w:num w:numId="58">
    <w:abstractNumId w:val="68"/>
  </w:num>
  <w:num w:numId="59">
    <w:abstractNumId w:val="70"/>
  </w:num>
  <w:num w:numId="60">
    <w:abstractNumId w:val="38"/>
  </w:num>
  <w:num w:numId="61">
    <w:abstractNumId w:val="98"/>
  </w:num>
  <w:num w:numId="62">
    <w:abstractNumId w:val="27"/>
  </w:num>
  <w:num w:numId="63">
    <w:abstractNumId w:val="89"/>
  </w:num>
  <w:num w:numId="64">
    <w:abstractNumId w:val="18"/>
  </w:num>
  <w:num w:numId="65">
    <w:abstractNumId w:val="97"/>
  </w:num>
  <w:num w:numId="66">
    <w:abstractNumId w:val="22"/>
  </w:num>
  <w:num w:numId="67">
    <w:abstractNumId w:val="33"/>
  </w:num>
  <w:num w:numId="68">
    <w:abstractNumId w:val="105"/>
  </w:num>
  <w:num w:numId="69">
    <w:abstractNumId w:val="84"/>
  </w:num>
  <w:num w:numId="70">
    <w:abstractNumId w:val="72"/>
  </w:num>
  <w:num w:numId="71">
    <w:abstractNumId w:val="54"/>
  </w:num>
  <w:num w:numId="72">
    <w:abstractNumId w:val="35"/>
  </w:num>
  <w:num w:numId="73">
    <w:abstractNumId w:val="43"/>
  </w:num>
  <w:num w:numId="74">
    <w:abstractNumId w:val="21"/>
  </w:num>
  <w:num w:numId="75">
    <w:abstractNumId w:val="102"/>
  </w:num>
  <w:num w:numId="76">
    <w:abstractNumId w:val="71"/>
  </w:num>
  <w:num w:numId="77">
    <w:abstractNumId w:val="90"/>
  </w:num>
  <w:num w:numId="78">
    <w:abstractNumId w:val="39"/>
  </w:num>
  <w:num w:numId="79">
    <w:abstractNumId w:val="23"/>
  </w:num>
  <w:num w:numId="80">
    <w:abstractNumId w:val="9"/>
  </w:num>
  <w:num w:numId="81">
    <w:abstractNumId w:val="12"/>
  </w:num>
  <w:num w:numId="82">
    <w:abstractNumId w:val="93"/>
  </w:num>
  <w:num w:numId="83">
    <w:abstractNumId w:val="42"/>
  </w:num>
  <w:num w:numId="84">
    <w:abstractNumId w:val="104"/>
  </w:num>
  <w:num w:numId="85">
    <w:abstractNumId w:val="13"/>
  </w:num>
  <w:num w:numId="86">
    <w:abstractNumId w:val="73"/>
  </w:num>
  <w:num w:numId="87">
    <w:abstractNumId w:val="79"/>
  </w:num>
  <w:num w:numId="88">
    <w:abstractNumId w:val="47"/>
  </w:num>
  <w:num w:numId="89">
    <w:abstractNumId w:val="37"/>
  </w:num>
  <w:num w:numId="90">
    <w:abstractNumId w:val="46"/>
  </w:num>
  <w:num w:numId="91">
    <w:abstractNumId w:val="61"/>
  </w:num>
  <w:num w:numId="92">
    <w:abstractNumId w:val="103"/>
  </w:num>
  <w:num w:numId="93">
    <w:abstractNumId w:val="57"/>
  </w:num>
  <w:num w:numId="94">
    <w:abstractNumId w:val="62"/>
  </w:num>
  <w:num w:numId="95">
    <w:abstractNumId w:val="7"/>
  </w:num>
  <w:num w:numId="96">
    <w:abstractNumId w:val="92"/>
  </w:num>
  <w:num w:numId="97">
    <w:abstractNumId w:val="69"/>
  </w:num>
  <w:num w:numId="98">
    <w:abstractNumId w:val="74"/>
  </w:num>
  <w:num w:numId="99">
    <w:abstractNumId w:val="75"/>
  </w:num>
  <w:num w:numId="100">
    <w:abstractNumId w:val="30"/>
  </w:num>
  <w:num w:numId="101">
    <w:abstractNumId w:val="0"/>
  </w:num>
  <w:num w:numId="102">
    <w:abstractNumId w:val="1"/>
  </w:num>
  <w:num w:numId="103">
    <w:abstractNumId w:val="19"/>
  </w:num>
  <w:num w:numId="104">
    <w:abstractNumId w:val="41"/>
  </w:num>
  <w:num w:numId="105">
    <w:abstractNumId w:val="91"/>
  </w:num>
  <w:num w:numId="106">
    <w:abstractNumId w:val="36"/>
  </w:num>
  <w:num w:numId="107">
    <w:abstractNumId w:val="29"/>
  </w:num>
  <w:num w:numId="108">
    <w:abstractNumId w:val="10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A3"/>
    <w:rsid w:val="00014236"/>
    <w:rsid w:val="0002124C"/>
    <w:rsid w:val="00021E4B"/>
    <w:rsid w:val="00031477"/>
    <w:rsid w:val="0004168D"/>
    <w:rsid w:val="00047EB2"/>
    <w:rsid w:val="00060639"/>
    <w:rsid w:val="0007491A"/>
    <w:rsid w:val="00097F44"/>
    <w:rsid w:val="000A0C53"/>
    <w:rsid w:val="000B2D55"/>
    <w:rsid w:val="000E06BB"/>
    <w:rsid w:val="000E0953"/>
    <w:rsid w:val="000E209A"/>
    <w:rsid w:val="000F0874"/>
    <w:rsid w:val="000F4706"/>
    <w:rsid w:val="000F58DE"/>
    <w:rsid w:val="00100465"/>
    <w:rsid w:val="001006A5"/>
    <w:rsid w:val="001129E9"/>
    <w:rsid w:val="00127C53"/>
    <w:rsid w:val="00142F0E"/>
    <w:rsid w:val="00166CB7"/>
    <w:rsid w:val="00166D0E"/>
    <w:rsid w:val="001846F6"/>
    <w:rsid w:val="00193C3F"/>
    <w:rsid w:val="001A16A4"/>
    <w:rsid w:val="001C5C74"/>
    <w:rsid w:val="001C786E"/>
    <w:rsid w:val="001D52F4"/>
    <w:rsid w:val="001D6711"/>
    <w:rsid w:val="00210A4D"/>
    <w:rsid w:val="002119B6"/>
    <w:rsid w:val="002138CC"/>
    <w:rsid w:val="00215CF5"/>
    <w:rsid w:val="002220BF"/>
    <w:rsid w:val="00230631"/>
    <w:rsid w:val="002334CF"/>
    <w:rsid w:val="00247426"/>
    <w:rsid w:val="00256F44"/>
    <w:rsid w:val="002665E5"/>
    <w:rsid w:val="002667F9"/>
    <w:rsid w:val="0026740F"/>
    <w:rsid w:val="00290465"/>
    <w:rsid w:val="002B6807"/>
    <w:rsid w:val="002C2BA5"/>
    <w:rsid w:val="002E77D9"/>
    <w:rsid w:val="002F6D5E"/>
    <w:rsid w:val="0030160C"/>
    <w:rsid w:val="0030244F"/>
    <w:rsid w:val="00303345"/>
    <w:rsid w:val="00317B9C"/>
    <w:rsid w:val="00324FAD"/>
    <w:rsid w:val="003257FD"/>
    <w:rsid w:val="00325E3B"/>
    <w:rsid w:val="00333B94"/>
    <w:rsid w:val="0034701A"/>
    <w:rsid w:val="00360551"/>
    <w:rsid w:val="00362262"/>
    <w:rsid w:val="00367BAE"/>
    <w:rsid w:val="00374719"/>
    <w:rsid w:val="003778C8"/>
    <w:rsid w:val="00382D8B"/>
    <w:rsid w:val="00391F8E"/>
    <w:rsid w:val="00396BD3"/>
    <w:rsid w:val="003C04CE"/>
    <w:rsid w:val="003C7B66"/>
    <w:rsid w:val="003E07F2"/>
    <w:rsid w:val="003E3C69"/>
    <w:rsid w:val="003F4233"/>
    <w:rsid w:val="004079DE"/>
    <w:rsid w:val="00413379"/>
    <w:rsid w:val="00416F4B"/>
    <w:rsid w:val="00424D10"/>
    <w:rsid w:val="00432FBF"/>
    <w:rsid w:val="00441824"/>
    <w:rsid w:val="0044363F"/>
    <w:rsid w:val="00454DF8"/>
    <w:rsid w:val="0045553E"/>
    <w:rsid w:val="00456934"/>
    <w:rsid w:val="00460DAA"/>
    <w:rsid w:val="00461A38"/>
    <w:rsid w:val="00466B90"/>
    <w:rsid w:val="00467B73"/>
    <w:rsid w:val="004755A3"/>
    <w:rsid w:val="004801A3"/>
    <w:rsid w:val="00494669"/>
    <w:rsid w:val="004C08B8"/>
    <w:rsid w:val="004D2203"/>
    <w:rsid w:val="004D4119"/>
    <w:rsid w:val="004E4561"/>
    <w:rsid w:val="004E63E2"/>
    <w:rsid w:val="004E710A"/>
    <w:rsid w:val="004F0828"/>
    <w:rsid w:val="005069B6"/>
    <w:rsid w:val="00511331"/>
    <w:rsid w:val="00516938"/>
    <w:rsid w:val="00524680"/>
    <w:rsid w:val="0053357F"/>
    <w:rsid w:val="00551377"/>
    <w:rsid w:val="00567593"/>
    <w:rsid w:val="00572081"/>
    <w:rsid w:val="0057354F"/>
    <w:rsid w:val="005774A3"/>
    <w:rsid w:val="005829D1"/>
    <w:rsid w:val="005B236D"/>
    <w:rsid w:val="005C6AE4"/>
    <w:rsid w:val="005D0194"/>
    <w:rsid w:val="005D253C"/>
    <w:rsid w:val="005D401D"/>
    <w:rsid w:val="005D75A9"/>
    <w:rsid w:val="005F3B7F"/>
    <w:rsid w:val="00605094"/>
    <w:rsid w:val="00613883"/>
    <w:rsid w:val="00614EA7"/>
    <w:rsid w:val="00621357"/>
    <w:rsid w:val="0063494B"/>
    <w:rsid w:val="006459C0"/>
    <w:rsid w:val="006540DA"/>
    <w:rsid w:val="0066764A"/>
    <w:rsid w:val="006827E4"/>
    <w:rsid w:val="00684034"/>
    <w:rsid w:val="006A4B60"/>
    <w:rsid w:val="006B57B9"/>
    <w:rsid w:val="006F1686"/>
    <w:rsid w:val="006F74C9"/>
    <w:rsid w:val="006F764A"/>
    <w:rsid w:val="006F798D"/>
    <w:rsid w:val="00710BDC"/>
    <w:rsid w:val="007160C4"/>
    <w:rsid w:val="00745225"/>
    <w:rsid w:val="00754BB7"/>
    <w:rsid w:val="00754CFE"/>
    <w:rsid w:val="00763EB2"/>
    <w:rsid w:val="007659F4"/>
    <w:rsid w:val="00780EC6"/>
    <w:rsid w:val="007859C1"/>
    <w:rsid w:val="00796807"/>
    <w:rsid w:val="0079764C"/>
    <w:rsid w:val="007A1F0E"/>
    <w:rsid w:val="007C5D08"/>
    <w:rsid w:val="007D598C"/>
    <w:rsid w:val="007F2C45"/>
    <w:rsid w:val="00800765"/>
    <w:rsid w:val="00805C73"/>
    <w:rsid w:val="008200C5"/>
    <w:rsid w:val="00820118"/>
    <w:rsid w:val="00826C76"/>
    <w:rsid w:val="00856E7B"/>
    <w:rsid w:val="00862969"/>
    <w:rsid w:val="008641B9"/>
    <w:rsid w:val="008755CB"/>
    <w:rsid w:val="0087562A"/>
    <w:rsid w:val="008767E0"/>
    <w:rsid w:val="00885DA8"/>
    <w:rsid w:val="00894055"/>
    <w:rsid w:val="008A013F"/>
    <w:rsid w:val="008A155F"/>
    <w:rsid w:val="008A2165"/>
    <w:rsid w:val="008C3E8E"/>
    <w:rsid w:val="008C5074"/>
    <w:rsid w:val="008D4B48"/>
    <w:rsid w:val="008D756A"/>
    <w:rsid w:val="008E08FC"/>
    <w:rsid w:val="008E5B4A"/>
    <w:rsid w:val="008F013C"/>
    <w:rsid w:val="008F2532"/>
    <w:rsid w:val="00901D13"/>
    <w:rsid w:val="009066AF"/>
    <w:rsid w:val="00914D03"/>
    <w:rsid w:val="00931418"/>
    <w:rsid w:val="009441D4"/>
    <w:rsid w:val="009B6D55"/>
    <w:rsid w:val="009D03D1"/>
    <w:rsid w:val="009D3130"/>
    <w:rsid w:val="009E29E1"/>
    <w:rsid w:val="009E4467"/>
    <w:rsid w:val="009E61AA"/>
    <w:rsid w:val="009F21AF"/>
    <w:rsid w:val="00A02399"/>
    <w:rsid w:val="00A03771"/>
    <w:rsid w:val="00A10835"/>
    <w:rsid w:val="00A17A37"/>
    <w:rsid w:val="00A402EF"/>
    <w:rsid w:val="00AA4190"/>
    <w:rsid w:val="00AA4A06"/>
    <w:rsid w:val="00AC0418"/>
    <w:rsid w:val="00AC0A84"/>
    <w:rsid w:val="00AC13DE"/>
    <w:rsid w:val="00AC6A5A"/>
    <w:rsid w:val="00AD0E53"/>
    <w:rsid w:val="00AD392A"/>
    <w:rsid w:val="00AD609E"/>
    <w:rsid w:val="00AD67F4"/>
    <w:rsid w:val="00AE1F7F"/>
    <w:rsid w:val="00AF2F53"/>
    <w:rsid w:val="00B00B53"/>
    <w:rsid w:val="00B2088C"/>
    <w:rsid w:val="00B2664F"/>
    <w:rsid w:val="00B341A7"/>
    <w:rsid w:val="00B52FFB"/>
    <w:rsid w:val="00B61961"/>
    <w:rsid w:val="00B656F6"/>
    <w:rsid w:val="00B7645F"/>
    <w:rsid w:val="00B82FAA"/>
    <w:rsid w:val="00B96DF4"/>
    <w:rsid w:val="00BB44C4"/>
    <w:rsid w:val="00BC3508"/>
    <w:rsid w:val="00BC749F"/>
    <w:rsid w:val="00BF2CE7"/>
    <w:rsid w:val="00C05658"/>
    <w:rsid w:val="00C05928"/>
    <w:rsid w:val="00C2276B"/>
    <w:rsid w:val="00C27AD8"/>
    <w:rsid w:val="00C3713C"/>
    <w:rsid w:val="00C57E12"/>
    <w:rsid w:val="00C924E9"/>
    <w:rsid w:val="00C95290"/>
    <w:rsid w:val="00CC1544"/>
    <w:rsid w:val="00CE0103"/>
    <w:rsid w:val="00D12B97"/>
    <w:rsid w:val="00D30409"/>
    <w:rsid w:val="00D37CA6"/>
    <w:rsid w:val="00D43534"/>
    <w:rsid w:val="00D76A10"/>
    <w:rsid w:val="00D84E93"/>
    <w:rsid w:val="00D8626A"/>
    <w:rsid w:val="00D94748"/>
    <w:rsid w:val="00DB3EC9"/>
    <w:rsid w:val="00DB5062"/>
    <w:rsid w:val="00DB6DD7"/>
    <w:rsid w:val="00DC752C"/>
    <w:rsid w:val="00DD754B"/>
    <w:rsid w:val="00DE50D9"/>
    <w:rsid w:val="00E231FB"/>
    <w:rsid w:val="00E26433"/>
    <w:rsid w:val="00E60071"/>
    <w:rsid w:val="00E611D6"/>
    <w:rsid w:val="00E63835"/>
    <w:rsid w:val="00E6657B"/>
    <w:rsid w:val="00E714BD"/>
    <w:rsid w:val="00E81969"/>
    <w:rsid w:val="00E9740E"/>
    <w:rsid w:val="00EA7182"/>
    <w:rsid w:val="00EB4B47"/>
    <w:rsid w:val="00EC6BC5"/>
    <w:rsid w:val="00EF642B"/>
    <w:rsid w:val="00EF6624"/>
    <w:rsid w:val="00F00451"/>
    <w:rsid w:val="00F00E7E"/>
    <w:rsid w:val="00F0785D"/>
    <w:rsid w:val="00F1143C"/>
    <w:rsid w:val="00F12CFE"/>
    <w:rsid w:val="00F152CE"/>
    <w:rsid w:val="00F20A45"/>
    <w:rsid w:val="00F30237"/>
    <w:rsid w:val="00F31958"/>
    <w:rsid w:val="00F62A7E"/>
    <w:rsid w:val="00F66BEB"/>
    <w:rsid w:val="00F77A31"/>
    <w:rsid w:val="00FA1458"/>
    <w:rsid w:val="00FB2D20"/>
    <w:rsid w:val="00FC01E0"/>
    <w:rsid w:val="00FD29EC"/>
    <w:rsid w:val="00FD5066"/>
    <w:rsid w:val="00FE51D1"/>
    <w:rsid w:val="00FE57A4"/>
    <w:rsid w:val="00FF2AE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422717"/>
  <w15:docId w15:val="{9A829C1D-5EA7-405A-A86A-7FB89046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4">
    <w:name w:val="heading 4"/>
    <w:next w:val="Standaard"/>
    <w:link w:val="Kop4Char"/>
    <w:uiPriority w:val="9"/>
    <w:unhideWhenUsed/>
    <w:qFormat/>
    <w:rsid w:val="00AD0E53"/>
    <w:pPr>
      <w:keepNext/>
      <w:keepLines/>
      <w:spacing w:after="41"/>
      <w:ind w:left="10" w:hanging="10"/>
      <w:outlineLvl w:val="3"/>
    </w:pPr>
    <w:rPr>
      <w:rFonts w:ascii="Times New Roman" w:eastAsia="Times New Roman" w:hAnsi="Times New Roman" w:cs="Times New Roman"/>
      <w:color w:val="1F1410"/>
      <w:sz w:val="21"/>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14D03"/>
    <w:pPr>
      <w:ind w:left="720"/>
      <w:contextualSpacing/>
    </w:pPr>
  </w:style>
  <w:style w:type="table" w:styleId="Tabelraster">
    <w:name w:val="Table Grid"/>
    <w:basedOn w:val="Standaardtabel"/>
    <w:uiPriority w:val="59"/>
    <w:rsid w:val="00AC0A84"/>
    <w:pPr>
      <w:spacing w:after="0" w:line="240" w:lineRule="auto"/>
    </w:pPr>
    <w:rPr>
      <w:rFonts w:asciiTheme="minorHAnsi" w:hAnsiTheme="minorHAnsi" w:cstheme="minorBidi"/>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
    <w:name w:val="broodtekst"/>
    <w:basedOn w:val="Standaard"/>
    <w:uiPriority w:val="99"/>
    <w:rsid w:val="00AC0A84"/>
    <w:pPr>
      <w:autoSpaceDE w:val="0"/>
      <w:autoSpaceDN w:val="0"/>
      <w:adjustRightInd w:val="0"/>
      <w:spacing w:after="0" w:line="300" w:lineRule="atLeast"/>
      <w:ind w:left="1020" w:right="1020"/>
      <w:textAlignment w:val="center"/>
    </w:pPr>
    <w:rPr>
      <w:rFonts w:ascii="TheSansB W4 SemiLight" w:hAnsi="TheSansB W4 SemiLight" w:cs="TheSansB W4 SemiLight"/>
      <w:b w:val="0"/>
      <w:color w:val="000000"/>
    </w:rPr>
  </w:style>
  <w:style w:type="character" w:customStyle="1" w:styleId="Kop4Char">
    <w:name w:val="Kop 4 Char"/>
    <w:basedOn w:val="Standaardalinea-lettertype"/>
    <w:link w:val="Kop4"/>
    <w:rsid w:val="00AD0E53"/>
    <w:rPr>
      <w:rFonts w:ascii="Times New Roman" w:eastAsia="Times New Roman" w:hAnsi="Times New Roman" w:cs="Times New Roman"/>
      <w:color w:val="1F1410"/>
      <w:sz w:val="21"/>
      <w:lang w:eastAsia="nl-NL"/>
    </w:rPr>
  </w:style>
  <w:style w:type="paragraph" w:customStyle="1" w:styleId="Tekstletter">
    <w:name w:val="Tekstletter"/>
    <w:link w:val="TekstletterChar"/>
    <w:rsid w:val="004755A3"/>
    <w:pPr>
      <w:spacing w:after="0" w:line="240" w:lineRule="auto"/>
    </w:pPr>
    <w:rPr>
      <w:rFonts w:ascii="Times New Roman" w:eastAsia="Times New Roman" w:hAnsi="Times New Roman" w:cs="Times New Roman"/>
      <w:b w:val="0"/>
      <w:color w:val="000000"/>
      <w:szCs w:val="20"/>
      <w:lang w:eastAsia="nl-NL"/>
    </w:rPr>
  </w:style>
  <w:style w:type="character" w:customStyle="1" w:styleId="TekstletterChar">
    <w:name w:val="Tekstletter Char"/>
    <w:link w:val="Tekstletter"/>
    <w:rsid w:val="004755A3"/>
    <w:rPr>
      <w:rFonts w:ascii="Times New Roman" w:eastAsia="Times New Roman" w:hAnsi="Times New Roman" w:cs="Times New Roman"/>
      <w:b w:val="0"/>
      <w:color w:val="000000"/>
      <w:szCs w:val="20"/>
      <w:lang w:eastAsia="nl-NL"/>
    </w:rPr>
  </w:style>
  <w:style w:type="paragraph" w:customStyle="1" w:styleId="Default">
    <w:name w:val="Default"/>
    <w:rsid w:val="00E714BD"/>
    <w:pPr>
      <w:autoSpaceDE w:val="0"/>
      <w:autoSpaceDN w:val="0"/>
      <w:adjustRightInd w:val="0"/>
      <w:spacing w:after="0" w:line="240" w:lineRule="auto"/>
    </w:pPr>
    <w:rPr>
      <w:color w:val="000000"/>
      <w:sz w:val="24"/>
      <w:szCs w:val="24"/>
    </w:rPr>
  </w:style>
  <w:style w:type="paragraph" w:customStyle="1" w:styleId="Letterlist">
    <w:name w:val="Letterlist"/>
    <w:basedOn w:val="Standaard"/>
    <w:rsid w:val="005F3B7F"/>
    <w:pPr>
      <w:numPr>
        <w:numId w:val="3"/>
      </w:numPr>
      <w:spacing w:after="0" w:line="240" w:lineRule="auto"/>
    </w:pPr>
    <w:rPr>
      <w:rFonts w:ascii="Times New Roman" w:eastAsia="Times New Roman" w:hAnsi="Times New Roman" w:cs="Times New Roman"/>
      <w:b w:val="0"/>
      <w:sz w:val="24"/>
      <w:szCs w:val="24"/>
      <w:lang w:eastAsia="nl-NL"/>
    </w:rPr>
  </w:style>
  <w:style w:type="paragraph" w:styleId="Koptekst">
    <w:name w:val="header"/>
    <w:basedOn w:val="Standaard"/>
    <w:link w:val="KoptekstChar"/>
    <w:uiPriority w:val="99"/>
    <w:unhideWhenUsed/>
    <w:rsid w:val="006540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40DA"/>
  </w:style>
  <w:style w:type="paragraph" w:styleId="Voettekst">
    <w:name w:val="footer"/>
    <w:basedOn w:val="Standaard"/>
    <w:link w:val="VoettekstChar"/>
    <w:uiPriority w:val="99"/>
    <w:unhideWhenUsed/>
    <w:rsid w:val="006540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40DA"/>
  </w:style>
  <w:style w:type="character" w:styleId="Paginanummer">
    <w:name w:val="page number"/>
    <w:basedOn w:val="Standaardalinea-lettertype"/>
    <w:rsid w:val="006540DA"/>
  </w:style>
  <w:style w:type="character" w:customStyle="1" w:styleId="TekstletterChar1">
    <w:name w:val="Tekstletter Char1"/>
    <w:rsid w:val="0044363F"/>
    <w:rPr>
      <w:rFonts w:ascii="Times New Roman" w:eastAsia="Times New Roman" w:hAnsi="Times New Roman" w:cs="Times New Roman"/>
      <w:color w:val="000000"/>
      <w:szCs w:val="20"/>
    </w:rPr>
  </w:style>
  <w:style w:type="character" w:styleId="Verwijzingopmerking">
    <w:name w:val="annotation reference"/>
    <w:basedOn w:val="Standaardalinea-lettertype"/>
    <w:uiPriority w:val="99"/>
    <w:semiHidden/>
    <w:unhideWhenUsed/>
    <w:rsid w:val="0044363F"/>
    <w:rPr>
      <w:sz w:val="16"/>
      <w:szCs w:val="16"/>
    </w:rPr>
  </w:style>
  <w:style w:type="paragraph" w:styleId="Tekstopmerking">
    <w:name w:val="annotation text"/>
    <w:basedOn w:val="Standaard"/>
    <w:link w:val="TekstopmerkingChar"/>
    <w:uiPriority w:val="99"/>
    <w:semiHidden/>
    <w:unhideWhenUsed/>
    <w:rsid w:val="0044363F"/>
    <w:pPr>
      <w:spacing w:after="0" w:line="240" w:lineRule="auto"/>
    </w:pPr>
    <w:rPr>
      <w:rFonts w:asciiTheme="minorHAnsi" w:hAnsiTheme="minorHAnsi" w:cstheme="minorBidi"/>
      <w:b w:val="0"/>
      <w:sz w:val="20"/>
      <w:szCs w:val="20"/>
    </w:rPr>
  </w:style>
  <w:style w:type="character" w:customStyle="1" w:styleId="TekstopmerkingChar">
    <w:name w:val="Tekst opmerking Char"/>
    <w:basedOn w:val="Standaardalinea-lettertype"/>
    <w:link w:val="Tekstopmerking"/>
    <w:uiPriority w:val="99"/>
    <w:semiHidden/>
    <w:rsid w:val="0044363F"/>
    <w:rPr>
      <w:rFonts w:asciiTheme="minorHAnsi" w:hAnsiTheme="minorHAnsi" w:cstheme="minorBidi"/>
      <w:b w:val="0"/>
      <w:sz w:val="20"/>
      <w:szCs w:val="20"/>
    </w:rPr>
  </w:style>
  <w:style w:type="paragraph" w:styleId="Ballontekst">
    <w:name w:val="Balloon Text"/>
    <w:basedOn w:val="Standaard"/>
    <w:link w:val="BallontekstChar"/>
    <w:uiPriority w:val="99"/>
    <w:semiHidden/>
    <w:unhideWhenUsed/>
    <w:rsid w:val="0044363F"/>
    <w:pPr>
      <w:spacing w:after="0" w:line="240" w:lineRule="auto"/>
    </w:pPr>
    <w:rPr>
      <w:rFonts w:ascii="Segoe UI" w:hAnsi="Segoe UI" w:cs="Segoe UI"/>
      <w:b w:val="0"/>
      <w:sz w:val="18"/>
      <w:szCs w:val="18"/>
    </w:rPr>
  </w:style>
  <w:style w:type="character" w:customStyle="1" w:styleId="BallontekstChar">
    <w:name w:val="Ballontekst Char"/>
    <w:basedOn w:val="Standaardalinea-lettertype"/>
    <w:link w:val="Ballontekst"/>
    <w:uiPriority w:val="99"/>
    <w:semiHidden/>
    <w:rsid w:val="0044363F"/>
    <w:rPr>
      <w:rFonts w:ascii="Segoe UI" w:hAnsi="Segoe UI" w:cs="Segoe UI"/>
      <w:b w:val="0"/>
      <w:sz w:val="18"/>
      <w:szCs w:val="18"/>
    </w:rPr>
  </w:style>
  <w:style w:type="table" w:customStyle="1" w:styleId="Tabelraster1">
    <w:name w:val="Tabelraster1"/>
    <w:basedOn w:val="Standaardtabel"/>
    <w:next w:val="Tabelraster"/>
    <w:uiPriority w:val="59"/>
    <w:rsid w:val="00467B73"/>
    <w:pPr>
      <w:spacing w:after="0" w:line="240" w:lineRule="auto"/>
    </w:pPr>
    <w:rPr>
      <w:rFonts w:ascii="Calibri" w:hAnsi="Calibri" w:cs="Times New Roman"/>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467B73"/>
  </w:style>
  <w:style w:type="table" w:customStyle="1" w:styleId="Tabelraster2">
    <w:name w:val="Tabelraster2"/>
    <w:basedOn w:val="Standaardtabel"/>
    <w:next w:val="Tabelraster"/>
    <w:uiPriority w:val="59"/>
    <w:rsid w:val="00467B73"/>
    <w:pPr>
      <w:spacing w:after="0" w:line="240" w:lineRule="auto"/>
    </w:pPr>
    <w:rPr>
      <w:rFonts w:ascii="Calibri" w:hAnsi="Calibri" w:cs="Times New Roman"/>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467B73"/>
    <w:pPr>
      <w:spacing w:before="100" w:beforeAutospacing="1" w:after="100" w:afterAutospacing="1" w:line="240" w:lineRule="auto"/>
    </w:pPr>
    <w:rPr>
      <w:rFonts w:ascii="Times New Roman" w:eastAsia="Times New Roman" w:hAnsi="Times New Roman" w:cs="Times New Roman"/>
      <w:b w:val="0"/>
      <w:sz w:val="24"/>
      <w:szCs w:val="24"/>
      <w:lang w:eastAsia="nl-NL"/>
    </w:rPr>
  </w:style>
  <w:style w:type="table" w:customStyle="1" w:styleId="Tabelraster3">
    <w:name w:val="Tabelraster3"/>
    <w:basedOn w:val="Standaardtabel"/>
    <w:next w:val="Tabelraster"/>
    <w:uiPriority w:val="59"/>
    <w:rsid w:val="00467B73"/>
    <w:pPr>
      <w:spacing w:after="0" w:line="240" w:lineRule="auto"/>
    </w:pPr>
    <w:rPr>
      <w:rFonts w:ascii="Calibri" w:hAnsi="Calibri" w:cs="Times New Roman"/>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467B73"/>
    <w:pPr>
      <w:spacing w:after="0" w:line="240" w:lineRule="auto"/>
    </w:pPr>
    <w:rPr>
      <w:rFonts w:ascii="Calibri" w:hAnsi="Calibri" w:cs="Times New Roman"/>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
    <w:name w:val="Geen lijst2"/>
    <w:next w:val="Geenlijst"/>
    <w:uiPriority w:val="99"/>
    <w:semiHidden/>
    <w:unhideWhenUsed/>
    <w:rsid w:val="00467B73"/>
  </w:style>
  <w:style w:type="table" w:customStyle="1" w:styleId="Tabelraster5">
    <w:name w:val="Tabelraster5"/>
    <w:basedOn w:val="Standaardtabel"/>
    <w:next w:val="Tabelraster"/>
    <w:uiPriority w:val="59"/>
    <w:rsid w:val="00467B73"/>
    <w:pPr>
      <w:spacing w:after="0" w:line="240" w:lineRule="auto"/>
    </w:pPr>
    <w:rPr>
      <w:rFonts w:ascii="Calibri" w:hAnsi="Calibri" w:cs="Times New Roman"/>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467B73"/>
    <w:pPr>
      <w:spacing w:after="0" w:line="240" w:lineRule="auto"/>
    </w:pPr>
    <w:rPr>
      <w:rFonts w:ascii="Calibri" w:hAnsi="Calibri" w:cs="Times New Roman"/>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467B73"/>
    <w:pPr>
      <w:spacing w:after="0" w:line="240" w:lineRule="auto"/>
    </w:pPr>
    <w:rPr>
      <w:rFonts w:ascii="Calibri" w:hAnsi="Calibri" w:cs="Times New Roman"/>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467B73"/>
    <w:pPr>
      <w:spacing w:after="0" w:line="240" w:lineRule="auto"/>
    </w:pPr>
    <w:rPr>
      <w:rFonts w:ascii="Calibri" w:hAnsi="Calibri" w:cs="Times New Roman"/>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467B73"/>
    <w:pPr>
      <w:spacing w:after="0" w:line="240" w:lineRule="auto"/>
    </w:pPr>
    <w:rPr>
      <w:rFonts w:ascii="Calibri" w:hAnsi="Calibri" w:cs="Times New Roman"/>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rsid w:val="00467B73"/>
    <w:pPr>
      <w:spacing w:after="0" w:line="240" w:lineRule="auto"/>
    </w:pPr>
    <w:rPr>
      <w:rFonts w:ascii="Calibri" w:hAnsi="Calibri" w:cs="Times New Roman"/>
      <w:b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1303</Words>
  <Characters>7168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Henny</dc:creator>
  <cp:keywords/>
  <dc:description/>
  <cp:lastModifiedBy>Olga koppenhagen</cp:lastModifiedBy>
  <cp:revision>2</cp:revision>
  <dcterms:created xsi:type="dcterms:W3CDTF">2019-02-02T12:24:00Z</dcterms:created>
  <dcterms:modified xsi:type="dcterms:W3CDTF">2019-02-02T12:24:00Z</dcterms:modified>
</cp:coreProperties>
</file>